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29" w:rsidRPr="008B48A6" w:rsidRDefault="008B48A6">
      <w:pPr>
        <w:rPr>
          <w:sz w:val="32"/>
        </w:rPr>
      </w:pPr>
      <w:r w:rsidRPr="008B48A6">
        <w:rPr>
          <w:sz w:val="32"/>
        </w:rPr>
        <w:t>Ora estimata: 08:30</w:t>
      </w:r>
      <w:r w:rsidRPr="008B48A6">
        <w:rPr>
          <w:sz w:val="32"/>
        </w:rPr>
        <w:br/>
        <w:t>Complet: CF21</w:t>
      </w:r>
      <w:r w:rsidRPr="008B48A6">
        <w:rPr>
          <w:sz w:val="32"/>
        </w:rPr>
        <w:br/>
        <w:t>Tip solutie: Condamnare</w:t>
      </w:r>
      <w:r w:rsidRPr="008B48A6">
        <w:rPr>
          <w:sz w:val="32"/>
        </w:rPr>
        <w:br/>
        <w:t xml:space="preserve">Solutia pe scurt: I.In temeiul art 386 c.p.p. respinge sesizarea din oficiu privind schimbarea incadrarii juridice a faptelor retinute in sarcina inculpatei CERNEA (PINTEA) ILEANA ROXANA din infractiunile prevazute de art 269 c.p., art. 297 alin 1 c.p. si art 321 c.p., toate cu aplicarea art 38 alin 2 c.p. in infractiunile prevazute de art 273 alin 2 lit c c.p., art. 297 alin 1 c.p. si art 321 c.p., toate cu aplicarea art 38 alin 2 c.p., ca neintemeiata. In temeiul art 297 alin 1 c.p. condamna pe inculpata CERNEA (PINTEA) ILEANA ROXANA la pedeapsa de 2 ani inchisoare pentru savarsirea infractiunii de abuz in serviciu. In temeiul art 66 alin 1 lit a c.p. interzice inculpatei, ca pedepse complementare, exercitarea drepturilor prevazute de art 66 alin 1 lit a, b, g si k c.p., pe o durata de 2 ani dupa ramanerea definitiva a hotararii judecatoresti. In temeiul art 65 alin 1 c.p. raportat la art 66 alin 1 lit a c.p. interzice inculpatei, ca pedepse accesorii, exercitarea drepturilor prevazute de art 66 alin 1 lit a, b, g si k c.p., pe durata executarii pedepsei principale. In temeiul art. 91 c.p. suspenda sub supraveghere executarea pedepsei principale si a pedepselor accesorii pe durata unui termen de supraveghere de 2 ani, stabilit, conform art. 92 c.p. Incredinteaza supravegherea Serviciului de Probatiune de pe langa Tribunalul Cluj. Pe durata termenului de supraveghere inculpata trebuie sa se supuna urmatoarelor masuri de supraveghere: -sa se prezinte la serviciul de probatiune la datele fixate de acesta; -sa primeasca vizitele consilierului de probatiune desemnat cu supravegherea sa; -sa anunte in prealabil schimbarea locuintei si orice deplasare care depaseste 5 zile, precum si intoarcerea; -sa comunice schimbarea locului de munca; -sa comunice informatii si documente de natura a permite controlul mijloacele sale de existenta. </w:t>
      </w:r>
      <w:r w:rsidRPr="008B48A6">
        <w:rPr>
          <w:sz w:val="32"/>
        </w:rPr>
        <w:lastRenderedPageBreak/>
        <w:t xml:space="preserve">In baza art 93 alin 2 lit b cp impune condamnatei ca pe durata termenului de supraveghere sa frecventeze un program de reintegrare sociala derulat de serviciul de probatiune sau organizat in colaborare cu institutii din comunitate. In baza art 93 alin 3 cp impune condamnatei ca pe durata termenului de supraveghere sa presteze o munca neremunerata in folosul comunitatii pe o perioada de 60 de zile in cadrul Primariei Municipiului Cluj Napoca sau Regiei Autonome a Domeniului Public, ambele din Cluj Napoca. In baza art 93 alin 5 cp atrage atentia inculpatei cu privire la faptul ca acesta are obligatia de a indeplini integral obligatiile civile stabilite prin prezenta sentinta, cel mai tarziu cu 3 luni inainte de expirarea termenului de supraveghere. In temeiul art 96 c.p. atrage atentia inculpatei asupra dispozitiilor a caror nerespectare are ca urmare revocarea suspendarii sub supraveghere a executarii pedepsei. In baza art 17 alin 2 c.p.p. raportat la art 16 alin 1 lit b c.p.p. achita pe inculpata CERNEA (PINTEA) ILEANA ROXANA (date) pentru savarsirea infractiunii de favorizarea faptuitorului, prevazuta de art 269 alin 1 c.p. In baza art 17 alin 2 c.p.p. raportat la art 16 alin 1 lit b c.p.p. achita pe inculpata CERNEA (PINTEA) ILEANA ROXANA (date) pentru savarsirea infractiunii de fals intelectual, prevazuta de art 321 alin 1 c.p. Constata ca inculpata a fost retinuta si arestata preventiv, de la 10.01.2015 pana la data de 13.02.2015 perioada pe care o deduce din pedeapsa aplicata, in baza art 72 c.p. In baza art 399 alin 1 cpp rap la art 242 alin 1 cpp revoca masura controlului judiciar dispusa fata de inculpata prin Decizia 190/C din 13.02.2015 a Curtii de Apel Bucuresti – Sectia I penala in dosarul de fata. II.In temeiul art 386 c.p.p. respinge sesizarea din oficiu privind schimbarea incadrarii juridice a faptelor retinute in sarcina inculpatei MUSUROIU ELENA VALENTINA din infractiunile prevazute de art 48 c.p. rap la art. 269 c.p. si art 48 c.p. rap la art. 297 alin 1 c.p., ambele cu aplicarea art 38 alin 2 c.p. in </w:t>
      </w:r>
      <w:r w:rsidRPr="008B48A6">
        <w:rPr>
          <w:sz w:val="32"/>
        </w:rPr>
        <w:lastRenderedPageBreak/>
        <w:t xml:space="preserve">infractiunile prevazute de art 48 c.p. rap la art 273 alin 2 lit c c.p. si art 48 c.p. rap la art. 297 alin 1 c.p., ambele cu aplicarea art 38 alin 2 c.p., ca neintemeiata. In temeiul art 48 c.p. rap la art 297 alin 1 c.p. condamna pe inculpata MUSUROIU ELENA VALENTINA la pedeapsa de 2 ani inchisoare pentru savarsirea infractiunii de complicitate la abuz in serviciu. In temeiul art 66 alin 1 lit a c.p. interzice inculpatei, ca pedepse complementare, exercitarea drepturilor prevazute de art 66 alin 1 lit a, b, g si k c.p., pe o durata de 2 ani dupa ramanerea definitiva a hotararii judecatoresti. In temeiul art 65 alin 1 c.p. raportat la art 66 alin 1 lit a c.p. interzice inculpatei, ca pedepse accesorii, exercitarea drepturilor prevazute de art 66 alin 1 lit a, b, g si k c.p., pe durata executarii pedepsei principale. In temeiul art. 91 c.p. suspenda sub supraveghere executarea pedepsei principale si a pedepselor accesorii pe durata unui termen de supraveghere de 2 ani, stabilit, conform art. 92 c.p. Incredinteaza supravegherea Serviciului de Probatiune de pe langa Tribunalul Bucuresti. Pe durata termenului de supraveghere inculpata trebuie sa se supuna urmatoarelor masuri de supraveghere: -sa se prezinte la serviciul de probatiune la datele fixate de acesta; -sa primeasca vizitele consilierului de probatiune desemnat cu supravegherea sa; -sa anunte in prealabil schimbarea locuintei si orice deplasare care depaseste 5 zile, precum si intoarcerea; -sa comunice schimbarea locului de munca; -sa comunice informatii si documente de natura a permite controlul mijloacele sale de existenta. In baza art 93 alin 2 lit b cp impune condamnatei ca pe durata termenului de supraveghere sa frecventeze un program de reintegrare sociala derulat de serviciul de probatiune sau organizat in colaborare cu institutii din comunitate. In baza art 93 alin 3 cp impune condamnatei ca pe durata termenului de supraveghere sa presteze o munca neremunerata in folosul comunitatii pe o perioada de 60 de zile in cadrul DGASPC Sector </w:t>
      </w:r>
      <w:r w:rsidRPr="008B48A6">
        <w:rPr>
          <w:sz w:val="32"/>
        </w:rPr>
        <w:lastRenderedPageBreak/>
        <w:t xml:space="preserve">1 Bucuresti sau Fundatiei pentru Promovarea Sanctiunilor Comunitare, ambele din Bucuresti. In baza art 93 alin 5 cp atrage atentia inculpatei cu privire la faptul ca acesta are obligatia de a indeplini integral obligatiile civile stabilite prin prezenta sentinta, cel mai tarziu cu 3 luni inainte de expirarea termenului de supraveghere. In temeiul art 96 c.p. atrage atentia inculpatei asupra dispozitiilor a caror nerespectare are ca urmare revocarea suspendarii sub supraveghere a executarii pedepsei. In baza art 17 alin 2 c.p.p. raportat la art 16 alin 1 lit b c.p.p. achita pe inculpata MUSUROIU ELENA VALENTINA (date) pentru savarsirea infractiunii de complicitate la favorizarea faptuitorului, prevazuta de art 48 c.p. rap. la art. 269 alin 1 c.p. Constata ca inculpata a fost retinuta si arestata preventiv, de la 10.01.2015 pana la data de 13.02.2015 perioada pe care o deduce din pedeapsa aplicata, in baza art 72 c.p. In baza art 399 alin 1 cpp rap la art 242 alin 1 cpp revoca masura controlului judiciar dispusa fata de inculpata prin Decizia 190/C din 13.02.2015 a Curtii de Apel Bucuresti – Sectia I penala in dosarul de fata. III. In temeiul art 386 c.p.p. respinge sesizarea din oficiu privind schimbarea incadrarii juridice a faptei retinute in sarcina inculpatului MACOVEI LIVIU din infractiunea prevazuta de art 48 c.p. rap la art 297 alin 1 c.p. in infractiunea prevazuta de art 298 c.p. In baza art 17 alin 2 c.p.p. raportat la art 16 alin 1 lit b c.p.p. achita pe inculpatul MACOVEI LIVIU (date) pentru savarsirea infractiunii de complicitate la abuz in serviciu, prev de art 48 c.p. rap la art 297 alin 1 c.p. În temeiul art. 274 al. 1 c.p.p. cheltuielile judiciare avansate de stat aferente actiunii penale exercitate fata de inculpatele Cernea (Pintea) Ileana Roxana si Musuroiu Elena Velentina pentru care s-a dispus solutia condamnarii, in cuantum de 2000 lei vor fi suportate de catre acestea, fiecare cate 1000 lei, iar in baza art 275 alin 3 c.p.p. cheltuielile judiciare avansate de stat aferente actiunii penale exercitate fata de inculpatul Macovei Liviu, si cele </w:t>
      </w:r>
      <w:r w:rsidRPr="008B48A6">
        <w:rPr>
          <w:sz w:val="32"/>
        </w:rPr>
        <w:lastRenderedPageBreak/>
        <w:t xml:space="preserve">aferente actiunii penale exercitate fata de inculpatele Cernea (Pintea) Ileana Roxana si Musuroiu Elena Velentina pentru care s-a dispus solutia achitarii raman in sarcina statului. Cu drept de apel în termen de 10 zile de la comunicare. Pronunţată în şedinţă publica, astăzi, 25.10.2016. </w:t>
      </w:r>
      <w:r w:rsidRPr="008B48A6">
        <w:rPr>
          <w:sz w:val="32"/>
        </w:rPr>
        <w:br/>
        <w:t>Document: Hotarâre  2461/2016  25.10.2016</w:t>
      </w:r>
    </w:p>
    <w:sectPr w:rsidR="00202829" w:rsidRPr="008B48A6" w:rsidSect="0020282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B48A6"/>
    <w:rsid w:val="00202829"/>
    <w:rsid w:val="008B48A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7197</Characters>
  <Application>Microsoft Office Word</Application>
  <DocSecurity>0</DocSecurity>
  <Lines>59</Lines>
  <Paragraphs>16</Paragraphs>
  <ScaleCrop>false</ScaleCrop>
  <Company>zdv</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2016-10-26T17:19:00Z</dcterms:created>
  <dcterms:modified xsi:type="dcterms:W3CDTF">2016-10-26T17:20:00Z</dcterms:modified>
</cp:coreProperties>
</file>