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5D" w:rsidRPr="00DA09B4" w:rsidRDefault="00DA09B4" w:rsidP="00565CD2">
      <w:pPr>
        <w:autoSpaceDE w:val="0"/>
        <w:autoSpaceDN w:val="0"/>
        <w:adjustRightInd w:val="0"/>
        <w:spacing w:after="0" w:line="240" w:lineRule="auto"/>
        <w:jc w:val="right"/>
        <w:rPr>
          <w:rFonts w:ascii="Times New Roman" w:hAnsi="Times New Roman"/>
          <w:i/>
          <w:sz w:val="24"/>
          <w:szCs w:val="24"/>
          <w:u w:val="single"/>
        </w:rPr>
      </w:pPr>
      <w:r w:rsidRPr="00DA09B4">
        <w:rPr>
          <w:rFonts w:ascii="Times New Roman" w:hAnsi="Times New Roman"/>
          <w:i/>
          <w:sz w:val="24"/>
          <w:szCs w:val="24"/>
          <w:u w:val="single"/>
        </w:rPr>
        <w:t xml:space="preserve">ANEXA </w:t>
      </w:r>
    </w:p>
    <w:p w:rsidR="00617F1A" w:rsidRPr="004F435D" w:rsidRDefault="00617F1A" w:rsidP="00184D87">
      <w:pPr>
        <w:autoSpaceDE w:val="0"/>
        <w:autoSpaceDN w:val="0"/>
        <w:adjustRightInd w:val="0"/>
        <w:spacing w:after="0" w:line="240" w:lineRule="auto"/>
        <w:jc w:val="center"/>
        <w:rPr>
          <w:rFonts w:ascii="Times New Roman" w:hAnsi="Times New Roman"/>
          <w:b/>
          <w:sz w:val="24"/>
          <w:szCs w:val="24"/>
        </w:rPr>
      </w:pPr>
    </w:p>
    <w:p w:rsidR="004F435D" w:rsidRPr="004F435D" w:rsidRDefault="004F435D" w:rsidP="00184D87">
      <w:pPr>
        <w:autoSpaceDE w:val="0"/>
        <w:autoSpaceDN w:val="0"/>
        <w:adjustRightInd w:val="0"/>
        <w:spacing w:after="0" w:line="240" w:lineRule="auto"/>
        <w:jc w:val="center"/>
        <w:rPr>
          <w:rFonts w:ascii="Times New Roman" w:hAnsi="Times New Roman"/>
          <w:b/>
          <w:sz w:val="24"/>
          <w:szCs w:val="24"/>
        </w:rPr>
      </w:pPr>
    </w:p>
    <w:p w:rsidR="00184D87" w:rsidRPr="004F435D" w:rsidRDefault="00184D87" w:rsidP="00184D87">
      <w:pPr>
        <w:autoSpaceDE w:val="0"/>
        <w:autoSpaceDN w:val="0"/>
        <w:adjustRightInd w:val="0"/>
        <w:spacing w:after="0" w:line="240" w:lineRule="auto"/>
        <w:jc w:val="center"/>
        <w:rPr>
          <w:rFonts w:ascii="Times New Roman" w:hAnsi="Times New Roman"/>
          <w:b/>
          <w:sz w:val="24"/>
          <w:szCs w:val="24"/>
        </w:rPr>
      </w:pPr>
      <w:r w:rsidRPr="004F435D">
        <w:rPr>
          <w:rFonts w:ascii="Times New Roman" w:hAnsi="Times New Roman"/>
          <w:b/>
          <w:sz w:val="24"/>
          <w:szCs w:val="24"/>
        </w:rPr>
        <w:t>METODOLOGIA</w:t>
      </w:r>
    </w:p>
    <w:p w:rsidR="00184D87" w:rsidRPr="004F435D" w:rsidRDefault="00184D87" w:rsidP="00184D87">
      <w:pPr>
        <w:autoSpaceDE w:val="0"/>
        <w:autoSpaceDN w:val="0"/>
        <w:adjustRightInd w:val="0"/>
        <w:spacing w:after="0" w:line="240" w:lineRule="auto"/>
        <w:jc w:val="center"/>
        <w:rPr>
          <w:rFonts w:ascii="Times New Roman" w:hAnsi="Times New Roman"/>
          <w:b/>
          <w:sz w:val="24"/>
          <w:szCs w:val="24"/>
        </w:rPr>
      </w:pPr>
      <w:r w:rsidRPr="004F435D">
        <w:rPr>
          <w:rFonts w:ascii="Times New Roman" w:hAnsi="Times New Roman"/>
          <w:b/>
          <w:sz w:val="24"/>
          <w:szCs w:val="24"/>
        </w:rPr>
        <w:t>de organizare şi desfăşurare a examenului naţional de definitivare în învăţământ</w:t>
      </w:r>
    </w:p>
    <w:p w:rsidR="004F435D" w:rsidRPr="004F435D" w:rsidRDefault="004F435D" w:rsidP="00184D87">
      <w:pPr>
        <w:autoSpaceDE w:val="0"/>
        <w:autoSpaceDN w:val="0"/>
        <w:adjustRightInd w:val="0"/>
        <w:spacing w:after="0" w:line="240" w:lineRule="auto"/>
        <w:jc w:val="center"/>
        <w:rPr>
          <w:rFonts w:ascii="Times New Roman" w:hAnsi="Times New Roman"/>
          <w:sz w:val="24"/>
          <w:szCs w:val="24"/>
        </w:rPr>
      </w:pPr>
    </w:p>
    <w:p w:rsidR="004F435D" w:rsidRPr="004F435D" w:rsidRDefault="004F435D" w:rsidP="00184D87">
      <w:pPr>
        <w:autoSpaceDE w:val="0"/>
        <w:autoSpaceDN w:val="0"/>
        <w:adjustRightInd w:val="0"/>
        <w:spacing w:after="0" w:line="240" w:lineRule="auto"/>
        <w:jc w:val="center"/>
        <w:rPr>
          <w:rFonts w:ascii="Times New Roman" w:hAnsi="Times New Roman"/>
          <w:sz w:val="24"/>
          <w:szCs w:val="24"/>
        </w:rPr>
      </w:pPr>
    </w:p>
    <w:p w:rsidR="00184D87" w:rsidRPr="004F435D" w:rsidRDefault="00184D87" w:rsidP="00184D87">
      <w:pPr>
        <w:autoSpaceDE w:val="0"/>
        <w:autoSpaceDN w:val="0"/>
        <w:adjustRightInd w:val="0"/>
        <w:spacing w:after="0" w:line="240" w:lineRule="auto"/>
        <w:jc w:val="center"/>
        <w:rPr>
          <w:rFonts w:ascii="Times New Roman" w:hAnsi="Times New Roman"/>
          <w:sz w:val="24"/>
          <w:szCs w:val="24"/>
        </w:rPr>
      </w:pPr>
      <w:r w:rsidRPr="004F435D">
        <w:rPr>
          <w:rFonts w:ascii="Times New Roman" w:hAnsi="Times New Roman"/>
          <w:sz w:val="24"/>
          <w:szCs w:val="24"/>
        </w:rPr>
        <w:t>CAPITOLUL I</w:t>
      </w:r>
    </w:p>
    <w:p w:rsidR="00184D87" w:rsidRDefault="00184D87" w:rsidP="00184D87">
      <w:pPr>
        <w:autoSpaceDE w:val="0"/>
        <w:autoSpaceDN w:val="0"/>
        <w:adjustRightInd w:val="0"/>
        <w:spacing w:after="0" w:line="240" w:lineRule="auto"/>
        <w:jc w:val="center"/>
        <w:rPr>
          <w:rFonts w:ascii="Times New Roman" w:hAnsi="Times New Roman"/>
          <w:b/>
          <w:sz w:val="24"/>
          <w:szCs w:val="24"/>
        </w:rPr>
      </w:pPr>
      <w:r w:rsidRPr="004F435D">
        <w:rPr>
          <w:rFonts w:ascii="Times New Roman" w:hAnsi="Times New Roman"/>
          <w:b/>
          <w:sz w:val="24"/>
          <w:szCs w:val="24"/>
        </w:rPr>
        <w:t>Dispoziţii generale</w:t>
      </w:r>
    </w:p>
    <w:p w:rsidR="004F435D" w:rsidRPr="004F435D" w:rsidRDefault="004F435D" w:rsidP="00184D87">
      <w:pPr>
        <w:autoSpaceDE w:val="0"/>
        <w:autoSpaceDN w:val="0"/>
        <w:adjustRightInd w:val="0"/>
        <w:spacing w:after="0" w:line="240" w:lineRule="auto"/>
        <w:jc w:val="center"/>
        <w:rPr>
          <w:rFonts w:ascii="Times New Roman" w:hAnsi="Times New Roman"/>
          <w:b/>
          <w:sz w:val="24"/>
          <w:szCs w:val="24"/>
        </w:rPr>
      </w:pP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1</w:t>
      </w:r>
      <w:r w:rsidR="00DA09B4">
        <w:rPr>
          <w:rFonts w:ascii="Times New Roman" w:hAnsi="Times New Roman"/>
          <w:sz w:val="24"/>
          <w:szCs w:val="24"/>
        </w:rPr>
        <w:t xml:space="preserve">. - </w:t>
      </w:r>
      <w:r w:rsidRPr="004F435D">
        <w:rPr>
          <w:rFonts w:ascii="Times New Roman" w:hAnsi="Times New Roman"/>
          <w:sz w:val="24"/>
          <w:szCs w:val="24"/>
        </w:rPr>
        <w:t>(1) Prevederile prezentei metodologii se aplică personalului didactic încadrat în sistemul naţional de învăţământ preuniversitar, personalului didactic din corpul instructorilor militari/de informaţii, ordine publică şi securitate naţională şi cadrelor didactice care predau limbi străine în şcolile de aplicaţie şi în centrele de limbi străine.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Prin personal didactic, în sensul prezentei metodologii, se înţelege: personalul didactic de predare din unităţi de învăţământ, personalul didactic de conducere, de îndrumare şi control care desfăşoară activităţi de predare în unităţi de învăţământ şi personalul didactic de predare care beneficiază de rezervarea postului didactic/catedrei, conform art. 255, art. 268 alin. (1), art. 279 din Legea educaţiei naţionale nr. 1/2011, cu modificările şi completările ulterioare.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2</w:t>
      </w:r>
      <w:r w:rsidR="00DA09B4">
        <w:rPr>
          <w:rFonts w:ascii="Times New Roman" w:hAnsi="Times New Roman"/>
          <w:sz w:val="24"/>
          <w:szCs w:val="24"/>
        </w:rPr>
        <w:t xml:space="preserve">. - </w:t>
      </w:r>
      <w:r w:rsidRPr="004F435D">
        <w:rPr>
          <w:rFonts w:ascii="Times New Roman" w:hAnsi="Times New Roman"/>
          <w:sz w:val="24"/>
          <w:szCs w:val="24"/>
        </w:rPr>
        <w:t xml:space="preserve">(1) Coordonarea metodologică a examenului naţional de definitivare în învăţământ, denumit în continuare </w:t>
      </w:r>
      <w:r w:rsidRPr="004F435D">
        <w:rPr>
          <w:rFonts w:ascii="Times New Roman" w:hAnsi="Times New Roman"/>
          <w:i/>
          <w:sz w:val="24"/>
          <w:szCs w:val="24"/>
        </w:rPr>
        <w:t>examen</w:t>
      </w:r>
      <w:r w:rsidRPr="004F435D">
        <w:rPr>
          <w:rFonts w:ascii="Times New Roman" w:hAnsi="Times New Roman"/>
          <w:sz w:val="24"/>
          <w:szCs w:val="24"/>
        </w:rPr>
        <w:t xml:space="preserve">, este asigurată de Ministerul Educaţiei Naţionale și Cercetării Științifice, prin Comisia naţională de examen, numită prin ordin al ministrului educaţiei naţionale și cercetării științifice, denumită în continuare </w:t>
      </w:r>
      <w:r w:rsidRPr="004F435D">
        <w:rPr>
          <w:rFonts w:ascii="Times New Roman" w:hAnsi="Times New Roman"/>
          <w:i/>
          <w:sz w:val="24"/>
          <w:szCs w:val="24"/>
        </w:rPr>
        <w:t>Comisia naţională</w:t>
      </w:r>
      <w:r w:rsidRPr="004F435D">
        <w:rPr>
          <w:rFonts w:ascii="Times New Roman" w:hAnsi="Times New Roman"/>
          <w:sz w:val="24"/>
          <w:szCs w:val="24"/>
        </w:rPr>
        <w:t>.</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Organizarea şi desfăşurarea examenului sunt asigurate de către inspectoratele şcolare, la nivelul cărora se constituie, prin decizie a inspectorului şcolar general, comisia de examen judeţeană/a municipiului Bucureşti, denumită în continuare comisie de examen.</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(3) Proba scrisă se susţine în centrele de examen care se stabilesc de către consiliul de administraţie al inspectoratului şcolar în unităţi de învăţământ care permit organizarea, în aceeaşi clădire, a sălilor de examen şi a sălilor în care îşi desfăşoară activitatea comisia de examen.</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(4) Pentru evaluarea lucrărilor </w:t>
      </w:r>
      <w:r w:rsidR="00B02DA5" w:rsidRPr="004F435D">
        <w:rPr>
          <w:rFonts w:ascii="Times New Roman" w:hAnsi="Times New Roman"/>
          <w:sz w:val="24"/>
          <w:szCs w:val="24"/>
        </w:rPr>
        <w:t xml:space="preserve">scrise </w:t>
      </w:r>
      <w:r w:rsidRPr="004F435D">
        <w:rPr>
          <w:rFonts w:ascii="Times New Roman" w:hAnsi="Times New Roman"/>
          <w:sz w:val="24"/>
          <w:szCs w:val="24"/>
        </w:rPr>
        <w:t>şi soluţionarea contestaţiilor se constituie, la nivel naţional, centre de evaluare a lucrărilor scrise, respectiv de soluţionare a contestaţiilor, denumite în continuare centre de evaluare, respectiv centre de contestaţii.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3</w:t>
      </w:r>
      <w:r w:rsidR="00DA09B4">
        <w:rPr>
          <w:rFonts w:ascii="Times New Roman" w:hAnsi="Times New Roman"/>
          <w:sz w:val="24"/>
          <w:szCs w:val="24"/>
        </w:rPr>
        <w:t xml:space="preserve">. - </w:t>
      </w:r>
      <w:r w:rsidRPr="004F435D">
        <w:rPr>
          <w:rFonts w:ascii="Times New Roman" w:hAnsi="Times New Roman"/>
          <w:sz w:val="24"/>
          <w:szCs w:val="24"/>
        </w:rPr>
        <w:t>Structura examenului  este următoarea:</w:t>
      </w:r>
    </w:p>
    <w:p w:rsidR="00184D87" w:rsidRPr="004F435D" w:rsidRDefault="004F435D" w:rsidP="00184D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00184D87" w:rsidRPr="004F435D">
        <w:rPr>
          <w:rFonts w:ascii="Times New Roman" w:hAnsi="Times New Roman"/>
          <w:sz w:val="24"/>
          <w:szCs w:val="24"/>
        </w:rPr>
        <w:t>Etapa I-eliminatorie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  </w:t>
      </w:r>
      <w:r w:rsidR="004F435D">
        <w:rPr>
          <w:rFonts w:ascii="Times New Roman" w:hAnsi="Times New Roman"/>
          <w:sz w:val="24"/>
          <w:szCs w:val="24"/>
        </w:rPr>
        <w:t xml:space="preserve">susținerea a </w:t>
      </w:r>
      <w:r w:rsidRPr="004F435D">
        <w:rPr>
          <w:rFonts w:ascii="Times New Roman" w:hAnsi="Times New Roman"/>
          <w:sz w:val="24"/>
          <w:szCs w:val="24"/>
        </w:rPr>
        <w:t>două inspecţii de specialitate</w:t>
      </w:r>
      <w:r w:rsidR="004F435D">
        <w:rPr>
          <w:rFonts w:ascii="Times New Roman" w:hAnsi="Times New Roman"/>
          <w:sz w:val="24"/>
          <w:szCs w:val="24"/>
        </w:rPr>
        <w:t>;</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b) </w:t>
      </w:r>
      <w:r w:rsidR="004F435D">
        <w:rPr>
          <w:rFonts w:ascii="Times New Roman" w:hAnsi="Times New Roman"/>
          <w:sz w:val="24"/>
          <w:szCs w:val="24"/>
        </w:rPr>
        <w:t>evaluarea  portofoliului</w:t>
      </w:r>
      <w:r w:rsidRPr="004F435D">
        <w:rPr>
          <w:rFonts w:ascii="Times New Roman" w:hAnsi="Times New Roman"/>
          <w:sz w:val="24"/>
          <w:szCs w:val="24"/>
        </w:rPr>
        <w:t xml:space="preserve"> </w:t>
      </w:r>
      <w:r w:rsidR="004F435D">
        <w:rPr>
          <w:rFonts w:ascii="Times New Roman" w:hAnsi="Times New Roman"/>
          <w:sz w:val="24"/>
          <w:szCs w:val="24"/>
        </w:rPr>
        <w:t>profesional.</w:t>
      </w:r>
    </w:p>
    <w:p w:rsidR="00184D87" w:rsidRPr="004F435D" w:rsidRDefault="004F435D" w:rsidP="00184D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184D87" w:rsidRPr="004F435D">
        <w:rPr>
          <w:rFonts w:ascii="Times New Roman" w:hAnsi="Times New Roman"/>
          <w:sz w:val="24"/>
          <w:szCs w:val="24"/>
        </w:rPr>
        <w:t>Etapa a II-a-finală</w:t>
      </w:r>
      <w:r w:rsidR="00A04ED6">
        <w:rPr>
          <w:rFonts w:ascii="Times New Roman" w:hAnsi="Times New Roman"/>
          <w:sz w:val="24"/>
          <w:szCs w:val="24"/>
        </w:rPr>
        <w:t xml:space="preserve">: </w:t>
      </w:r>
      <w:r w:rsidR="00184D87" w:rsidRPr="004F435D">
        <w:rPr>
          <w:rFonts w:ascii="Times New Roman" w:hAnsi="Times New Roman"/>
          <w:sz w:val="24"/>
          <w:szCs w:val="24"/>
        </w:rPr>
        <w:t>o probă scrisă.</w:t>
      </w:r>
    </w:p>
    <w:p w:rsidR="00B02DA5"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4</w:t>
      </w:r>
      <w:r w:rsidR="00DA09B4">
        <w:rPr>
          <w:rFonts w:ascii="Times New Roman" w:hAnsi="Times New Roman"/>
          <w:sz w:val="24"/>
          <w:szCs w:val="24"/>
        </w:rPr>
        <w:t xml:space="preserve">. - </w:t>
      </w:r>
      <w:r w:rsidRPr="004F435D">
        <w:rPr>
          <w:rFonts w:ascii="Times New Roman" w:hAnsi="Times New Roman"/>
          <w:sz w:val="24"/>
          <w:szCs w:val="24"/>
        </w:rPr>
        <w:t xml:space="preserve">(1) Stagiul de practică obligatoriu </w:t>
      </w:r>
      <w:r w:rsidR="00B02DA5" w:rsidRPr="004F435D">
        <w:rPr>
          <w:rFonts w:ascii="Times New Roman" w:hAnsi="Times New Roman"/>
          <w:sz w:val="24"/>
          <w:szCs w:val="24"/>
        </w:rPr>
        <w:t>pentru obținerea definitivării în învățământ are o durata de un an școlar</w:t>
      </w:r>
      <w:r w:rsidR="00AF6DB5" w:rsidRPr="004F435D">
        <w:rPr>
          <w:rFonts w:ascii="Times New Roman" w:hAnsi="Times New Roman"/>
          <w:sz w:val="24"/>
          <w:szCs w:val="24"/>
        </w:rPr>
        <w:t xml:space="preserve"> </w:t>
      </w:r>
      <w:r w:rsidR="00E64B95" w:rsidRPr="004F435D">
        <w:rPr>
          <w:rFonts w:ascii="Times New Roman" w:hAnsi="Times New Roman"/>
          <w:sz w:val="24"/>
          <w:szCs w:val="24"/>
        </w:rPr>
        <w:t>(sau ore de predare echivalente normei de un an) fiind un</w:t>
      </w:r>
      <w:r w:rsidRPr="004F435D">
        <w:rPr>
          <w:rFonts w:ascii="Times New Roman" w:hAnsi="Times New Roman"/>
          <w:sz w:val="24"/>
          <w:szCs w:val="24"/>
        </w:rPr>
        <w:t xml:space="preserve"> </w:t>
      </w:r>
      <w:r w:rsidR="00AF6DB5" w:rsidRPr="004F435D">
        <w:rPr>
          <w:rFonts w:ascii="Times New Roman" w:hAnsi="Times New Roman"/>
          <w:sz w:val="24"/>
          <w:szCs w:val="24"/>
        </w:rPr>
        <w:t>stagiu efectiv de predare la catedră, în sistemul național de învățământ preuniversitar, ca personal didactic calificat conform studiilor absolvite</w:t>
      </w:r>
      <w:r w:rsidR="00E64B95" w:rsidRPr="004F435D">
        <w:rPr>
          <w:rFonts w:ascii="Times New Roman" w:hAnsi="Times New Roman"/>
          <w:sz w:val="24"/>
          <w:szCs w:val="24"/>
        </w:rPr>
        <w:t>.</w:t>
      </w:r>
      <w:r w:rsidRPr="004F435D">
        <w:rPr>
          <w:rFonts w:ascii="Times New Roman" w:hAnsi="Times New Roman"/>
          <w:sz w:val="24"/>
          <w:szCs w:val="24"/>
        </w:rPr>
        <w:t xml:space="preserve">  </w:t>
      </w:r>
    </w:p>
    <w:p w:rsidR="00B02DA5" w:rsidRPr="004F435D" w:rsidRDefault="00B02DA5"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w:t>
      </w:r>
      <w:r w:rsidR="00184D87" w:rsidRPr="004F435D">
        <w:rPr>
          <w:rFonts w:ascii="Times New Roman" w:hAnsi="Times New Roman"/>
          <w:sz w:val="24"/>
          <w:szCs w:val="24"/>
        </w:rPr>
        <w:t xml:space="preserve">(2) </w:t>
      </w:r>
      <w:r w:rsidRPr="004F435D">
        <w:rPr>
          <w:rFonts w:ascii="Times New Roman" w:hAnsi="Times New Roman"/>
          <w:sz w:val="24"/>
          <w:szCs w:val="24"/>
        </w:rPr>
        <w:t>Cadrele didactice aflate pentru prima oară în situația efectuării stagiului de practică se pot înscrie la examen pentru sesiunea din anul școlar următor și pot susține probele etapei eliminatorii în anul școlar în care se face înscrierea.</w:t>
      </w:r>
      <w:r w:rsidR="00A9378E">
        <w:rPr>
          <w:rFonts w:ascii="Times New Roman" w:hAnsi="Times New Roman"/>
          <w:sz w:val="24"/>
          <w:szCs w:val="24"/>
        </w:rPr>
        <w:t xml:space="preserve"> Datele din fișa de înscriere a candidaților sunt introduse în sistemul informatizat în anul școlar în care aceștia susțin proba scrisă.</w:t>
      </w:r>
    </w:p>
    <w:p w:rsidR="00184D87" w:rsidRPr="004F435D" w:rsidRDefault="004F435D" w:rsidP="00184D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84D87" w:rsidRPr="004F435D">
        <w:rPr>
          <w:rFonts w:ascii="Times New Roman" w:hAnsi="Times New Roman"/>
          <w:sz w:val="24"/>
          <w:szCs w:val="24"/>
        </w:rPr>
        <w:t>(3</w:t>
      </w:r>
      <w:r w:rsidR="0059144E" w:rsidRPr="004F435D">
        <w:rPr>
          <w:rFonts w:ascii="Times New Roman" w:hAnsi="Times New Roman"/>
          <w:sz w:val="24"/>
          <w:szCs w:val="24"/>
        </w:rPr>
        <w:t>) Cadrele didactice care au efectuat stagiul de practică obligatoriu, dar nu s-au înscris sau</w:t>
      </w:r>
      <w:r w:rsidR="00184D87" w:rsidRPr="004F435D">
        <w:rPr>
          <w:rFonts w:ascii="Times New Roman" w:hAnsi="Times New Roman"/>
          <w:sz w:val="24"/>
          <w:szCs w:val="24"/>
        </w:rPr>
        <w:t xml:space="preserve"> </w:t>
      </w:r>
      <w:r w:rsidR="0059144E" w:rsidRPr="004F435D">
        <w:rPr>
          <w:rFonts w:ascii="Times New Roman" w:hAnsi="Times New Roman"/>
          <w:sz w:val="24"/>
          <w:szCs w:val="24"/>
        </w:rPr>
        <w:t xml:space="preserve">nu au promovat </w:t>
      </w:r>
      <w:r w:rsidR="00184D87" w:rsidRPr="004F435D">
        <w:rPr>
          <w:rFonts w:ascii="Times New Roman" w:hAnsi="Times New Roman"/>
          <w:sz w:val="24"/>
          <w:szCs w:val="24"/>
        </w:rPr>
        <w:t>examenul</w:t>
      </w:r>
      <w:r w:rsidR="00AD6B5A" w:rsidRPr="004F435D">
        <w:rPr>
          <w:rFonts w:ascii="Times New Roman" w:hAnsi="Times New Roman"/>
          <w:sz w:val="24"/>
          <w:szCs w:val="24"/>
        </w:rPr>
        <w:t>,</w:t>
      </w:r>
      <w:r w:rsidR="00184D87" w:rsidRPr="004F435D">
        <w:rPr>
          <w:rFonts w:ascii="Times New Roman" w:hAnsi="Times New Roman"/>
          <w:sz w:val="24"/>
          <w:szCs w:val="24"/>
        </w:rPr>
        <w:t xml:space="preserve"> </w:t>
      </w:r>
      <w:r w:rsidR="0059144E" w:rsidRPr="004F435D">
        <w:rPr>
          <w:rFonts w:ascii="Times New Roman" w:hAnsi="Times New Roman"/>
          <w:sz w:val="24"/>
          <w:szCs w:val="24"/>
        </w:rPr>
        <w:t>se pot înscrie în condițiile prevăzute</w:t>
      </w:r>
      <w:r w:rsidR="00184D87" w:rsidRPr="004F435D">
        <w:rPr>
          <w:rFonts w:ascii="Times New Roman" w:hAnsi="Times New Roman"/>
          <w:sz w:val="24"/>
          <w:szCs w:val="24"/>
        </w:rPr>
        <w:t xml:space="preserve"> de art.</w:t>
      </w:r>
      <w:r w:rsidR="0059144E" w:rsidRPr="004F435D">
        <w:rPr>
          <w:rFonts w:ascii="Times New Roman" w:hAnsi="Times New Roman"/>
          <w:sz w:val="24"/>
          <w:szCs w:val="24"/>
        </w:rPr>
        <w:t xml:space="preserve"> 241. alin. 4) - 5)</w:t>
      </w:r>
      <w:r w:rsidR="00184D87" w:rsidRPr="004F435D">
        <w:rPr>
          <w:rFonts w:ascii="Times New Roman" w:hAnsi="Times New Roman"/>
          <w:sz w:val="24"/>
          <w:szCs w:val="24"/>
        </w:rPr>
        <w:t xml:space="preserve"> din Legea</w:t>
      </w:r>
      <w:r w:rsidR="00F47FCB">
        <w:rPr>
          <w:rFonts w:ascii="Times New Roman" w:hAnsi="Times New Roman"/>
          <w:sz w:val="24"/>
          <w:szCs w:val="24"/>
        </w:rPr>
        <w:t xml:space="preserve"> educației naționale</w:t>
      </w:r>
      <w:r w:rsidR="00184D87" w:rsidRPr="004F435D">
        <w:rPr>
          <w:rFonts w:ascii="Times New Roman" w:hAnsi="Times New Roman"/>
          <w:sz w:val="24"/>
          <w:szCs w:val="24"/>
        </w:rPr>
        <w:t xml:space="preserve"> nr. 1/2011, cu modificările şi completările ulterioare, </w:t>
      </w:r>
      <w:r w:rsidR="00AD6B5A" w:rsidRPr="004F435D">
        <w:rPr>
          <w:rFonts w:ascii="Times New Roman" w:hAnsi="Times New Roman"/>
          <w:sz w:val="24"/>
          <w:szCs w:val="24"/>
        </w:rPr>
        <w:t xml:space="preserve">având obligația de a </w:t>
      </w:r>
      <w:r w:rsidR="00184D87" w:rsidRPr="004F435D">
        <w:rPr>
          <w:rFonts w:ascii="Times New Roman" w:hAnsi="Times New Roman"/>
          <w:sz w:val="24"/>
          <w:szCs w:val="24"/>
        </w:rPr>
        <w:t>susțin</w:t>
      </w:r>
      <w:r w:rsidR="00AD6B5A" w:rsidRPr="004F435D">
        <w:rPr>
          <w:rFonts w:ascii="Times New Roman" w:hAnsi="Times New Roman"/>
          <w:sz w:val="24"/>
          <w:szCs w:val="24"/>
        </w:rPr>
        <w:t>e</w:t>
      </w:r>
      <w:r w:rsidR="00184D87" w:rsidRPr="004F435D">
        <w:rPr>
          <w:rFonts w:ascii="Times New Roman" w:hAnsi="Times New Roman"/>
          <w:sz w:val="24"/>
          <w:szCs w:val="24"/>
        </w:rPr>
        <w:t xml:space="preserve"> toate probele</w:t>
      </w:r>
      <w:r w:rsidR="00AD6B5A" w:rsidRPr="004F435D">
        <w:rPr>
          <w:rFonts w:ascii="Times New Roman" w:hAnsi="Times New Roman"/>
          <w:sz w:val="24"/>
          <w:szCs w:val="24"/>
        </w:rPr>
        <w:t xml:space="preserve"> examenului</w:t>
      </w:r>
      <w:r w:rsidR="00184D87" w:rsidRPr="004F435D">
        <w:rPr>
          <w:rFonts w:ascii="Times New Roman" w:hAnsi="Times New Roman"/>
          <w:sz w:val="24"/>
          <w:szCs w:val="24"/>
        </w:rPr>
        <w:t xml:space="preserve"> în anul școlar în care se înscriu.</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5</w:t>
      </w:r>
      <w:r w:rsidR="00DA09B4">
        <w:rPr>
          <w:rFonts w:ascii="Times New Roman" w:hAnsi="Times New Roman"/>
          <w:sz w:val="24"/>
          <w:szCs w:val="24"/>
        </w:rPr>
        <w:t xml:space="preserve">. - </w:t>
      </w:r>
      <w:r w:rsidRPr="004F435D">
        <w:rPr>
          <w:rFonts w:ascii="Times New Roman" w:hAnsi="Times New Roman"/>
          <w:sz w:val="24"/>
          <w:szCs w:val="24"/>
        </w:rPr>
        <w:t>(1) Examenul se susţine în limba română.</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lastRenderedPageBreak/>
        <w:t xml:space="preserve"> (2) Cadrele didactice care predau la clase cu predare integrală în limbile minorităţilor naţionale pot susţine probele examenului în limba de predare a disciplinei.</w:t>
      </w:r>
    </w:p>
    <w:p w:rsidR="00184D87" w:rsidRPr="004F435D" w:rsidRDefault="00184D87" w:rsidP="00184D87">
      <w:pPr>
        <w:autoSpaceDE w:val="0"/>
        <w:autoSpaceDN w:val="0"/>
        <w:adjustRightInd w:val="0"/>
        <w:spacing w:after="0" w:line="240" w:lineRule="auto"/>
        <w:jc w:val="both"/>
        <w:rPr>
          <w:rFonts w:ascii="Times New Roman" w:hAnsi="Times New Roman"/>
          <w:color w:val="FF0000"/>
          <w:sz w:val="24"/>
          <w:szCs w:val="24"/>
        </w:rPr>
      </w:pPr>
      <w:r w:rsidRPr="004F435D">
        <w:rPr>
          <w:rFonts w:ascii="Times New Roman" w:hAnsi="Times New Roman"/>
          <w:sz w:val="24"/>
          <w:szCs w:val="24"/>
        </w:rPr>
        <w:t xml:space="preserve"> (3) Subiectele pentru proba scrisă sunt  elaborate de Centrul Naţional de Evaluare şi Examinare, în conformitate cu programele specifice pentru examen, valabile pentru sesiunea respectivă, aprobate prin ordin al ministrului educaţiei naţionale și cercetării științifice </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(4) Examenul se organizează distinct pentru fiecare funcţie didactică de predare, pe discipline sau pe specialităţi, în conformitate cu Calendarul de organizare şi desfăşurare a examenului naţional de definitivare în învăţământ, denumit în continuare </w:t>
      </w:r>
      <w:r w:rsidR="001D6CDB">
        <w:rPr>
          <w:rFonts w:ascii="Times New Roman" w:hAnsi="Times New Roman"/>
          <w:sz w:val="24"/>
          <w:szCs w:val="24"/>
        </w:rPr>
        <w:t>c</w:t>
      </w:r>
      <w:r w:rsidRPr="004F435D">
        <w:rPr>
          <w:rFonts w:ascii="Times New Roman" w:hAnsi="Times New Roman"/>
          <w:i/>
          <w:sz w:val="24"/>
          <w:szCs w:val="24"/>
        </w:rPr>
        <w:t>alendar</w:t>
      </w:r>
      <w:r w:rsidRPr="004F435D">
        <w:rPr>
          <w:rFonts w:ascii="Times New Roman" w:hAnsi="Times New Roman"/>
          <w:sz w:val="24"/>
          <w:szCs w:val="24"/>
        </w:rPr>
        <w:t>, aprobat anual prin ordin al ministrului educaţiei naţionale și cercetării științifice.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(5) Definitivarea în învăţământ poate fi obţinută, în baza specialităţilor/programelor de studiu înscrise pe diploma/diplomele de absolvire/licenţă/master pe care candidatul le deține, la una dintre disciplinele pe care cadrul didactic o poate preda conform </w:t>
      </w:r>
      <w:r w:rsidRPr="001D6CDB">
        <w:rPr>
          <w:rFonts w:ascii="Times New Roman" w:hAnsi="Times New Roman"/>
          <w:sz w:val="24"/>
          <w:szCs w:val="24"/>
        </w:rPr>
        <w:t>Centralizatorului privind disciplinele de învăţământ, domeniile şi specializările, precum şi probele de concurs valabile pentru încadrarea personalului didactic din învăţământul preuniversitar, în vigoare în anul şcolar respectiv,</w:t>
      </w:r>
      <w:r w:rsidRPr="004F435D">
        <w:rPr>
          <w:rFonts w:ascii="Times New Roman" w:hAnsi="Times New Roman"/>
          <w:sz w:val="24"/>
          <w:szCs w:val="24"/>
        </w:rPr>
        <w:t xml:space="preserve"> denumit în continuare </w:t>
      </w:r>
      <w:r w:rsidRPr="001D6CDB">
        <w:rPr>
          <w:rFonts w:ascii="Times New Roman" w:hAnsi="Times New Roman"/>
          <w:i/>
          <w:sz w:val="24"/>
          <w:szCs w:val="24"/>
        </w:rPr>
        <w:t>Centralizator</w:t>
      </w:r>
      <w:r w:rsidRPr="004F435D">
        <w:rPr>
          <w:rFonts w:ascii="Times New Roman" w:hAnsi="Times New Roman"/>
          <w:sz w:val="24"/>
          <w:szCs w:val="24"/>
        </w:rPr>
        <w:t xml:space="preserve">. </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(6) Absolvenţii învăţământului superior se pot înscrie la examen și în baza:</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 diplomelor/certificatelor de absolvire a unor cursuri postuniversitare, cu durata de cel puţin un an şi jumătate, aprobate de Ministerul Educaţiei Naţionale și Cercetării Științifice - studii aprofundate, studii academice postuniversitare, studii postuniversitare de specializare, studii postuniversitare de masterat - în concordanţă cu Centralizatorul, ori a certificatului de absolvire a unui modul de minimum 90 de credite transferabile care atestă obţinerea de competenţe de predare a unei discipline din domeniul fundamental aferent domeniului de specializare înscris pe diplomă/certificat, conform Centralizatorului;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b) diplomelor dobândite prin programele de conversie care asigură dobândirea de noi competenţe pentru noi specializări şi/sau ocuparea de noi funcţii didactice, altele decât cele ocupate în baza formării iniţiale, în concordanţă cu Centralizatorul;</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c) diplomelor dobândite în baza studiilor universitare de masterat/master, care au minimum 90 de credite transferabile, în profilul postului, finalizate cu diplomă obţinută ulterior finalizării cu diplomă a studiilor universitare de lungă durată, în concordanţă cu Centralizatorul;</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d) diplomelor dobândite în baza studiilor universitare de masterat/master, care au minimum 90 de credite transferabile, în profilul postului, finalizate cu diplomă obţinută ulterior finalizării cu diplomă a studiilor universitare de licenţă şi masterat necesare pentru ocuparea de posturi didactice/catedre de nivel liceal/postliceal, în concordanţă cu Centralizatorul.   </w:t>
      </w:r>
    </w:p>
    <w:p w:rsidR="00184D87"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6</w:t>
      </w:r>
      <w:r w:rsidR="00DA09B4">
        <w:rPr>
          <w:rFonts w:ascii="Times New Roman" w:hAnsi="Times New Roman"/>
          <w:sz w:val="24"/>
          <w:szCs w:val="24"/>
        </w:rPr>
        <w:t xml:space="preserve">. - </w:t>
      </w:r>
      <w:r w:rsidRPr="004F435D">
        <w:rPr>
          <w:rFonts w:ascii="Times New Roman" w:hAnsi="Times New Roman"/>
          <w:sz w:val="24"/>
          <w:szCs w:val="24"/>
        </w:rPr>
        <w:t>Cadrele didactice care promovează examenul dobândesc dreptul de practică în învăţământul preuniversitar.</w:t>
      </w:r>
    </w:p>
    <w:p w:rsidR="004F435D" w:rsidRDefault="004F435D" w:rsidP="00184D87">
      <w:pPr>
        <w:autoSpaceDE w:val="0"/>
        <w:autoSpaceDN w:val="0"/>
        <w:adjustRightInd w:val="0"/>
        <w:spacing w:after="0" w:line="240" w:lineRule="auto"/>
        <w:jc w:val="both"/>
        <w:rPr>
          <w:rFonts w:ascii="Times New Roman" w:hAnsi="Times New Roman"/>
          <w:sz w:val="24"/>
          <w:szCs w:val="24"/>
        </w:rPr>
      </w:pPr>
    </w:p>
    <w:p w:rsidR="00A04ED6" w:rsidRPr="004F435D" w:rsidRDefault="00A04ED6" w:rsidP="00184D87">
      <w:pPr>
        <w:autoSpaceDE w:val="0"/>
        <w:autoSpaceDN w:val="0"/>
        <w:adjustRightInd w:val="0"/>
        <w:spacing w:after="0" w:line="240" w:lineRule="auto"/>
        <w:jc w:val="both"/>
        <w:rPr>
          <w:rFonts w:ascii="Times New Roman" w:hAnsi="Times New Roman"/>
          <w:sz w:val="24"/>
          <w:szCs w:val="24"/>
        </w:rPr>
      </w:pPr>
    </w:p>
    <w:p w:rsidR="00184D87" w:rsidRPr="004F435D" w:rsidRDefault="00184D87" w:rsidP="00AD6B5A">
      <w:pPr>
        <w:autoSpaceDE w:val="0"/>
        <w:autoSpaceDN w:val="0"/>
        <w:adjustRightInd w:val="0"/>
        <w:spacing w:after="0" w:line="240" w:lineRule="auto"/>
        <w:jc w:val="center"/>
        <w:rPr>
          <w:rFonts w:ascii="Times New Roman" w:hAnsi="Times New Roman"/>
          <w:b/>
          <w:sz w:val="24"/>
          <w:szCs w:val="24"/>
        </w:rPr>
      </w:pPr>
      <w:r w:rsidRPr="004F435D">
        <w:rPr>
          <w:rFonts w:ascii="Times New Roman" w:hAnsi="Times New Roman"/>
          <w:b/>
          <w:sz w:val="24"/>
          <w:szCs w:val="24"/>
        </w:rPr>
        <w:t>CAPITOLUL II</w:t>
      </w:r>
    </w:p>
    <w:p w:rsidR="00184D87" w:rsidRPr="004F435D" w:rsidRDefault="00184D87" w:rsidP="00AD6B5A">
      <w:pPr>
        <w:autoSpaceDE w:val="0"/>
        <w:autoSpaceDN w:val="0"/>
        <w:adjustRightInd w:val="0"/>
        <w:spacing w:after="0" w:line="240" w:lineRule="auto"/>
        <w:jc w:val="center"/>
        <w:rPr>
          <w:rFonts w:ascii="Times New Roman" w:hAnsi="Times New Roman"/>
          <w:b/>
          <w:sz w:val="24"/>
          <w:szCs w:val="24"/>
        </w:rPr>
      </w:pPr>
      <w:r w:rsidRPr="004F435D">
        <w:rPr>
          <w:rFonts w:ascii="Times New Roman" w:hAnsi="Times New Roman"/>
          <w:b/>
          <w:sz w:val="24"/>
          <w:szCs w:val="24"/>
        </w:rPr>
        <w:t>Organizarea şi desfăşurarea examenului</w:t>
      </w:r>
    </w:p>
    <w:p w:rsidR="00184D87" w:rsidRDefault="00184D87" w:rsidP="00184D87">
      <w:pPr>
        <w:autoSpaceDE w:val="0"/>
        <w:autoSpaceDN w:val="0"/>
        <w:adjustRightInd w:val="0"/>
        <w:spacing w:after="0" w:line="240" w:lineRule="auto"/>
        <w:jc w:val="both"/>
        <w:rPr>
          <w:rFonts w:ascii="Times New Roman" w:hAnsi="Times New Roman"/>
          <w:sz w:val="24"/>
          <w:szCs w:val="24"/>
        </w:rPr>
      </w:pPr>
    </w:p>
    <w:p w:rsidR="0020567D" w:rsidRPr="004F435D" w:rsidRDefault="0020567D" w:rsidP="00184D87">
      <w:pPr>
        <w:autoSpaceDE w:val="0"/>
        <w:autoSpaceDN w:val="0"/>
        <w:adjustRightInd w:val="0"/>
        <w:spacing w:after="0" w:line="240" w:lineRule="auto"/>
        <w:jc w:val="both"/>
        <w:rPr>
          <w:rFonts w:ascii="Times New Roman" w:hAnsi="Times New Roman"/>
          <w:sz w:val="24"/>
          <w:szCs w:val="24"/>
        </w:rPr>
      </w:pPr>
    </w:p>
    <w:p w:rsidR="00184D87" w:rsidRPr="00DA09B4" w:rsidRDefault="00184D87" w:rsidP="00DA09B4">
      <w:pPr>
        <w:autoSpaceDE w:val="0"/>
        <w:autoSpaceDN w:val="0"/>
        <w:adjustRightInd w:val="0"/>
        <w:spacing w:after="0" w:line="240" w:lineRule="auto"/>
        <w:jc w:val="center"/>
        <w:rPr>
          <w:rFonts w:ascii="Times New Roman" w:hAnsi="Times New Roman"/>
          <w:i/>
          <w:sz w:val="24"/>
          <w:szCs w:val="24"/>
        </w:rPr>
      </w:pPr>
      <w:r w:rsidRPr="00DA09B4">
        <w:rPr>
          <w:rFonts w:ascii="Times New Roman" w:hAnsi="Times New Roman"/>
          <w:i/>
          <w:sz w:val="24"/>
          <w:szCs w:val="24"/>
        </w:rPr>
        <w:t>SECŢIUNEA 1</w:t>
      </w:r>
    </w:p>
    <w:p w:rsidR="00184D87" w:rsidRPr="00DA09B4" w:rsidRDefault="00184D87" w:rsidP="00DA09B4">
      <w:pPr>
        <w:autoSpaceDE w:val="0"/>
        <w:autoSpaceDN w:val="0"/>
        <w:adjustRightInd w:val="0"/>
        <w:spacing w:after="0" w:line="240" w:lineRule="auto"/>
        <w:jc w:val="center"/>
        <w:rPr>
          <w:rFonts w:ascii="Times New Roman" w:hAnsi="Times New Roman"/>
          <w:b/>
          <w:i/>
          <w:sz w:val="24"/>
          <w:szCs w:val="24"/>
        </w:rPr>
      </w:pPr>
      <w:r w:rsidRPr="00DA09B4">
        <w:rPr>
          <w:rFonts w:ascii="Times New Roman" w:hAnsi="Times New Roman"/>
          <w:b/>
          <w:i/>
          <w:sz w:val="24"/>
          <w:szCs w:val="24"/>
        </w:rPr>
        <w:t>Înscrierea candidaţilor</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7</w:t>
      </w:r>
      <w:r w:rsidR="00DA09B4">
        <w:rPr>
          <w:rFonts w:ascii="Times New Roman" w:hAnsi="Times New Roman"/>
          <w:sz w:val="24"/>
          <w:szCs w:val="24"/>
        </w:rPr>
        <w:t xml:space="preserve">. - </w:t>
      </w:r>
      <w:r w:rsidRPr="004F435D">
        <w:rPr>
          <w:rFonts w:ascii="Times New Roman" w:hAnsi="Times New Roman"/>
          <w:sz w:val="24"/>
          <w:szCs w:val="24"/>
        </w:rPr>
        <w:t xml:space="preserve">(1) Înscrierea la examen se face la nivelul unităților de învăţământ, </w:t>
      </w:r>
      <w:r w:rsidR="00AD6B5A" w:rsidRPr="004F435D">
        <w:rPr>
          <w:rFonts w:ascii="Times New Roman" w:hAnsi="Times New Roman"/>
          <w:sz w:val="24"/>
          <w:szCs w:val="24"/>
        </w:rPr>
        <w:t xml:space="preserve">în condițiile prevăzute la art. 4, </w:t>
      </w:r>
      <w:r w:rsidR="001D6CDB">
        <w:rPr>
          <w:rFonts w:ascii="Times New Roman" w:hAnsi="Times New Roman"/>
          <w:sz w:val="24"/>
          <w:szCs w:val="24"/>
        </w:rPr>
        <w:t>în perioada prevăzută în c</w:t>
      </w:r>
      <w:r w:rsidRPr="004F435D">
        <w:rPr>
          <w:rFonts w:ascii="Times New Roman" w:hAnsi="Times New Roman"/>
          <w:sz w:val="24"/>
          <w:szCs w:val="24"/>
        </w:rPr>
        <w:t>alendar, pe baza dosarului de înscriere,</w:t>
      </w:r>
      <w:r w:rsidR="00AD6B5A" w:rsidRPr="004F435D">
        <w:rPr>
          <w:rFonts w:ascii="Times New Roman" w:hAnsi="Times New Roman"/>
          <w:sz w:val="24"/>
          <w:szCs w:val="24"/>
        </w:rPr>
        <w:t xml:space="preserve"> </w:t>
      </w:r>
      <w:r w:rsidRPr="004F435D">
        <w:rPr>
          <w:rFonts w:ascii="Times New Roman" w:hAnsi="Times New Roman"/>
          <w:sz w:val="24"/>
          <w:szCs w:val="24"/>
        </w:rPr>
        <w:t>care conţine următoarele documente: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 fişa de înscriere la examenul naţional de definitivare în învăţământ - prevăzută în anexa nr. 1, completată şi confirmată de conducerea unităţii de învăţământ şi semnată de candidat;</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b) copii ale actelor de studii în baza cărora se face înscrierea la examen, însoţite de foaia matricolă/suplimentul la diplomă</w:t>
      </w:r>
      <w:r w:rsidR="00057618">
        <w:rPr>
          <w:rFonts w:ascii="Times New Roman" w:hAnsi="Times New Roman"/>
          <w:sz w:val="24"/>
          <w:szCs w:val="24"/>
        </w:rPr>
        <w:t xml:space="preserve">, </w:t>
      </w:r>
      <w:r w:rsidR="00057618" w:rsidRPr="004F435D">
        <w:rPr>
          <w:rFonts w:ascii="Times New Roman" w:hAnsi="Times New Roman"/>
          <w:sz w:val="24"/>
          <w:szCs w:val="24"/>
        </w:rPr>
        <w:t>certificate "conform cu originalul" de către conducerea unităţii de învăţământ</w:t>
      </w:r>
      <w:r w:rsidRPr="004F435D">
        <w:rPr>
          <w:rFonts w:ascii="Times New Roman" w:hAnsi="Times New Roman"/>
          <w:sz w:val="24"/>
          <w:szCs w:val="24"/>
        </w:rPr>
        <w:t xml:space="preserve">; </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lastRenderedPageBreak/>
        <w:t xml:space="preserve">    c) document </w:t>
      </w:r>
      <w:r w:rsidR="00057618">
        <w:rPr>
          <w:rFonts w:ascii="Times New Roman" w:hAnsi="Times New Roman"/>
          <w:sz w:val="24"/>
          <w:szCs w:val="24"/>
        </w:rPr>
        <w:t>certificat</w:t>
      </w:r>
      <w:r w:rsidR="00057618" w:rsidRPr="004F435D">
        <w:rPr>
          <w:rFonts w:ascii="Times New Roman" w:hAnsi="Times New Roman"/>
          <w:sz w:val="24"/>
          <w:szCs w:val="24"/>
        </w:rPr>
        <w:t xml:space="preserve"> "conform cu originalul" de către conducerea unităţii de învăţământ</w:t>
      </w:r>
      <w:r w:rsidR="00057618">
        <w:rPr>
          <w:rFonts w:ascii="Times New Roman" w:hAnsi="Times New Roman"/>
          <w:sz w:val="24"/>
          <w:szCs w:val="24"/>
        </w:rPr>
        <w:t>,</w:t>
      </w:r>
      <w:r w:rsidR="00057618" w:rsidRPr="004F435D">
        <w:rPr>
          <w:rFonts w:ascii="Times New Roman" w:hAnsi="Times New Roman"/>
          <w:sz w:val="24"/>
          <w:szCs w:val="24"/>
        </w:rPr>
        <w:t xml:space="preserve"> </w:t>
      </w:r>
      <w:r w:rsidRPr="004F435D">
        <w:rPr>
          <w:rFonts w:ascii="Times New Roman" w:hAnsi="Times New Roman"/>
          <w:sz w:val="24"/>
          <w:szCs w:val="24"/>
        </w:rPr>
        <w:t>din care să rezulte îndeplinirea condiţiilor legale privind absolvirea programului de pregătire psihopedagogică şi metodică;</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d) copii ale următoarelor documente, certificate "conform cu originalul" de către conducerea unităţii de învăţământ: decizia de repartizare pe post, buletin/carte de identitate, certificat de naştere, document privind schimbarea numelui;</w:t>
      </w:r>
    </w:p>
    <w:p w:rsidR="009A3D80"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e) adeverință privind calificativul </w:t>
      </w:r>
      <w:r w:rsidRPr="004F435D">
        <w:rPr>
          <w:rFonts w:ascii="Times New Roman" w:hAnsi="Times New Roman"/>
          <w:sz w:val="24"/>
          <w:szCs w:val="24"/>
          <w:lang w:val="pt-BR"/>
        </w:rPr>
        <w:t>“</w:t>
      </w:r>
      <w:r w:rsidRPr="004F435D">
        <w:rPr>
          <w:rFonts w:ascii="Times New Roman" w:hAnsi="Times New Roman"/>
          <w:sz w:val="24"/>
          <w:szCs w:val="24"/>
        </w:rPr>
        <w:t>Bine” sau „Foarte bine” acordat pentru anul școlar precedent an</w:t>
      </w:r>
      <w:r w:rsidR="009A3D80" w:rsidRPr="004F435D">
        <w:rPr>
          <w:rFonts w:ascii="Times New Roman" w:hAnsi="Times New Roman"/>
          <w:sz w:val="24"/>
          <w:szCs w:val="24"/>
        </w:rPr>
        <w:t>ului în care se susține proba scrisă</w:t>
      </w:r>
      <w:r w:rsidRPr="004F435D">
        <w:rPr>
          <w:rFonts w:ascii="Times New Roman" w:hAnsi="Times New Roman"/>
          <w:sz w:val="24"/>
          <w:szCs w:val="24"/>
        </w:rPr>
        <w:t xml:space="preserve">, </w:t>
      </w:r>
      <w:r w:rsidR="009A3D80" w:rsidRPr="004F435D">
        <w:rPr>
          <w:rFonts w:ascii="Times New Roman" w:hAnsi="Times New Roman"/>
          <w:sz w:val="24"/>
          <w:szCs w:val="24"/>
        </w:rPr>
        <w:t>pentru candidații aflați în situația prevăzută la art. 4, alin. (3).</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Pregătirea psihopedagogică este certificată prin:</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 foai</w:t>
      </w:r>
      <w:r w:rsidR="009A3D80" w:rsidRPr="004F435D">
        <w:rPr>
          <w:rFonts w:ascii="Times New Roman" w:hAnsi="Times New Roman"/>
          <w:sz w:val="24"/>
          <w:szCs w:val="24"/>
        </w:rPr>
        <w:t>a</w:t>
      </w:r>
      <w:r w:rsidRPr="004F435D">
        <w:rPr>
          <w:rFonts w:ascii="Times New Roman" w:hAnsi="Times New Roman"/>
          <w:sz w:val="24"/>
          <w:szCs w:val="24"/>
        </w:rPr>
        <w:t xml:space="preserve"> matricolă/anexă la diploma de licenţă sau de absolvire, în care este consemnată parcurgerea disciplinelor psihopedagogice şi metodice, sau prin certificat de absolvire a unui program de pregătire psihopedagogică, organizat de instituții de învățământ superior, prin departamentele pentru pregătirea personalului didactic, pentru absolvenţii cu diplomă ai învăţământului superior de lungă sau de scurtă durată şi ai învăţământului postliceal, care au efectuat pregătirea psihopedagogică până în anul 2009;</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b) certificat de absolvire a unui program de pregătire psihopedagogică, cu  minimum 30 de credite transferabile (nivel I)</w:t>
      </w:r>
      <w:r w:rsidR="009A3D80" w:rsidRPr="004F435D">
        <w:rPr>
          <w:rFonts w:ascii="Times New Roman" w:hAnsi="Times New Roman"/>
          <w:sz w:val="24"/>
          <w:szCs w:val="24"/>
        </w:rPr>
        <w:t>, organizat de instituții de învățământ superior, prin departamentele pentru pregătirea personalului didactic</w:t>
      </w:r>
      <w:r w:rsidRPr="004F435D">
        <w:rPr>
          <w:rFonts w:ascii="Times New Roman" w:hAnsi="Times New Roman"/>
          <w:sz w:val="24"/>
          <w:szCs w:val="24"/>
        </w:rPr>
        <w:t>, pentru absolvenţii cu diplomă ai învăţământului superior de lungă şi scurtă durată/postliceal, care au efectuat pregătirea psihopedagogică începând cu anul 2009, precum şi pentru absolvenţii cu diplomă ai ciclului I de studii universitare de licenţă şi ai ciclului II de studii universitare de masterat, încadraţi în învăţământul preşcolar, în învăţământul preuniversitar obligatoriu şi pe catedre de pregătire/instruire practică;</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c) certificat de absolvire a unui program de pregătire psihopedagogică, cu  minimum 60 de credite transferabile</w:t>
      </w:r>
      <w:r w:rsidR="00355E96" w:rsidRPr="004F435D">
        <w:rPr>
          <w:rFonts w:ascii="Times New Roman" w:hAnsi="Times New Roman"/>
          <w:sz w:val="24"/>
          <w:szCs w:val="24"/>
        </w:rPr>
        <w:t xml:space="preserve"> (</w:t>
      </w:r>
      <w:r w:rsidRPr="004F435D">
        <w:rPr>
          <w:rFonts w:ascii="Times New Roman" w:hAnsi="Times New Roman"/>
          <w:sz w:val="24"/>
          <w:szCs w:val="24"/>
        </w:rPr>
        <w:t>nivel II)</w:t>
      </w:r>
      <w:r w:rsidR="009A3D80" w:rsidRPr="004F435D">
        <w:rPr>
          <w:rFonts w:ascii="Times New Roman" w:hAnsi="Times New Roman"/>
          <w:sz w:val="24"/>
          <w:szCs w:val="24"/>
        </w:rPr>
        <w:t xml:space="preserve"> organizat de instituții de învățământ superior, prin departamentele pentru pregătirea personalului didactic</w:t>
      </w:r>
      <w:r w:rsidRPr="004F435D">
        <w:rPr>
          <w:rFonts w:ascii="Times New Roman" w:hAnsi="Times New Roman"/>
          <w:sz w:val="24"/>
          <w:szCs w:val="24"/>
        </w:rPr>
        <w:t>, pentru absolvenţii cu diplomă ai învăţământului superior de lungă durată încadraţi în învăţământul liceal/postliceal, care au efectuat pregătirea psihopedagogică începând cu anul 2009, precum şi pentru absolvenţii ciclului II de studii universitare de masterat, încadraţi în învăţământul liceal/postliceal;</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d) diploma de bacalaureat, de absolvire  sau de licenţă, pentru absolvenții liceelor pedagogice, la specializările </w:t>
      </w:r>
      <w:r w:rsidRPr="001D6CDB">
        <w:rPr>
          <w:rFonts w:ascii="Times New Roman" w:hAnsi="Times New Roman"/>
          <w:sz w:val="24"/>
          <w:szCs w:val="24"/>
        </w:rPr>
        <w:t>învăţători-educatoare și educator-puericultor, pentru absolvenții colegiilor universitare de institutori sau ai ciclului I de studii universitare de licenţă cu specializarea pedagogia învăţământului preşcolar și  primar, pentru care se consideră îndeplinită cerinţa privind pregătirea psihopedagogică de nivel I, prevăzută în Metodologia-cadru de organizare a programelor de formare psihopedagogică în vederea certificării competenţelor pentru profesia didactică</w:t>
      </w:r>
      <w:r w:rsidRPr="004F435D">
        <w:rPr>
          <w:rFonts w:ascii="Times New Roman" w:hAnsi="Times New Roman"/>
          <w:sz w:val="24"/>
          <w:szCs w:val="24"/>
        </w:rPr>
        <w:t>, aprobată prin Ordinul ministrului educaţiei, cercetării, tineretului şi sportului nr. 5.745/2012, cu modificările și completările ulterioare.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(3) Calculul vechimii efective la catedră, pentru obținerea definitivării în învățământ, se realizează după cum urmează:</w:t>
      </w:r>
    </w:p>
    <w:p w:rsidR="00184D87" w:rsidRPr="004F435D" w:rsidRDefault="001D6CDB" w:rsidP="00184D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s</w:t>
      </w:r>
      <w:r w:rsidR="00184D87" w:rsidRPr="004F435D">
        <w:rPr>
          <w:rFonts w:ascii="Times New Roman" w:hAnsi="Times New Roman"/>
          <w:sz w:val="24"/>
          <w:szCs w:val="24"/>
        </w:rPr>
        <w:t>e ia/iau în calcul  întreaga perioadă/toate perioadele consecutive sau nu, în care s-a prestat activitate de predare efectivă, ca personal didactic calificat</w:t>
      </w:r>
      <w:r w:rsidR="0043081A" w:rsidRPr="004F435D">
        <w:rPr>
          <w:rFonts w:ascii="Times New Roman" w:hAnsi="Times New Roman"/>
          <w:sz w:val="24"/>
          <w:szCs w:val="24"/>
        </w:rPr>
        <w:t xml:space="preserve">, </w:t>
      </w:r>
      <w:r w:rsidR="0043081A" w:rsidRPr="004F435D">
        <w:rPr>
          <w:rFonts w:ascii="Times New Roman" w:hAnsi="Times New Roman"/>
          <w:sz w:val="24"/>
          <w:szCs w:val="24"/>
          <w:lang w:val="it-IT"/>
        </w:rPr>
        <w:t>respectiv după absolvirea studiilor de specialitate cu examen de diplomă sau de licență, după caz, și îndeplinirea condițiilor de formare inițială pentru profesia didactică, conform legii.</w:t>
      </w:r>
    </w:p>
    <w:p w:rsidR="00184D87" w:rsidRPr="004F435D" w:rsidRDefault="001D6CDB" w:rsidP="00184D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b) o</w:t>
      </w:r>
      <w:r w:rsidR="00184D87" w:rsidRPr="004F435D">
        <w:rPr>
          <w:rFonts w:ascii="Times New Roman" w:hAnsi="Times New Roman"/>
          <w:sz w:val="24"/>
          <w:szCs w:val="24"/>
        </w:rPr>
        <w:t>rele de predare echivalente normei de un an se calculează înmulțind numărul de săptămâni ale anului școlar cu numărul de ore din norma didactică a funcţiei didactice ocupate.</w:t>
      </w:r>
    </w:p>
    <w:p w:rsidR="00184D87" w:rsidRPr="004F435D" w:rsidRDefault="00184D87" w:rsidP="00184D87">
      <w:pPr>
        <w:pStyle w:val="ListParagraph"/>
        <w:autoSpaceDE w:val="0"/>
        <w:autoSpaceDN w:val="0"/>
        <w:adjustRightInd w:val="0"/>
        <w:spacing w:after="0" w:line="240" w:lineRule="auto"/>
        <w:ind w:left="0"/>
        <w:jc w:val="both"/>
        <w:rPr>
          <w:rFonts w:ascii="Times New Roman" w:hAnsi="Times New Roman"/>
          <w:sz w:val="24"/>
          <w:szCs w:val="24"/>
        </w:rPr>
      </w:pPr>
      <w:r w:rsidRPr="004F435D">
        <w:rPr>
          <w:rFonts w:ascii="Times New Roman" w:hAnsi="Times New Roman"/>
          <w:sz w:val="24"/>
          <w:szCs w:val="24"/>
        </w:rPr>
        <w:t xml:space="preserve">  (4) Candidaţii care au început activitatea didactică în sistemul de învăţământ preuniversitar anterior anului şcolar 2012 - 2013 se pot înscrie la examen în 3 sesiuni, în cel mult 5 ani de la începerea primului stagiu de practică, fără a depăşi 7 ani de predare efectivă la catedră cu statut de cadru didactic calificat, până la sfârșitul anului școlar în care se susține examenul.</w:t>
      </w:r>
    </w:p>
    <w:p w:rsidR="00184D87" w:rsidRPr="004F435D" w:rsidRDefault="00184D87" w:rsidP="00184D87">
      <w:pPr>
        <w:pStyle w:val="ListParagraph"/>
        <w:autoSpaceDE w:val="0"/>
        <w:autoSpaceDN w:val="0"/>
        <w:adjustRightInd w:val="0"/>
        <w:spacing w:after="0" w:line="240" w:lineRule="auto"/>
        <w:ind w:left="0"/>
        <w:jc w:val="both"/>
        <w:rPr>
          <w:rFonts w:ascii="Times New Roman" w:hAnsi="Times New Roman"/>
          <w:sz w:val="24"/>
          <w:szCs w:val="24"/>
        </w:rPr>
      </w:pPr>
      <w:r w:rsidRPr="004F435D">
        <w:rPr>
          <w:rFonts w:ascii="Times New Roman" w:hAnsi="Times New Roman"/>
          <w:sz w:val="24"/>
          <w:szCs w:val="24"/>
        </w:rPr>
        <w:t xml:space="preserve">   (5) Candidaţii care desfăşoară activitate didactică în sistemul de învăţământ preuniversitar începând cu anul şcolar 2012 – 2013, se pot înscrie la examen, în 3 sesiuni, în cel mult 5 ani de la începerea primului stagiu.</w:t>
      </w:r>
    </w:p>
    <w:p w:rsidR="001D6CDB"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lastRenderedPageBreak/>
        <w:t xml:space="preserve">   (6) La propunerea inspectoratelor şcolare, direcţia de specialitate din Ministerul Educaţiei Naţionale și Cercetării Științifice poate acorda derogare de maximum o lună de la vechimea minimă la catedră de un an, prevăzută la art. 4.  </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Nu se acordă derogări de la prevederile alin. (4) și (5).</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8</w:t>
      </w:r>
      <w:r w:rsidR="00DA09B4">
        <w:rPr>
          <w:rFonts w:ascii="Times New Roman" w:hAnsi="Times New Roman"/>
          <w:sz w:val="24"/>
          <w:szCs w:val="24"/>
        </w:rPr>
        <w:t xml:space="preserve">. - </w:t>
      </w:r>
      <w:r w:rsidRPr="004F435D">
        <w:rPr>
          <w:rFonts w:ascii="Times New Roman" w:hAnsi="Times New Roman"/>
          <w:sz w:val="24"/>
          <w:szCs w:val="24"/>
        </w:rPr>
        <w:t>(1) Dosarele cadrelor didactice care conţin toate documentele menţionate la a</w:t>
      </w:r>
      <w:r w:rsidR="001D6CDB">
        <w:rPr>
          <w:rFonts w:ascii="Times New Roman" w:hAnsi="Times New Roman"/>
          <w:sz w:val="24"/>
          <w:szCs w:val="24"/>
        </w:rPr>
        <w:t>rt.7</w:t>
      </w:r>
      <w:r w:rsidRPr="004F435D">
        <w:rPr>
          <w:rFonts w:ascii="Times New Roman" w:hAnsi="Times New Roman"/>
          <w:sz w:val="24"/>
          <w:szCs w:val="24"/>
        </w:rPr>
        <w:t xml:space="preserve"> alin. (1) sunt transmise şi înregistrate la inspectoratul şcolar de către persoane delegate de  conducerea unităţii de învăţă</w:t>
      </w:r>
      <w:r w:rsidR="001D6CDB">
        <w:rPr>
          <w:rFonts w:ascii="Times New Roman" w:hAnsi="Times New Roman"/>
          <w:sz w:val="24"/>
          <w:szCs w:val="24"/>
        </w:rPr>
        <w:t>mânt, în perioada prevăzută în c</w:t>
      </w:r>
      <w:r w:rsidRPr="004F435D">
        <w:rPr>
          <w:rFonts w:ascii="Times New Roman" w:hAnsi="Times New Roman"/>
          <w:sz w:val="24"/>
          <w:szCs w:val="24"/>
        </w:rPr>
        <w:t>alendar, sunt verificate de inspectorul şcolar pentru dezvoltarea resursei umane, avizate de către consilierul juridic al inspectoratului şcolar şi de către inspectorul şcolar general adjunct, în calitate de preşedinte al comisiei de examen.</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Datele din fişa de înscriere a candidaţilor sunt introduse în sistemul informatizat. Candidatul primeşte şi semnează un extras din aplicaţia electronică al fişei de înscriere.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(3) Înştiinţarea candidaţilor cu privire la admiterea sau respingerea dosarului de înscriere se realizează de către inspectorul şcolar pentru dezvoltarea resursei umane, prin afişare la inspectoratul şcolar şi pe site-ul inspectoratelor şcolare judeţene/Inspectoratului Şcolar al Municipiului Bucureşti. În caz de respingere a dosarului în urma introducerii datelor în aplicaţia electronică, candidatul este înştiinţat şi în scris, cu precizarea motivării respingerii dosarului.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(4) Candidaţilor respinşi nu li se efectuează inspecţiile de specialitate.</w:t>
      </w:r>
    </w:p>
    <w:p w:rsidR="00184D87" w:rsidRPr="004F435D" w:rsidRDefault="00184D87" w:rsidP="00184D87">
      <w:pPr>
        <w:autoSpaceDE w:val="0"/>
        <w:autoSpaceDN w:val="0"/>
        <w:adjustRightInd w:val="0"/>
        <w:spacing w:after="0" w:line="240" w:lineRule="auto"/>
        <w:jc w:val="center"/>
        <w:rPr>
          <w:rFonts w:ascii="Times New Roman" w:hAnsi="Times New Roman"/>
          <w:b/>
          <w:sz w:val="24"/>
          <w:szCs w:val="24"/>
        </w:rPr>
      </w:pPr>
    </w:p>
    <w:p w:rsidR="00184D87" w:rsidRPr="00DA09B4" w:rsidRDefault="00184D87" w:rsidP="00DA09B4">
      <w:pPr>
        <w:autoSpaceDE w:val="0"/>
        <w:autoSpaceDN w:val="0"/>
        <w:adjustRightInd w:val="0"/>
        <w:spacing w:after="0" w:line="240" w:lineRule="auto"/>
        <w:jc w:val="center"/>
        <w:rPr>
          <w:rFonts w:ascii="Times New Roman" w:hAnsi="Times New Roman"/>
          <w:i/>
          <w:sz w:val="24"/>
          <w:szCs w:val="24"/>
        </w:rPr>
      </w:pPr>
      <w:r w:rsidRPr="00DA09B4">
        <w:rPr>
          <w:rFonts w:ascii="Times New Roman" w:hAnsi="Times New Roman"/>
          <w:i/>
          <w:sz w:val="24"/>
          <w:szCs w:val="24"/>
        </w:rPr>
        <w:t>SECŢIUNEA a 2-a</w:t>
      </w:r>
    </w:p>
    <w:p w:rsidR="00184D87" w:rsidRPr="00DA09B4" w:rsidRDefault="00184D87" w:rsidP="00DA09B4">
      <w:pPr>
        <w:autoSpaceDE w:val="0"/>
        <w:autoSpaceDN w:val="0"/>
        <w:adjustRightInd w:val="0"/>
        <w:spacing w:after="0" w:line="240" w:lineRule="auto"/>
        <w:jc w:val="center"/>
        <w:rPr>
          <w:rFonts w:ascii="Times New Roman" w:hAnsi="Times New Roman"/>
          <w:b/>
          <w:i/>
          <w:sz w:val="24"/>
          <w:szCs w:val="24"/>
        </w:rPr>
      </w:pPr>
      <w:r w:rsidRPr="00DA09B4">
        <w:rPr>
          <w:rFonts w:ascii="Times New Roman" w:hAnsi="Times New Roman"/>
          <w:b/>
          <w:i/>
          <w:sz w:val="24"/>
          <w:szCs w:val="24"/>
        </w:rPr>
        <w:t>Efectuarea inspecţiilor de specialitate</w:t>
      </w:r>
    </w:p>
    <w:p w:rsidR="00184D87" w:rsidRPr="004F435D" w:rsidRDefault="00184D87" w:rsidP="00184D87">
      <w:pPr>
        <w:autoSpaceDE w:val="0"/>
        <w:autoSpaceDN w:val="0"/>
        <w:adjustRightInd w:val="0"/>
        <w:spacing w:after="0" w:line="240" w:lineRule="auto"/>
        <w:jc w:val="center"/>
        <w:rPr>
          <w:rFonts w:ascii="Times New Roman" w:hAnsi="Times New Roman"/>
          <w:b/>
          <w:sz w:val="24"/>
          <w:szCs w:val="24"/>
        </w:rPr>
      </w:pP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9</w:t>
      </w:r>
      <w:r w:rsidR="00DA09B4">
        <w:rPr>
          <w:rFonts w:ascii="Times New Roman" w:hAnsi="Times New Roman"/>
          <w:sz w:val="24"/>
          <w:szCs w:val="24"/>
        </w:rPr>
        <w:t xml:space="preserve">. - </w:t>
      </w:r>
      <w:r w:rsidRPr="004F435D">
        <w:rPr>
          <w:rFonts w:ascii="Times New Roman" w:hAnsi="Times New Roman"/>
          <w:sz w:val="24"/>
          <w:szCs w:val="24"/>
        </w:rPr>
        <w:t>(1) Inspecţiile de specialitate se s</w:t>
      </w:r>
      <w:r w:rsidR="001D6CDB">
        <w:rPr>
          <w:rFonts w:ascii="Times New Roman" w:hAnsi="Times New Roman"/>
          <w:sz w:val="24"/>
          <w:szCs w:val="24"/>
        </w:rPr>
        <w:t>usţin în perioada prevăzută în c</w:t>
      </w:r>
      <w:r w:rsidRPr="004F435D">
        <w:rPr>
          <w:rFonts w:ascii="Times New Roman" w:hAnsi="Times New Roman"/>
          <w:sz w:val="24"/>
          <w:szCs w:val="24"/>
        </w:rPr>
        <w:t>alendar, în unitatea de învăţământ la care este încadrat candidatul sau, după caz, într-o altă unitate de învăţământ, cu avizul inspectorului şcolar pentru dezvoltarea resursei umane şi al directorului unităţii de învăţământ primitoare.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Inspecţiile de specialitate se efectuează la 4 activităţi didactice, se evaluează prin note de la 1 la 10  care nu pot fi contestate și  sunt valabile numai în sesiunea pen</w:t>
      </w:r>
      <w:r w:rsidR="001E5B3E" w:rsidRPr="004F435D">
        <w:rPr>
          <w:rFonts w:ascii="Times New Roman" w:hAnsi="Times New Roman"/>
          <w:sz w:val="24"/>
          <w:szCs w:val="24"/>
        </w:rPr>
        <w:t>tru care candidatul s-a înscris, în condițiile prevăzute la art. 4</w:t>
      </w:r>
      <w:r w:rsidRPr="004F435D">
        <w:rPr>
          <w:rFonts w:ascii="Times New Roman" w:hAnsi="Times New Roman"/>
          <w:sz w:val="24"/>
          <w:szCs w:val="24"/>
        </w:rPr>
        <w:t>.</w:t>
      </w:r>
    </w:p>
    <w:p w:rsidR="004B5B9C" w:rsidRPr="004F435D" w:rsidRDefault="00184D87" w:rsidP="004B5B9C">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w:t>
      </w:r>
      <w:r w:rsidR="004B5B9C" w:rsidRPr="004F435D">
        <w:rPr>
          <w:rFonts w:ascii="Times New Roman" w:hAnsi="Times New Roman"/>
          <w:sz w:val="24"/>
          <w:szCs w:val="24"/>
        </w:rPr>
        <w:t>(3) În situația în care candidatul este încadrat conform specialităților/programelor de studiu înscrise pe diploma/diplomele de absolvire/licență/master sau pe una dintre disciplinele pe care o poate preda conform Centralizatorului, respectiv este încadrat suplinitor calificat, inspecțiile la clasă se efectuează la disciplina pe care cadrul didactic este încadrat în anul școlar respectiv.</w:t>
      </w:r>
    </w:p>
    <w:p w:rsidR="004B5B9C" w:rsidRPr="004F435D" w:rsidRDefault="004B5B9C" w:rsidP="004B5B9C">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(4) În situația în care candidatul nu este încadrat conform specialităților/programelor de studiu înscrise pe diploma/diplomele de absolvire/licență/master sau pe un</w:t>
      </w:r>
      <w:r w:rsidR="001D6CDB">
        <w:rPr>
          <w:rFonts w:ascii="Times New Roman" w:hAnsi="Times New Roman"/>
          <w:sz w:val="24"/>
          <w:szCs w:val="24"/>
        </w:rPr>
        <w:t>a dintre disciplinele pe care o</w:t>
      </w:r>
      <w:r w:rsidRPr="004F435D">
        <w:rPr>
          <w:rFonts w:ascii="Times New Roman" w:hAnsi="Times New Roman"/>
          <w:sz w:val="24"/>
          <w:szCs w:val="24"/>
        </w:rPr>
        <w:t xml:space="preserve"> poate preda conform Centralizatorului, </w:t>
      </w:r>
      <w:r w:rsidR="00B92641" w:rsidRPr="004F435D">
        <w:rPr>
          <w:rFonts w:ascii="Times New Roman" w:hAnsi="Times New Roman"/>
          <w:sz w:val="24"/>
          <w:szCs w:val="24"/>
        </w:rPr>
        <w:t xml:space="preserve">respectiv este încadrat suplinitor necalificat, </w:t>
      </w:r>
      <w:r w:rsidRPr="004F435D">
        <w:rPr>
          <w:rFonts w:ascii="Times New Roman" w:hAnsi="Times New Roman"/>
          <w:sz w:val="24"/>
          <w:szCs w:val="24"/>
        </w:rPr>
        <w:t>inspecțiile la clasă se efectuează la două activități didactice la disciplina pe care este încadrat în anul școlar respectiv și la două activități didactice la disciplina la care s-a înscris să susțină examenul.</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(5) Cadrele didactice titulare, aflate sub incidenţa prevederilor art. 255 alin. (1) - (3) şi (5) din Legea </w:t>
      </w:r>
      <w:r w:rsidR="00F47FCB" w:rsidRPr="004F435D">
        <w:rPr>
          <w:rFonts w:ascii="Times New Roman" w:hAnsi="Times New Roman"/>
          <w:sz w:val="24"/>
          <w:szCs w:val="24"/>
        </w:rPr>
        <w:t xml:space="preserve">educației naționale </w:t>
      </w:r>
      <w:r w:rsidRPr="004F435D">
        <w:rPr>
          <w:rFonts w:ascii="Times New Roman" w:hAnsi="Times New Roman"/>
          <w:sz w:val="24"/>
          <w:szCs w:val="24"/>
        </w:rPr>
        <w:t>nr. 1/2011, cu modificările şi completările ulterioare, înscrise la examenul naţional de definitivare în învăţământ, trebuie să efectueze cel puţin 4 ore de predare, săptămânal, în anul</w:t>
      </w:r>
      <w:r w:rsidR="00B92641" w:rsidRPr="004F435D">
        <w:rPr>
          <w:rFonts w:ascii="Times New Roman" w:hAnsi="Times New Roman"/>
          <w:sz w:val="24"/>
          <w:szCs w:val="24"/>
        </w:rPr>
        <w:t xml:space="preserve"> susținerii inspecțiilor de specialitate</w:t>
      </w:r>
      <w:r w:rsidRPr="004F435D">
        <w:rPr>
          <w:rFonts w:ascii="Times New Roman" w:hAnsi="Times New Roman"/>
          <w:sz w:val="24"/>
          <w:szCs w:val="24"/>
        </w:rPr>
        <w:t>.</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(6) Inspecţia de specialitate este efectuată de o comisie formată din:</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 inspectorul şcolar care coordonează disciplina la care candidatul susţine examenul şi care are aceeaşi specializare sau poate preda disciplina celui inspectat, potrivit Centralizatorului;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b) directorul/directorul adjunct al unităţii de învăţământ în care se desfăşoară inspecţia</w:t>
      </w:r>
      <w:r w:rsidR="00B92641" w:rsidRPr="004F435D">
        <w:rPr>
          <w:rFonts w:ascii="Times New Roman" w:hAnsi="Times New Roman"/>
          <w:sz w:val="24"/>
          <w:szCs w:val="24"/>
        </w:rPr>
        <w:t>/</w:t>
      </w:r>
      <w:r w:rsidRPr="004F435D">
        <w:rPr>
          <w:rFonts w:ascii="Times New Roman" w:hAnsi="Times New Roman"/>
          <w:sz w:val="24"/>
          <w:szCs w:val="24"/>
        </w:rPr>
        <w:t>responsabilul comisiei metodic</w:t>
      </w:r>
      <w:r w:rsidR="00B92641" w:rsidRPr="004F435D">
        <w:rPr>
          <w:rFonts w:ascii="Times New Roman" w:hAnsi="Times New Roman"/>
          <w:sz w:val="24"/>
          <w:szCs w:val="24"/>
        </w:rPr>
        <w:t xml:space="preserve">e </w:t>
      </w:r>
      <w:r w:rsidRPr="004F435D">
        <w:rPr>
          <w:rFonts w:ascii="Times New Roman" w:hAnsi="Times New Roman"/>
          <w:sz w:val="24"/>
          <w:szCs w:val="24"/>
        </w:rPr>
        <w:t>de specialitate.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(7) În situaţia în care inspectorul şcolar care coordonează disciplina la care candidatul susţine examenul nu îndeplineşte condiţiile prevăzute la alin. (6) lit. a) sau se află în imposibilitate fizică de a face inspecția, inspectorul şcolar pentru dezvoltarea resursei umane repartizează inspecţiile </w:t>
      </w:r>
      <w:r w:rsidR="007F7851">
        <w:rPr>
          <w:rFonts w:ascii="Times New Roman" w:hAnsi="Times New Roman"/>
          <w:sz w:val="24"/>
          <w:szCs w:val="24"/>
        </w:rPr>
        <w:t>de specialitate</w:t>
      </w:r>
      <w:r w:rsidRPr="004F435D">
        <w:rPr>
          <w:rFonts w:ascii="Times New Roman" w:hAnsi="Times New Roman"/>
          <w:sz w:val="24"/>
          <w:szCs w:val="24"/>
        </w:rPr>
        <w:t xml:space="preserve"> cadrelor didactice membre ale  corpului de metodişti al inspectoratului şcolar, care îndeplinesc condiţiile respective. Inspectorul şcolar general avizează delegarea metodiştilor în vederea efectuării inspecţiilor de specialitate.</w:t>
      </w:r>
    </w:p>
    <w:p w:rsidR="00184D87" w:rsidRPr="004E5F3B"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lastRenderedPageBreak/>
        <w:t xml:space="preserve">    (8) Prevederile alin. (7) se aplică şi în cazul în care numărul de candidaţi înscrişi la o disciplină de examen depăşeşte numărul maxim de inspecţii în specialitate prevăzute a fi efectuate de inspectorul şcolar care coordonează disciplina respectivă, în conformitate cu </w:t>
      </w:r>
      <w:r w:rsidRPr="004E5F3B">
        <w:rPr>
          <w:rFonts w:ascii="Times New Roman" w:hAnsi="Times New Roman"/>
          <w:sz w:val="24"/>
          <w:szCs w:val="24"/>
        </w:rPr>
        <w:t>Graficul unic de inspecţii al inspectoratului şcolar.</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(9) Responsabilitatea privind planificarea inspecţiilor, repartizarea metodiştilor şi monitorizarea efectuării inspecţiilor de  specialitate revine inspectorului şcolar pentru dezvoltarea resursei umane și inspectorilor școlari care coordonează disciplinele la care candidații susțin inspecțiile.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(10) Inspecţiile de specialitate la clasă se evaluează prin  note de la 1 la 10, în baza fişelor de evaluare a activităţii didactice, prevăzute în anexa nr. 2. Notele obţinute la inspecţiile de specialitate</w:t>
      </w:r>
      <w:r w:rsidR="001E5B3E" w:rsidRPr="004F435D">
        <w:rPr>
          <w:rFonts w:ascii="Times New Roman" w:hAnsi="Times New Roman"/>
          <w:sz w:val="24"/>
          <w:szCs w:val="24"/>
        </w:rPr>
        <w:t xml:space="preserve"> și nota finală, calculată ca medie aritmetică a acestora,</w:t>
      </w:r>
      <w:r w:rsidRPr="004F435D">
        <w:rPr>
          <w:rFonts w:ascii="Times New Roman" w:hAnsi="Times New Roman"/>
          <w:sz w:val="24"/>
          <w:szCs w:val="24"/>
        </w:rPr>
        <w:t xml:space="preserve"> se trec în </w:t>
      </w:r>
      <w:r w:rsidRPr="004E5F3B">
        <w:rPr>
          <w:rFonts w:ascii="Times New Roman" w:hAnsi="Times New Roman"/>
          <w:sz w:val="24"/>
          <w:szCs w:val="24"/>
        </w:rPr>
        <w:t xml:space="preserve">Procesul-verbal pentru  inspecţia de specialitate, </w:t>
      </w:r>
      <w:r w:rsidRPr="004F435D">
        <w:rPr>
          <w:rFonts w:ascii="Times New Roman" w:hAnsi="Times New Roman"/>
          <w:sz w:val="24"/>
          <w:szCs w:val="24"/>
        </w:rPr>
        <w:t>prevăzut în anexa nr. 3, se semnează de către membrii comisiei care efectuează inspecţia şi se consemnează în registrul de inspecţii al unităţii de învăţământ.</w:t>
      </w:r>
    </w:p>
    <w:p w:rsidR="00184D87" w:rsidRPr="004F435D" w:rsidRDefault="004E5F3B" w:rsidP="00184D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(11) Inspectorul/C</w:t>
      </w:r>
      <w:r w:rsidR="00184D87" w:rsidRPr="004F435D">
        <w:rPr>
          <w:rFonts w:ascii="Times New Roman" w:hAnsi="Times New Roman"/>
          <w:sz w:val="24"/>
          <w:szCs w:val="24"/>
        </w:rPr>
        <w:t xml:space="preserve">adrul didactic metodist care a efectuat inspecţia, predă directorului unităţii de învăţământ, la finalizarea activităţii, procesul-verbal pentru inspecţie, în copie, împreună cu fişele de evaluare a activităţii didactice în cadrul inspecţiei de specialitate, anexate. </w:t>
      </w:r>
    </w:p>
    <w:p w:rsidR="001E5B3E" w:rsidRPr="004F435D" w:rsidRDefault="001E5B3E" w:rsidP="00184D87">
      <w:pPr>
        <w:autoSpaceDE w:val="0"/>
        <w:autoSpaceDN w:val="0"/>
        <w:adjustRightInd w:val="0"/>
        <w:spacing w:after="0" w:line="240" w:lineRule="auto"/>
        <w:jc w:val="both"/>
        <w:rPr>
          <w:rFonts w:ascii="Times New Roman" w:hAnsi="Times New Roman"/>
          <w:b/>
          <w:sz w:val="24"/>
          <w:szCs w:val="24"/>
        </w:rPr>
      </w:pPr>
    </w:p>
    <w:p w:rsidR="00184D87" w:rsidRPr="00DA09B4" w:rsidRDefault="00184D87" w:rsidP="00DA09B4">
      <w:pPr>
        <w:autoSpaceDE w:val="0"/>
        <w:autoSpaceDN w:val="0"/>
        <w:adjustRightInd w:val="0"/>
        <w:spacing w:after="0" w:line="240" w:lineRule="auto"/>
        <w:jc w:val="center"/>
        <w:rPr>
          <w:rFonts w:ascii="Times New Roman" w:hAnsi="Times New Roman"/>
          <w:i/>
          <w:sz w:val="24"/>
          <w:szCs w:val="24"/>
        </w:rPr>
      </w:pPr>
      <w:r w:rsidRPr="00DA09B4">
        <w:rPr>
          <w:rFonts w:ascii="Times New Roman" w:hAnsi="Times New Roman"/>
          <w:i/>
          <w:sz w:val="24"/>
          <w:szCs w:val="24"/>
        </w:rPr>
        <w:t>SECŢIUNEA a 3-a</w:t>
      </w:r>
    </w:p>
    <w:p w:rsidR="00184D87" w:rsidRPr="00DA09B4" w:rsidRDefault="0002702B" w:rsidP="00DA09B4">
      <w:pPr>
        <w:autoSpaceDE w:val="0"/>
        <w:autoSpaceDN w:val="0"/>
        <w:adjustRightInd w:val="0"/>
        <w:spacing w:after="0" w:line="240" w:lineRule="auto"/>
        <w:jc w:val="center"/>
        <w:rPr>
          <w:rFonts w:ascii="Times New Roman" w:hAnsi="Times New Roman"/>
          <w:b/>
          <w:i/>
          <w:sz w:val="24"/>
          <w:szCs w:val="24"/>
        </w:rPr>
      </w:pPr>
      <w:r w:rsidRPr="00DA09B4">
        <w:rPr>
          <w:rFonts w:ascii="Times New Roman" w:hAnsi="Times New Roman"/>
          <w:b/>
          <w:i/>
          <w:sz w:val="24"/>
          <w:szCs w:val="24"/>
        </w:rPr>
        <w:t>Structura</w:t>
      </w:r>
      <w:r w:rsidR="0071733F" w:rsidRPr="00DA09B4">
        <w:rPr>
          <w:rFonts w:ascii="Times New Roman" w:hAnsi="Times New Roman"/>
          <w:b/>
          <w:i/>
          <w:sz w:val="24"/>
          <w:szCs w:val="24"/>
        </w:rPr>
        <w:t xml:space="preserve"> și </w:t>
      </w:r>
      <w:r w:rsidR="00184D87" w:rsidRPr="00DA09B4">
        <w:rPr>
          <w:rFonts w:ascii="Times New Roman" w:hAnsi="Times New Roman"/>
          <w:b/>
          <w:i/>
          <w:sz w:val="24"/>
          <w:szCs w:val="24"/>
        </w:rPr>
        <w:t>evaluarea portofoliului profesional</w:t>
      </w:r>
    </w:p>
    <w:p w:rsidR="001E5B3E" w:rsidRPr="004F435D" w:rsidRDefault="001E5B3E" w:rsidP="001E5B3E">
      <w:pPr>
        <w:autoSpaceDE w:val="0"/>
        <w:autoSpaceDN w:val="0"/>
        <w:adjustRightInd w:val="0"/>
        <w:spacing w:after="0" w:line="240" w:lineRule="auto"/>
        <w:jc w:val="both"/>
        <w:rPr>
          <w:rFonts w:ascii="Times New Roman" w:hAnsi="Times New Roman"/>
          <w:b/>
          <w:sz w:val="24"/>
          <w:szCs w:val="24"/>
        </w:rPr>
      </w:pPr>
    </w:p>
    <w:p w:rsidR="00184D87" w:rsidRPr="004F435D" w:rsidRDefault="00184D87" w:rsidP="00184D87">
      <w:pPr>
        <w:autoSpaceDE w:val="0"/>
        <w:autoSpaceDN w:val="0"/>
        <w:adjustRightInd w:val="0"/>
        <w:spacing w:after="0" w:line="240" w:lineRule="auto"/>
        <w:jc w:val="both"/>
        <w:rPr>
          <w:rFonts w:ascii="Times New Roman" w:hAnsi="Times New Roman"/>
          <w:b/>
          <w:sz w:val="24"/>
          <w:szCs w:val="24"/>
        </w:rPr>
      </w:pPr>
      <w:r w:rsidRPr="004F435D">
        <w:rPr>
          <w:rFonts w:ascii="Times New Roman" w:hAnsi="Times New Roman"/>
          <w:sz w:val="24"/>
          <w:szCs w:val="24"/>
        </w:rPr>
        <w:t xml:space="preserve">    ART. 10</w:t>
      </w:r>
      <w:r w:rsidR="00DA09B4">
        <w:rPr>
          <w:rFonts w:ascii="Times New Roman" w:hAnsi="Times New Roman"/>
          <w:b/>
          <w:sz w:val="24"/>
          <w:szCs w:val="24"/>
        </w:rPr>
        <w:t xml:space="preserve">. - </w:t>
      </w:r>
      <w:r w:rsidRPr="004F435D">
        <w:rPr>
          <w:rFonts w:ascii="Times New Roman" w:hAnsi="Times New Roman"/>
          <w:sz w:val="24"/>
          <w:szCs w:val="24"/>
        </w:rPr>
        <w:t>(1) Portofoliul profesional este alcătuit de fiecare candidat, pe parcursul unui semestru.</w:t>
      </w:r>
      <w:r w:rsidR="008C6A6D">
        <w:rPr>
          <w:rFonts w:ascii="Times New Roman" w:hAnsi="Times New Roman"/>
          <w:sz w:val="24"/>
          <w:szCs w:val="24"/>
        </w:rPr>
        <w:t xml:space="preserve"> </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Portofoliul </w:t>
      </w:r>
      <w:r w:rsidR="0002702B" w:rsidRPr="004F435D">
        <w:rPr>
          <w:rFonts w:ascii="Times New Roman" w:hAnsi="Times New Roman"/>
          <w:sz w:val="24"/>
          <w:szCs w:val="24"/>
        </w:rPr>
        <w:t>profesional personal</w:t>
      </w:r>
      <w:r w:rsidRPr="004F435D">
        <w:rPr>
          <w:rFonts w:ascii="Times New Roman" w:hAnsi="Times New Roman"/>
          <w:sz w:val="24"/>
          <w:szCs w:val="24"/>
        </w:rPr>
        <w:t xml:space="preserve"> este particularizat pe</w:t>
      </w:r>
      <w:r w:rsidR="0002702B" w:rsidRPr="004F435D">
        <w:rPr>
          <w:rFonts w:ascii="Times New Roman" w:hAnsi="Times New Roman"/>
          <w:sz w:val="24"/>
          <w:szCs w:val="24"/>
        </w:rPr>
        <w:t xml:space="preserve">ntru una din clasele/grupele din norma didactică </w:t>
      </w:r>
      <w:r w:rsidRPr="004F435D">
        <w:rPr>
          <w:rFonts w:ascii="Times New Roman" w:hAnsi="Times New Roman"/>
          <w:sz w:val="24"/>
          <w:szCs w:val="24"/>
        </w:rPr>
        <w:t>a candidatului</w:t>
      </w:r>
      <w:r w:rsidR="00A21349" w:rsidRPr="004F435D">
        <w:rPr>
          <w:rFonts w:ascii="Times New Roman" w:hAnsi="Times New Roman"/>
          <w:sz w:val="24"/>
          <w:szCs w:val="24"/>
        </w:rPr>
        <w:t xml:space="preserve"> și evaluează</w:t>
      </w:r>
      <w:r w:rsidR="00800B85" w:rsidRPr="004F435D">
        <w:rPr>
          <w:rFonts w:ascii="Times New Roman" w:hAnsi="Times New Roman"/>
          <w:sz w:val="24"/>
          <w:szCs w:val="24"/>
        </w:rPr>
        <w:t xml:space="preserve"> nivelul de competență didactică a acestuia, urmărind adaptarea pregătirii psihopedagogice la specificul clasei/grupei selectate</w:t>
      </w:r>
      <w:r w:rsidRPr="004F435D">
        <w:rPr>
          <w:rFonts w:ascii="Times New Roman" w:hAnsi="Times New Roman"/>
          <w:sz w:val="24"/>
          <w:szCs w:val="24"/>
        </w:rPr>
        <w:t>.</w:t>
      </w:r>
      <w:r w:rsidR="00057618" w:rsidRPr="00057618">
        <w:rPr>
          <w:rFonts w:ascii="Times New Roman" w:hAnsi="Times New Roman"/>
          <w:sz w:val="24"/>
          <w:szCs w:val="24"/>
        </w:rPr>
        <w:t xml:space="preserve"> </w:t>
      </w:r>
      <w:r w:rsidR="00057618">
        <w:rPr>
          <w:rFonts w:ascii="Times New Roman" w:hAnsi="Times New Roman"/>
          <w:sz w:val="24"/>
          <w:szCs w:val="24"/>
        </w:rPr>
        <w:t>În elaborarea portofoliului profesional personal, candidatul respectă precizările formulate în programa de pedagogie și elemente de psihologie școlară în vigoare, corespunzătoare funcției didactice ocupate.</w:t>
      </w:r>
    </w:p>
    <w:p w:rsidR="0002702B"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(3) Portofoliul profesional</w:t>
      </w:r>
      <w:r w:rsidR="00A21349" w:rsidRPr="004F435D">
        <w:rPr>
          <w:rFonts w:ascii="Times New Roman" w:hAnsi="Times New Roman"/>
          <w:sz w:val="24"/>
          <w:szCs w:val="24"/>
        </w:rPr>
        <w:t xml:space="preserve"> personal</w:t>
      </w:r>
      <w:r w:rsidRPr="004F435D">
        <w:rPr>
          <w:rFonts w:ascii="Times New Roman" w:hAnsi="Times New Roman"/>
          <w:sz w:val="24"/>
          <w:szCs w:val="24"/>
        </w:rPr>
        <w:t xml:space="preserve"> cuprinde</w:t>
      </w:r>
      <w:r w:rsidR="0002702B" w:rsidRPr="004F435D">
        <w:rPr>
          <w:rFonts w:ascii="Times New Roman" w:hAnsi="Times New Roman"/>
          <w:sz w:val="24"/>
          <w:szCs w:val="24"/>
        </w:rPr>
        <w:t>:</w:t>
      </w:r>
      <w:r w:rsidRPr="004F435D">
        <w:rPr>
          <w:rFonts w:ascii="Times New Roman" w:hAnsi="Times New Roman"/>
          <w:sz w:val="24"/>
          <w:szCs w:val="24"/>
        </w:rPr>
        <w:t xml:space="preserve"> </w:t>
      </w:r>
    </w:p>
    <w:p w:rsidR="00A9378E" w:rsidRPr="004F435D" w:rsidRDefault="004E5F3B" w:rsidP="00A9378E">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curriculum v</w:t>
      </w:r>
      <w:r w:rsidR="00A9378E">
        <w:rPr>
          <w:rFonts w:ascii="Times New Roman" w:hAnsi="Times New Roman"/>
          <w:sz w:val="24"/>
          <w:szCs w:val="24"/>
        </w:rPr>
        <w:t>itae</w:t>
      </w:r>
    </w:p>
    <w:p w:rsidR="0002702B" w:rsidRPr="004F435D" w:rsidRDefault="002F33BA" w:rsidP="00800B85">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o </w:t>
      </w:r>
      <w:r w:rsidR="0002702B" w:rsidRPr="004F435D">
        <w:rPr>
          <w:rFonts w:ascii="Times New Roman" w:hAnsi="Times New Roman"/>
          <w:sz w:val="24"/>
          <w:szCs w:val="24"/>
        </w:rPr>
        <w:t xml:space="preserve">scrisoare de intenție, </w:t>
      </w:r>
      <w:r w:rsidR="00800B85" w:rsidRPr="004F435D">
        <w:rPr>
          <w:rFonts w:ascii="Times New Roman" w:hAnsi="Times New Roman"/>
          <w:sz w:val="24"/>
          <w:szCs w:val="24"/>
        </w:rPr>
        <w:t>având între</w:t>
      </w:r>
      <w:r w:rsidR="0002702B" w:rsidRPr="004F435D">
        <w:rPr>
          <w:rFonts w:ascii="Times New Roman" w:hAnsi="Times New Roman"/>
          <w:sz w:val="24"/>
          <w:szCs w:val="24"/>
        </w:rPr>
        <w:t xml:space="preserve"> </w:t>
      </w:r>
      <w:r w:rsidR="00A57D1A">
        <w:rPr>
          <w:rFonts w:ascii="Times New Roman" w:hAnsi="Times New Roman"/>
          <w:sz w:val="24"/>
          <w:szCs w:val="24"/>
        </w:rPr>
        <w:t>200 și 4</w:t>
      </w:r>
      <w:r w:rsidR="00800B85" w:rsidRPr="004F435D">
        <w:rPr>
          <w:rFonts w:ascii="Times New Roman" w:hAnsi="Times New Roman"/>
          <w:sz w:val="24"/>
          <w:szCs w:val="24"/>
        </w:rPr>
        <w:t>00 de cuvinte</w:t>
      </w:r>
      <w:r w:rsidR="0071733F" w:rsidRPr="004F435D">
        <w:rPr>
          <w:rFonts w:ascii="Times New Roman" w:hAnsi="Times New Roman"/>
          <w:sz w:val="24"/>
          <w:szCs w:val="24"/>
        </w:rPr>
        <w:t>, în care se prezintă</w:t>
      </w:r>
      <w:r w:rsidR="0002702B" w:rsidRPr="004F435D">
        <w:rPr>
          <w:rFonts w:ascii="Times New Roman" w:hAnsi="Times New Roman"/>
          <w:sz w:val="24"/>
          <w:szCs w:val="24"/>
        </w:rPr>
        <w:t xml:space="preserve"> motivația participării la examenul de definitivat, obiectivele și așteptările proprii în formarea</w:t>
      </w:r>
      <w:r w:rsidR="0071733F" w:rsidRPr="004F435D">
        <w:rPr>
          <w:rFonts w:ascii="Times New Roman" w:hAnsi="Times New Roman"/>
          <w:sz w:val="24"/>
          <w:szCs w:val="24"/>
        </w:rPr>
        <w:t xml:space="preserve"> personală</w:t>
      </w:r>
      <w:r w:rsidR="0002702B" w:rsidRPr="004F435D">
        <w:rPr>
          <w:rFonts w:ascii="Times New Roman" w:hAnsi="Times New Roman"/>
          <w:sz w:val="24"/>
          <w:szCs w:val="24"/>
        </w:rPr>
        <w:t xml:space="preserve"> ca profesor, autoaprecierea activității/experienței câștigate pe parcursul semestrului, autoaprecierea portofoliului profesional și propuneri de ameliorare;</w:t>
      </w:r>
    </w:p>
    <w:p w:rsidR="00800B85" w:rsidRPr="004F435D" w:rsidRDefault="00800B85" w:rsidP="00800B85">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un raport de progres școlar</w:t>
      </w:r>
      <w:r w:rsidR="002F33BA" w:rsidRPr="004F435D">
        <w:rPr>
          <w:rFonts w:ascii="Times New Roman" w:hAnsi="Times New Roman"/>
          <w:sz w:val="24"/>
          <w:szCs w:val="24"/>
        </w:rPr>
        <w:t>, însoțit de următoarele documente suport:</w:t>
      </w:r>
    </w:p>
    <w:p w:rsidR="0002702B" w:rsidRPr="00A04ED6" w:rsidRDefault="0002702B" w:rsidP="00A04ED6">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A04ED6">
        <w:rPr>
          <w:rFonts w:ascii="Times New Roman" w:hAnsi="Times New Roman"/>
          <w:sz w:val="24"/>
          <w:szCs w:val="24"/>
        </w:rPr>
        <w:t>planificări</w:t>
      </w:r>
      <w:r w:rsidR="0071733F" w:rsidRPr="00A04ED6">
        <w:rPr>
          <w:rFonts w:ascii="Times New Roman" w:hAnsi="Times New Roman"/>
          <w:sz w:val="24"/>
          <w:szCs w:val="24"/>
        </w:rPr>
        <w:t>le</w:t>
      </w:r>
      <w:r w:rsidR="002F33BA" w:rsidRPr="00A04ED6">
        <w:rPr>
          <w:rFonts w:ascii="Times New Roman" w:hAnsi="Times New Roman"/>
          <w:sz w:val="24"/>
          <w:szCs w:val="24"/>
        </w:rPr>
        <w:t>:</w:t>
      </w:r>
      <w:r w:rsidR="0071733F" w:rsidRPr="00A04ED6">
        <w:rPr>
          <w:rFonts w:ascii="Times New Roman" w:hAnsi="Times New Roman"/>
          <w:sz w:val="24"/>
          <w:szCs w:val="24"/>
        </w:rPr>
        <w:t xml:space="preserve"> </w:t>
      </w:r>
      <w:r w:rsidRPr="00A04ED6">
        <w:rPr>
          <w:rFonts w:ascii="Times New Roman" w:hAnsi="Times New Roman"/>
          <w:sz w:val="24"/>
          <w:szCs w:val="24"/>
        </w:rPr>
        <w:t>anuale</w:t>
      </w:r>
      <w:r w:rsidR="002F33BA" w:rsidRPr="00A04ED6">
        <w:rPr>
          <w:rFonts w:ascii="Times New Roman" w:hAnsi="Times New Roman"/>
          <w:sz w:val="24"/>
          <w:szCs w:val="24"/>
        </w:rPr>
        <w:t>,</w:t>
      </w:r>
      <w:r w:rsidR="0071733F" w:rsidRPr="00A04ED6">
        <w:rPr>
          <w:rFonts w:ascii="Times New Roman" w:hAnsi="Times New Roman"/>
          <w:sz w:val="24"/>
          <w:szCs w:val="24"/>
        </w:rPr>
        <w:t xml:space="preserve"> </w:t>
      </w:r>
      <w:r w:rsidR="002F33BA" w:rsidRPr="00A04ED6">
        <w:rPr>
          <w:rFonts w:ascii="Times New Roman" w:hAnsi="Times New Roman"/>
          <w:sz w:val="24"/>
          <w:szCs w:val="24"/>
        </w:rPr>
        <w:t>semestrială și pe unități de învățare</w:t>
      </w:r>
      <w:r w:rsidRPr="00A04ED6">
        <w:rPr>
          <w:rFonts w:ascii="Times New Roman" w:hAnsi="Times New Roman"/>
          <w:sz w:val="24"/>
          <w:szCs w:val="24"/>
        </w:rPr>
        <w:t>;</w:t>
      </w:r>
    </w:p>
    <w:p w:rsidR="002F33BA" w:rsidRPr="00A04ED6" w:rsidRDefault="0071733F" w:rsidP="00A04ED6">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A04ED6">
        <w:rPr>
          <w:rFonts w:ascii="Times New Roman" w:hAnsi="Times New Roman"/>
          <w:sz w:val="24"/>
          <w:szCs w:val="24"/>
        </w:rPr>
        <w:t>minimum 10 proiecte didactice, pentru tipuri de lecții diferite</w:t>
      </w:r>
      <w:r w:rsidR="002F33BA" w:rsidRPr="00A04ED6">
        <w:rPr>
          <w:rFonts w:ascii="Times New Roman" w:hAnsi="Times New Roman"/>
          <w:sz w:val="24"/>
          <w:szCs w:val="24"/>
        </w:rPr>
        <w:t>;</w:t>
      </w:r>
    </w:p>
    <w:p w:rsidR="00A9378E" w:rsidRPr="00A04ED6" w:rsidRDefault="00A9378E" w:rsidP="00A04ED6">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A04ED6">
        <w:rPr>
          <w:rFonts w:ascii="Times New Roman" w:hAnsi="Times New Roman"/>
          <w:sz w:val="24"/>
          <w:szCs w:val="24"/>
        </w:rPr>
        <w:t>instrumente de evaluare (un test predictiv, cu baremul aferent, rezultatele testării, măsuri);</w:t>
      </w:r>
    </w:p>
    <w:p w:rsidR="00A04ED6" w:rsidRDefault="00A9378E" w:rsidP="00A04ED6">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A04ED6">
        <w:rPr>
          <w:rFonts w:ascii="Times New Roman" w:hAnsi="Times New Roman"/>
          <w:sz w:val="24"/>
          <w:szCs w:val="24"/>
        </w:rPr>
        <w:t>catalogul profesorului;</w:t>
      </w:r>
    </w:p>
    <w:p w:rsidR="0002702B" w:rsidRPr="00A04ED6" w:rsidRDefault="0071733F" w:rsidP="00A04ED6">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A04ED6">
        <w:rPr>
          <w:rFonts w:ascii="Times New Roman" w:hAnsi="Times New Roman"/>
          <w:sz w:val="24"/>
          <w:szCs w:val="24"/>
        </w:rPr>
        <w:t>resurse</w:t>
      </w:r>
      <w:r w:rsidR="002F33BA" w:rsidRPr="00A04ED6">
        <w:rPr>
          <w:rFonts w:ascii="Times New Roman" w:hAnsi="Times New Roman"/>
          <w:sz w:val="24"/>
          <w:szCs w:val="24"/>
        </w:rPr>
        <w:t>le</w:t>
      </w:r>
      <w:r w:rsidRPr="00A04ED6">
        <w:rPr>
          <w:rFonts w:ascii="Times New Roman" w:hAnsi="Times New Roman"/>
          <w:sz w:val="24"/>
          <w:szCs w:val="24"/>
        </w:rPr>
        <w:t xml:space="preserve"> didactice adaptate nivelului clasei/grupei</w:t>
      </w:r>
      <w:r w:rsidR="00A9378E" w:rsidRPr="00A04ED6">
        <w:rPr>
          <w:rFonts w:ascii="Times New Roman" w:hAnsi="Times New Roman"/>
          <w:sz w:val="24"/>
          <w:szCs w:val="24"/>
        </w:rPr>
        <w:t>.</w:t>
      </w:r>
    </w:p>
    <w:p w:rsidR="00A9378E" w:rsidRPr="00A9378E" w:rsidRDefault="00A9378E" w:rsidP="00A9378E">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d)  Autoevaluarea portofoliului profesional, conform </w:t>
      </w:r>
      <w:r w:rsidRPr="004E5F3B">
        <w:rPr>
          <w:rFonts w:ascii="Times New Roman" w:hAnsi="Times New Roman"/>
          <w:sz w:val="24"/>
          <w:szCs w:val="24"/>
        </w:rPr>
        <w:t>Grilei de evaluare</w:t>
      </w:r>
      <w:r w:rsidRPr="004F435D">
        <w:rPr>
          <w:rFonts w:ascii="Times New Roman" w:hAnsi="Times New Roman"/>
          <w:sz w:val="24"/>
          <w:szCs w:val="24"/>
        </w:rPr>
        <w:t xml:space="preserve"> precizate în anexa nr. 4</w:t>
      </w:r>
      <w:r>
        <w:rPr>
          <w:rFonts w:ascii="Times New Roman" w:hAnsi="Times New Roman"/>
          <w:sz w:val="24"/>
          <w:szCs w:val="24"/>
        </w:rPr>
        <w:t>.</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w:t>
      </w:r>
      <w:r w:rsidR="00983E9B" w:rsidRPr="004F435D">
        <w:rPr>
          <w:rFonts w:ascii="Times New Roman" w:hAnsi="Times New Roman"/>
          <w:sz w:val="24"/>
          <w:szCs w:val="24"/>
        </w:rPr>
        <w:t xml:space="preserve">   </w:t>
      </w:r>
      <w:r w:rsidR="00A21349" w:rsidRPr="004F435D">
        <w:rPr>
          <w:rFonts w:ascii="Times New Roman" w:hAnsi="Times New Roman"/>
          <w:sz w:val="24"/>
          <w:szCs w:val="24"/>
        </w:rPr>
        <w:t>(4</w:t>
      </w:r>
      <w:r w:rsidRPr="004F435D">
        <w:rPr>
          <w:rFonts w:ascii="Times New Roman" w:hAnsi="Times New Roman"/>
          <w:sz w:val="24"/>
          <w:szCs w:val="24"/>
        </w:rPr>
        <w:t xml:space="preserve">) Evaluarea portofoliului profesional </w:t>
      </w:r>
      <w:r w:rsidR="00D208D4" w:rsidRPr="004F435D">
        <w:rPr>
          <w:rFonts w:ascii="Times New Roman" w:hAnsi="Times New Roman"/>
          <w:sz w:val="24"/>
          <w:szCs w:val="24"/>
        </w:rPr>
        <w:t xml:space="preserve">personal </w:t>
      </w:r>
      <w:r w:rsidRPr="004F435D">
        <w:rPr>
          <w:rFonts w:ascii="Times New Roman" w:hAnsi="Times New Roman"/>
          <w:sz w:val="24"/>
          <w:szCs w:val="24"/>
        </w:rPr>
        <w:t xml:space="preserve">este realizată </w:t>
      </w:r>
      <w:r w:rsidR="007E26B2" w:rsidRPr="004F435D">
        <w:rPr>
          <w:rFonts w:ascii="Times New Roman" w:hAnsi="Times New Roman"/>
          <w:sz w:val="24"/>
          <w:szCs w:val="24"/>
        </w:rPr>
        <w:t xml:space="preserve">conform </w:t>
      </w:r>
      <w:r w:rsidR="007E26B2" w:rsidRPr="004E5F3B">
        <w:rPr>
          <w:rFonts w:ascii="Times New Roman" w:hAnsi="Times New Roman"/>
          <w:sz w:val="24"/>
          <w:szCs w:val="24"/>
        </w:rPr>
        <w:t>Grilei de evaluare</w:t>
      </w:r>
      <w:r w:rsidR="007E26B2" w:rsidRPr="004F435D">
        <w:rPr>
          <w:rFonts w:ascii="Times New Roman" w:hAnsi="Times New Roman"/>
          <w:sz w:val="24"/>
          <w:szCs w:val="24"/>
        </w:rPr>
        <w:t xml:space="preserve"> precizate în anexa nr. 4, </w:t>
      </w:r>
      <w:r w:rsidR="008C6A6D">
        <w:rPr>
          <w:rFonts w:ascii="Times New Roman" w:hAnsi="Times New Roman"/>
          <w:sz w:val="24"/>
          <w:szCs w:val="24"/>
        </w:rPr>
        <w:t>în ziua în care este efectuată cea de-a doua inspecție de specialitate,</w:t>
      </w:r>
      <w:r w:rsidR="008C6A6D" w:rsidRPr="004F435D">
        <w:rPr>
          <w:rFonts w:ascii="Times New Roman" w:hAnsi="Times New Roman"/>
          <w:sz w:val="24"/>
          <w:szCs w:val="24"/>
        </w:rPr>
        <w:t xml:space="preserve"> </w:t>
      </w:r>
      <w:r w:rsidRPr="004F435D">
        <w:rPr>
          <w:rFonts w:ascii="Times New Roman" w:hAnsi="Times New Roman"/>
          <w:sz w:val="24"/>
          <w:szCs w:val="24"/>
        </w:rPr>
        <w:t xml:space="preserve">de </w:t>
      </w:r>
      <w:r w:rsidR="007E26B2" w:rsidRPr="004F435D">
        <w:rPr>
          <w:rFonts w:ascii="Times New Roman" w:hAnsi="Times New Roman"/>
          <w:sz w:val="24"/>
          <w:szCs w:val="24"/>
        </w:rPr>
        <w:t xml:space="preserve">către </w:t>
      </w:r>
      <w:r w:rsidRPr="004F435D">
        <w:rPr>
          <w:rFonts w:ascii="Times New Roman" w:hAnsi="Times New Roman"/>
          <w:sz w:val="24"/>
          <w:szCs w:val="24"/>
        </w:rPr>
        <w:t>c</w:t>
      </w:r>
      <w:r w:rsidR="007E26B2" w:rsidRPr="004F435D">
        <w:rPr>
          <w:rFonts w:ascii="Times New Roman" w:hAnsi="Times New Roman"/>
          <w:sz w:val="24"/>
          <w:szCs w:val="24"/>
        </w:rPr>
        <w:t>omisia constituita în baza prevederilor a</w:t>
      </w:r>
      <w:r w:rsidRPr="004F435D">
        <w:rPr>
          <w:rFonts w:ascii="Times New Roman" w:hAnsi="Times New Roman"/>
          <w:sz w:val="24"/>
          <w:szCs w:val="24"/>
        </w:rPr>
        <w:t>rt. 9 alin. (6)</w:t>
      </w:r>
      <w:r w:rsidR="008C6A6D">
        <w:rPr>
          <w:rFonts w:ascii="Times New Roman" w:hAnsi="Times New Roman"/>
          <w:sz w:val="24"/>
          <w:szCs w:val="24"/>
        </w:rPr>
        <w:t>.</w:t>
      </w:r>
      <w:r w:rsidRPr="004F435D">
        <w:rPr>
          <w:rFonts w:ascii="Times New Roman" w:hAnsi="Times New Roman"/>
          <w:sz w:val="24"/>
          <w:szCs w:val="24"/>
        </w:rPr>
        <w:t xml:space="preserve">  </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w:t>
      </w:r>
      <w:r w:rsidR="00A21349" w:rsidRPr="004F435D">
        <w:rPr>
          <w:rFonts w:ascii="Times New Roman" w:hAnsi="Times New Roman"/>
          <w:sz w:val="24"/>
          <w:szCs w:val="24"/>
        </w:rPr>
        <w:t>5</w:t>
      </w:r>
      <w:r w:rsidRPr="004F435D">
        <w:rPr>
          <w:rFonts w:ascii="Times New Roman" w:hAnsi="Times New Roman"/>
          <w:sz w:val="24"/>
          <w:szCs w:val="24"/>
        </w:rPr>
        <w:t xml:space="preserve">) Portofoliul profesional </w:t>
      </w:r>
      <w:r w:rsidR="00D208D4" w:rsidRPr="004F435D">
        <w:rPr>
          <w:rFonts w:ascii="Times New Roman" w:hAnsi="Times New Roman"/>
          <w:sz w:val="24"/>
          <w:szCs w:val="24"/>
        </w:rPr>
        <w:t xml:space="preserve">personal </w:t>
      </w:r>
      <w:r w:rsidRPr="004F435D">
        <w:rPr>
          <w:rFonts w:ascii="Times New Roman" w:hAnsi="Times New Roman"/>
          <w:sz w:val="24"/>
          <w:szCs w:val="24"/>
        </w:rPr>
        <w:t xml:space="preserve">este notat cu note între 1 și 10. </w:t>
      </w:r>
      <w:r w:rsidR="007E26B2" w:rsidRPr="004F435D">
        <w:rPr>
          <w:rFonts w:ascii="Times New Roman" w:hAnsi="Times New Roman"/>
          <w:sz w:val="24"/>
          <w:szCs w:val="24"/>
        </w:rPr>
        <w:t>Nota acordată nu poate fi contestată.</w:t>
      </w:r>
    </w:p>
    <w:p w:rsidR="004E5F3B" w:rsidRPr="004F435D" w:rsidRDefault="004E5F3B" w:rsidP="00184D87">
      <w:pPr>
        <w:autoSpaceDE w:val="0"/>
        <w:autoSpaceDN w:val="0"/>
        <w:adjustRightInd w:val="0"/>
        <w:spacing w:after="0" w:line="240" w:lineRule="auto"/>
        <w:jc w:val="both"/>
        <w:rPr>
          <w:rFonts w:ascii="Times New Roman" w:hAnsi="Times New Roman"/>
          <w:sz w:val="24"/>
          <w:szCs w:val="24"/>
        </w:rPr>
      </w:pPr>
    </w:p>
    <w:p w:rsidR="00184D87" w:rsidRPr="00DA09B4" w:rsidRDefault="00184D87" w:rsidP="00DA09B4">
      <w:pPr>
        <w:autoSpaceDE w:val="0"/>
        <w:autoSpaceDN w:val="0"/>
        <w:adjustRightInd w:val="0"/>
        <w:spacing w:after="0" w:line="240" w:lineRule="auto"/>
        <w:jc w:val="center"/>
        <w:rPr>
          <w:rFonts w:ascii="Times New Roman" w:hAnsi="Times New Roman"/>
          <w:i/>
          <w:sz w:val="24"/>
          <w:szCs w:val="24"/>
        </w:rPr>
      </w:pPr>
      <w:r w:rsidRPr="00DA09B4">
        <w:rPr>
          <w:rFonts w:ascii="Times New Roman" w:hAnsi="Times New Roman"/>
          <w:i/>
          <w:sz w:val="24"/>
          <w:szCs w:val="24"/>
        </w:rPr>
        <w:t>SECŢIUNEA a 4-a</w:t>
      </w:r>
    </w:p>
    <w:p w:rsidR="00184D87" w:rsidRPr="00DA09B4" w:rsidRDefault="00184D87" w:rsidP="00DA09B4">
      <w:pPr>
        <w:autoSpaceDE w:val="0"/>
        <w:autoSpaceDN w:val="0"/>
        <w:adjustRightInd w:val="0"/>
        <w:spacing w:after="0" w:line="240" w:lineRule="auto"/>
        <w:jc w:val="center"/>
        <w:rPr>
          <w:rFonts w:ascii="Times New Roman" w:hAnsi="Times New Roman"/>
          <w:i/>
          <w:sz w:val="24"/>
          <w:szCs w:val="24"/>
        </w:rPr>
      </w:pPr>
      <w:r w:rsidRPr="00DA09B4">
        <w:rPr>
          <w:rFonts w:ascii="Times New Roman" w:hAnsi="Times New Roman"/>
          <w:b/>
          <w:i/>
          <w:sz w:val="24"/>
          <w:szCs w:val="24"/>
        </w:rPr>
        <w:t>Completarea dosarelor şi validarea datelor de înscriere existente în aplicaţia electronică</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11</w:t>
      </w:r>
      <w:r w:rsidR="00DA09B4">
        <w:rPr>
          <w:rFonts w:ascii="Times New Roman" w:hAnsi="Times New Roman"/>
          <w:sz w:val="24"/>
          <w:szCs w:val="24"/>
        </w:rPr>
        <w:t xml:space="preserve">. - </w:t>
      </w:r>
      <w:r w:rsidR="004E5F3B">
        <w:rPr>
          <w:rFonts w:ascii="Times New Roman" w:hAnsi="Times New Roman"/>
          <w:sz w:val="24"/>
          <w:szCs w:val="24"/>
        </w:rPr>
        <w:t>(1) În perioada prevăzută în c</w:t>
      </w:r>
      <w:r w:rsidRPr="004F435D">
        <w:rPr>
          <w:rFonts w:ascii="Times New Roman" w:hAnsi="Times New Roman"/>
          <w:sz w:val="24"/>
          <w:szCs w:val="24"/>
        </w:rPr>
        <w:t>alendar, unităţile de învăţământ transmit inspectorului pentru dezvoltarea resursei umane, în vederea completării dosarelor candidaţilor, următoarele documente: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lastRenderedPageBreak/>
        <w:t xml:space="preserve">    a) procesele-verbale pentru inspecţiile de specialitate, în copie, certificate "conform cu originalul" de către conducerea unităţii/unităţilor de învăţământ în care s-au desfăşurat inspecţiile, împreună cu fişele de evaluare a activităţii didactice în cadrul inspecţiei, anexate;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b) adeverinţa privind nota obținută de candidat la eval</w:t>
      </w:r>
      <w:r w:rsidR="009A3D80" w:rsidRPr="004F435D">
        <w:rPr>
          <w:rFonts w:ascii="Times New Roman" w:hAnsi="Times New Roman"/>
          <w:sz w:val="24"/>
          <w:szCs w:val="24"/>
        </w:rPr>
        <w:t>uarea portofoliului profesional;</w:t>
      </w:r>
    </w:p>
    <w:p w:rsidR="00DF6239" w:rsidRPr="004F435D" w:rsidRDefault="00DF6239" w:rsidP="00DF6239">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c) adeverință din care să rezulte că vechimea de predare efectivă la catedră, ca personal didactic calificat, a candidatului.</w:t>
      </w:r>
    </w:p>
    <w:p w:rsidR="009A3D80" w:rsidRPr="004F435D" w:rsidRDefault="009A3D80" w:rsidP="009A3D80">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w:t>
      </w:r>
      <w:r w:rsidR="00DF6239" w:rsidRPr="004F435D">
        <w:rPr>
          <w:rFonts w:ascii="Times New Roman" w:hAnsi="Times New Roman"/>
          <w:sz w:val="24"/>
          <w:szCs w:val="24"/>
        </w:rPr>
        <w:t>d</w:t>
      </w:r>
      <w:r w:rsidRPr="004F435D">
        <w:rPr>
          <w:rFonts w:ascii="Times New Roman" w:hAnsi="Times New Roman"/>
          <w:sz w:val="24"/>
          <w:szCs w:val="24"/>
        </w:rPr>
        <w:t xml:space="preserve">) adeverință privind calificativul </w:t>
      </w:r>
      <w:r w:rsidRPr="004F435D">
        <w:rPr>
          <w:rFonts w:ascii="Times New Roman" w:hAnsi="Times New Roman"/>
          <w:sz w:val="24"/>
          <w:szCs w:val="24"/>
          <w:lang w:val="pt-BR"/>
        </w:rPr>
        <w:t>“</w:t>
      </w:r>
      <w:r w:rsidRPr="004F435D">
        <w:rPr>
          <w:rFonts w:ascii="Times New Roman" w:hAnsi="Times New Roman"/>
          <w:sz w:val="24"/>
          <w:szCs w:val="24"/>
        </w:rPr>
        <w:t>Bine” sau „Foarte bine” acordat pentru anul școlar precedent anului în care se susține proba scrisă, pentru candidații aflați în situația prevăzută la art. 4, alin. (2).</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Conducerile unităţilor de învăţământ răspund de corectitudinea datelor transmise şi de legalitatea actelor </w:t>
      </w:r>
      <w:r w:rsidR="00E7290C" w:rsidRPr="004F435D">
        <w:rPr>
          <w:rFonts w:ascii="Times New Roman" w:hAnsi="Times New Roman"/>
          <w:sz w:val="24"/>
          <w:szCs w:val="24"/>
        </w:rPr>
        <w:t>predate</w:t>
      </w:r>
      <w:r w:rsidRPr="004F435D">
        <w:rPr>
          <w:rFonts w:ascii="Times New Roman" w:hAnsi="Times New Roman"/>
          <w:sz w:val="24"/>
          <w:szCs w:val="24"/>
        </w:rPr>
        <w:t>.</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12</w:t>
      </w:r>
      <w:r w:rsidR="00DA09B4">
        <w:rPr>
          <w:rFonts w:ascii="Times New Roman" w:hAnsi="Times New Roman"/>
          <w:sz w:val="24"/>
          <w:szCs w:val="24"/>
        </w:rPr>
        <w:t xml:space="preserve">. - </w:t>
      </w:r>
      <w:r w:rsidRPr="004F435D">
        <w:rPr>
          <w:rFonts w:ascii="Times New Roman" w:hAnsi="Times New Roman"/>
          <w:sz w:val="24"/>
          <w:szCs w:val="24"/>
        </w:rPr>
        <w:t>Pentru a se putea prezenta la proba scrisă din cadrul examenului, candidaţii trebuie să îndeplinească, cumulativ, următoarele condiţii: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 să aibă calificativul: "Bine" sau "Foarte bine" pentru anul școlar precedent anului în care se susține examenul; </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b) media </w:t>
      </w:r>
      <w:r w:rsidR="00E7290C" w:rsidRPr="004F435D">
        <w:rPr>
          <w:rFonts w:ascii="Times New Roman" w:hAnsi="Times New Roman"/>
          <w:sz w:val="24"/>
          <w:szCs w:val="24"/>
        </w:rPr>
        <w:t xml:space="preserve">aritmetică a </w:t>
      </w:r>
      <w:r w:rsidRPr="004F435D">
        <w:rPr>
          <w:rFonts w:ascii="Times New Roman" w:hAnsi="Times New Roman"/>
          <w:sz w:val="24"/>
          <w:szCs w:val="24"/>
        </w:rPr>
        <w:t xml:space="preserve">notelor finale la inspecții și portofoliu să fie minimum 8, dar nu mai puțin de 7 la fiecare dintre </w:t>
      </w:r>
      <w:r w:rsidR="00E7290C" w:rsidRPr="004F435D">
        <w:rPr>
          <w:rFonts w:ascii="Times New Roman" w:hAnsi="Times New Roman"/>
          <w:sz w:val="24"/>
          <w:szCs w:val="24"/>
        </w:rPr>
        <w:t>probele respective</w:t>
      </w:r>
      <w:r w:rsidRPr="004F435D">
        <w:rPr>
          <w:rFonts w:ascii="Times New Roman" w:hAnsi="Times New Roman"/>
          <w:sz w:val="24"/>
          <w:szCs w:val="24"/>
        </w:rPr>
        <w:t>.</w:t>
      </w:r>
    </w:p>
    <w:p w:rsidR="00800B85" w:rsidRPr="004F435D" w:rsidRDefault="00800B85"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c) să îndeplinească condițiile </w:t>
      </w:r>
      <w:r w:rsidR="00E7290C" w:rsidRPr="004F435D">
        <w:rPr>
          <w:rFonts w:ascii="Times New Roman" w:hAnsi="Times New Roman"/>
          <w:sz w:val="24"/>
          <w:szCs w:val="24"/>
        </w:rPr>
        <w:t xml:space="preserve">privind </w:t>
      </w:r>
      <w:r w:rsidRPr="004F435D">
        <w:rPr>
          <w:rFonts w:ascii="Times New Roman" w:hAnsi="Times New Roman"/>
          <w:sz w:val="24"/>
          <w:szCs w:val="24"/>
        </w:rPr>
        <w:t xml:space="preserve">vechimea </w:t>
      </w:r>
      <w:r w:rsidR="00E7290C" w:rsidRPr="004F435D">
        <w:rPr>
          <w:rFonts w:ascii="Times New Roman" w:hAnsi="Times New Roman"/>
          <w:sz w:val="24"/>
          <w:szCs w:val="24"/>
        </w:rPr>
        <w:t>de predare efectivă</w:t>
      </w:r>
      <w:r w:rsidR="002E5AF0">
        <w:rPr>
          <w:rFonts w:ascii="Times New Roman" w:hAnsi="Times New Roman"/>
          <w:sz w:val="24"/>
          <w:szCs w:val="24"/>
        </w:rPr>
        <w:t xml:space="preserve"> la catedră prevăzute la art. 4</w:t>
      </w:r>
      <w:r w:rsidR="00E7290C" w:rsidRPr="004F435D">
        <w:rPr>
          <w:rFonts w:ascii="Times New Roman" w:hAnsi="Times New Roman"/>
          <w:sz w:val="24"/>
          <w:szCs w:val="24"/>
        </w:rPr>
        <w:t xml:space="preserve"> </w:t>
      </w:r>
      <w:r w:rsidR="002E5AF0">
        <w:rPr>
          <w:rFonts w:ascii="Times New Roman" w:hAnsi="Times New Roman"/>
          <w:sz w:val="24"/>
          <w:szCs w:val="24"/>
        </w:rPr>
        <w:t>alin (1), art. 7</w:t>
      </w:r>
      <w:r w:rsidR="00E7290C" w:rsidRPr="004F435D">
        <w:rPr>
          <w:rFonts w:ascii="Times New Roman" w:hAnsi="Times New Roman"/>
          <w:sz w:val="24"/>
          <w:szCs w:val="24"/>
        </w:rPr>
        <w:t xml:space="preserve"> alin. (4) </w:t>
      </w:r>
      <w:r w:rsidR="00D522F0">
        <w:rPr>
          <w:rFonts w:ascii="Times New Roman" w:hAnsi="Times New Roman"/>
          <w:sz w:val="24"/>
          <w:szCs w:val="24"/>
        </w:rPr>
        <w:t xml:space="preserve">și </w:t>
      </w:r>
      <w:r w:rsidR="00E7290C" w:rsidRPr="004F435D">
        <w:rPr>
          <w:rFonts w:ascii="Times New Roman" w:hAnsi="Times New Roman"/>
          <w:sz w:val="24"/>
          <w:szCs w:val="24"/>
        </w:rPr>
        <w:t xml:space="preserve"> (5)</w:t>
      </w:r>
      <w:r w:rsidRPr="004F435D">
        <w:rPr>
          <w:rFonts w:ascii="Times New Roman" w:hAnsi="Times New Roman"/>
          <w:sz w:val="24"/>
          <w:szCs w:val="24"/>
        </w:rPr>
        <w:t>.</w:t>
      </w:r>
    </w:p>
    <w:p w:rsidR="00E7290C"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13</w:t>
      </w:r>
      <w:r w:rsidR="00DA09B4">
        <w:rPr>
          <w:rFonts w:ascii="Times New Roman" w:hAnsi="Times New Roman"/>
          <w:sz w:val="24"/>
          <w:szCs w:val="24"/>
        </w:rPr>
        <w:t xml:space="preserve">. - </w:t>
      </w:r>
      <w:r w:rsidR="00E7290C" w:rsidRPr="004F435D">
        <w:rPr>
          <w:rFonts w:ascii="Times New Roman" w:hAnsi="Times New Roman"/>
          <w:spacing w:val="-4"/>
          <w:sz w:val="24"/>
          <w:szCs w:val="24"/>
        </w:rPr>
        <w:t xml:space="preserve">La proba scrisă din cadrul examenului național de definitivare în învățământ se pot prezenta și cadrele didactice al căror contract de muncă, la data desfășurării acestei probe, este suspendat sau a încetat, în condițiile </w:t>
      </w:r>
      <w:r w:rsidR="00E7290C" w:rsidRPr="004F435D">
        <w:rPr>
          <w:rFonts w:ascii="Times New Roman" w:hAnsi="Times New Roman"/>
          <w:sz w:val="24"/>
          <w:szCs w:val="24"/>
        </w:rPr>
        <w:t>îndeplinirii cum</w:t>
      </w:r>
      <w:r w:rsidR="00D522F0">
        <w:rPr>
          <w:rFonts w:ascii="Times New Roman" w:hAnsi="Times New Roman"/>
          <w:sz w:val="24"/>
          <w:szCs w:val="24"/>
        </w:rPr>
        <w:t>ulative a prevederilor art. 7-</w:t>
      </w:r>
      <w:r w:rsidR="008620C9">
        <w:rPr>
          <w:rFonts w:ascii="Times New Roman" w:hAnsi="Times New Roman"/>
          <w:sz w:val="24"/>
          <w:szCs w:val="24"/>
        </w:rPr>
        <w:t>10</w:t>
      </w:r>
      <w:r w:rsidR="00E7290C" w:rsidRPr="004F435D">
        <w:rPr>
          <w:rFonts w:ascii="Times New Roman" w:hAnsi="Times New Roman"/>
          <w:sz w:val="24"/>
          <w:szCs w:val="24"/>
        </w:rPr>
        <w:t>.</w:t>
      </w:r>
      <w:r w:rsidRPr="004F435D">
        <w:rPr>
          <w:rFonts w:ascii="Times New Roman" w:hAnsi="Times New Roman"/>
          <w:sz w:val="24"/>
          <w:szCs w:val="24"/>
        </w:rPr>
        <w:t xml:space="preserve">   </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14</w:t>
      </w:r>
      <w:r w:rsidR="00DA09B4">
        <w:rPr>
          <w:rFonts w:ascii="Times New Roman" w:hAnsi="Times New Roman"/>
          <w:sz w:val="24"/>
          <w:szCs w:val="24"/>
        </w:rPr>
        <w:t xml:space="preserve">. - </w:t>
      </w:r>
      <w:r w:rsidRPr="004F435D">
        <w:rPr>
          <w:rFonts w:ascii="Times New Roman" w:hAnsi="Times New Roman"/>
          <w:sz w:val="24"/>
          <w:szCs w:val="24"/>
        </w:rPr>
        <w:t>(1) După completarea dosarelor şi finalizarea procesului de validare a datelor de înscriere existente în aplicaţia electronică, candidaţii semnează extrasul din aplicaţie al fişei de înscriere, confirmând corectitudinea şi exhaustivitatea  datelor.</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Responsabilitatea privind corectitudinea şi exhaustivitatea datelor din aplicaţie referitoare la candidaţi revine inspectorului şcolar pentru dezvoltarea resursei umane şi persoanei din comisia de examen desemnate pentru introducerea datelor în aplicaţie.</w:t>
      </w:r>
    </w:p>
    <w:p w:rsidR="00184D87" w:rsidRDefault="00184D87" w:rsidP="00184D87">
      <w:pPr>
        <w:autoSpaceDE w:val="0"/>
        <w:autoSpaceDN w:val="0"/>
        <w:adjustRightInd w:val="0"/>
        <w:spacing w:after="0" w:line="240" w:lineRule="auto"/>
        <w:jc w:val="both"/>
        <w:rPr>
          <w:rFonts w:ascii="Times New Roman" w:hAnsi="Times New Roman"/>
          <w:sz w:val="24"/>
          <w:szCs w:val="24"/>
        </w:rPr>
      </w:pPr>
    </w:p>
    <w:p w:rsidR="00184D87" w:rsidRPr="00DA09B4" w:rsidRDefault="00184D87" w:rsidP="00DA09B4">
      <w:pPr>
        <w:autoSpaceDE w:val="0"/>
        <w:autoSpaceDN w:val="0"/>
        <w:adjustRightInd w:val="0"/>
        <w:spacing w:after="0" w:line="240" w:lineRule="auto"/>
        <w:jc w:val="center"/>
        <w:rPr>
          <w:rFonts w:ascii="Times New Roman" w:hAnsi="Times New Roman"/>
          <w:i/>
          <w:sz w:val="24"/>
          <w:szCs w:val="24"/>
        </w:rPr>
      </w:pPr>
      <w:r w:rsidRPr="00DA09B4">
        <w:rPr>
          <w:rFonts w:ascii="Times New Roman" w:hAnsi="Times New Roman"/>
          <w:i/>
          <w:sz w:val="24"/>
          <w:szCs w:val="24"/>
        </w:rPr>
        <w:t>SECŢIUNEA a 5-a</w:t>
      </w:r>
    </w:p>
    <w:p w:rsidR="00184D87" w:rsidRPr="00DA09B4" w:rsidRDefault="00184D87" w:rsidP="00DA09B4">
      <w:pPr>
        <w:autoSpaceDE w:val="0"/>
        <w:autoSpaceDN w:val="0"/>
        <w:adjustRightInd w:val="0"/>
        <w:spacing w:after="0" w:line="240" w:lineRule="auto"/>
        <w:jc w:val="center"/>
        <w:rPr>
          <w:rFonts w:ascii="Times New Roman" w:hAnsi="Times New Roman"/>
          <w:b/>
          <w:i/>
          <w:sz w:val="24"/>
          <w:szCs w:val="24"/>
        </w:rPr>
      </w:pPr>
      <w:r w:rsidRPr="00DA09B4">
        <w:rPr>
          <w:rFonts w:ascii="Times New Roman" w:hAnsi="Times New Roman"/>
          <w:b/>
          <w:i/>
          <w:sz w:val="24"/>
          <w:szCs w:val="24"/>
        </w:rPr>
        <w:t>Organizarea şi susţinerea probei scrise</w:t>
      </w:r>
    </w:p>
    <w:p w:rsidR="00184D87" w:rsidRPr="004F435D" w:rsidRDefault="00184D87" w:rsidP="00184D87">
      <w:pPr>
        <w:autoSpaceDE w:val="0"/>
        <w:autoSpaceDN w:val="0"/>
        <w:adjustRightInd w:val="0"/>
        <w:spacing w:after="0" w:line="240" w:lineRule="auto"/>
        <w:jc w:val="center"/>
        <w:rPr>
          <w:rFonts w:ascii="Times New Roman" w:hAnsi="Times New Roman"/>
          <w:sz w:val="24"/>
          <w:szCs w:val="24"/>
        </w:rPr>
      </w:pP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15</w:t>
      </w:r>
      <w:r w:rsidR="00DA09B4">
        <w:rPr>
          <w:rFonts w:ascii="Times New Roman" w:hAnsi="Times New Roman"/>
          <w:sz w:val="24"/>
          <w:szCs w:val="24"/>
        </w:rPr>
        <w:t xml:space="preserve">. - </w:t>
      </w:r>
      <w:r w:rsidRPr="004F435D">
        <w:rPr>
          <w:rFonts w:ascii="Times New Roman" w:hAnsi="Times New Roman"/>
          <w:sz w:val="24"/>
          <w:szCs w:val="24"/>
        </w:rPr>
        <w:t>(1) Structura probei scrise  a examenului este următoarea:</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 disciplina de specialitate și  metodica predării acesteia</w:t>
      </w:r>
      <w:r w:rsidR="00A707C1" w:rsidRPr="004F435D">
        <w:rPr>
          <w:rFonts w:ascii="Times New Roman" w:hAnsi="Times New Roman"/>
          <w:sz w:val="24"/>
          <w:szCs w:val="24"/>
        </w:rPr>
        <w:t xml:space="preserve"> -</w:t>
      </w:r>
      <w:r w:rsidRPr="004F435D">
        <w:rPr>
          <w:rFonts w:ascii="Times New Roman" w:hAnsi="Times New Roman"/>
          <w:sz w:val="24"/>
          <w:szCs w:val="24"/>
        </w:rPr>
        <w:t xml:space="preserve">  pentru profesori din învăţământul de masă şi din învăţământul special, antrenori şi cadre didactice medicale cu studii superioare;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b) limba şi literatura română</w:t>
      </w:r>
      <w:r w:rsidR="00A707C1" w:rsidRPr="004F435D">
        <w:rPr>
          <w:rFonts w:ascii="Times New Roman" w:hAnsi="Times New Roman"/>
          <w:sz w:val="24"/>
          <w:szCs w:val="24"/>
        </w:rPr>
        <w:t xml:space="preserve"> și matematică, </w:t>
      </w:r>
      <w:r w:rsidRPr="004F435D">
        <w:rPr>
          <w:rFonts w:ascii="Times New Roman" w:hAnsi="Times New Roman"/>
          <w:sz w:val="24"/>
          <w:szCs w:val="24"/>
        </w:rPr>
        <w:t xml:space="preserve">metodica predării acestora </w:t>
      </w:r>
      <w:r w:rsidR="00A707C1" w:rsidRPr="004F435D">
        <w:rPr>
          <w:rFonts w:ascii="Times New Roman" w:hAnsi="Times New Roman"/>
          <w:sz w:val="24"/>
          <w:szCs w:val="24"/>
        </w:rPr>
        <w:t xml:space="preserve">- </w:t>
      </w:r>
      <w:r w:rsidRPr="004F435D">
        <w:rPr>
          <w:rFonts w:ascii="Times New Roman" w:hAnsi="Times New Roman"/>
          <w:sz w:val="24"/>
          <w:szCs w:val="24"/>
        </w:rPr>
        <w:t>pentru învăţători, institutori şi profesori pentru învăţământul primar din unităţile şcolare cu limba de predare română;</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c) limba şi literatura română şi universală pentru copii, limba şi literatura maternă, </w:t>
      </w:r>
      <w:r w:rsidR="00A707C1" w:rsidRPr="004F435D">
        <w:rPr>
          <w:rFonts w:ascii="Times New Roman" w:hAnsi="Times New Roman"/>
          <w:sz w:val="24"/>
          <w:szCs w:val="24"/>
        </w:rPr>
        <w:t>matematică,</w:t>
      </w:r>
      <w:r w:rsidRPr="004F435D">
        <w:rPr>
          <w:rFonts w:ascii="Times New Roman" w:hAnsi="Times New Roman"/>
          <w:sz w:val="24"/>
          <w:szCs w:val="24"/>
        </w:rPr>
        <w:t xml:space="preserve"> metodica predării acestora la clasele cu p</w:t>
      </w:r>
      <w:r w:rsidR="009122F1" w:rsidRPr="004F435D">
        <w:rPr>
          <w:rFonts w:ascii="Times New Roman" w:hAnsi="Times New Roman"/>
          <w:sz w:val="24"/>
          <w:szCs w:val="24"/>
        </w:rPr>
        <w:t>redare în limbile minorităţilor -</w:t>
      </w:r>
      <w:r w:rsidRPr="004F435D">
        <w:rPr>
          <w:rFonts w:ascii="Times New Roman" w:hAnsi="Times New Roman"/>
          <w:sz w:val="24"/>
          <w:szCs w:val="24"/>
        </w:rPr>
        <w:t xml:space="preserve"> pentru învăţători, institutori şi profesori pentru învăţământul primar din unităţile şcolare cu limba de predare în una dintre limbile minorităţilor naționale;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d) limba româ</w:t>
      </w:r>
      <w:r w:rsidR="005034FA" w:rsidRPr="004F435D">
        <w:rPr>
          <w:rFonts w:ascii="Times New Roman" w:hAnsi="Times New Roman"/>
          <w:sz w:val="24"/>
          <w:szCs w:val="24"/>
        </w:rPr>
        <w:t>nă şi literatura pentru copii,</w:t>
      </w:r>
      <w:r w:rsidRPr="004F435D">
        <w:rPr>
          <w:rFonts w:ascii="Times New Roman" w:hAnsi="Times New Roman"/>
          <w:sz w:val="24"/>
          <w:szCs w:val="24"/>
        </w:rPr>
        <w:t xml:space="preserve"> metodica activităţii instructiv-educa</w:t>
      </w:r>
      <w:r w:rsidR="009122F1" w:rsidRPr="004F435D">
        <w:rPr>
          <w:rFonts w:ascii="Times New Roman" w:hAnsi="Times New Roman"/>
          <w:sz w:val="24"/>
          <w:szCs w:val="24"/>
        </w:rPr>
        <w:t>tive din învăţământul preşcolar -</w:t>
      </w:r>
      <w:r w:rsidRPr="004F435D">
        <w:rPr>
          <w:rFonts w:ascii="Times New Roman" w:hAnsi="Times New Roman"/>
          <w:sz w:val="24"/>
          <w:szCs w:val="24"/>
        </w:rPr>
        <w:t xml:space="preserve"> pentru educatoare, institutori şi profesori pentru învăţământul preşcolar din unităţile preşcolare cu predare în limba română;</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e) limba şi literatura română şi universală pentru copii</w:t>
      </w:r>
      <w:r w:rsidR="005034FA" w:rsidRPr="004F435D">
        <w:rPr>
          <w:rFonts w:ascii="Times New Roman" w:hAnsi="Times New Roman"/>
          <w:sz w:val="24"/>
          <w:szCs w:val="24"/>
        </w:rPr>
        <w:t>, limba şi literatura maternă,</w:t>
      </w:r>
      <w:r w:rsidRPr="004F435D">
        <w:rPr>
          <w:rFonts w:ascii="Times New Roman" w:hAnsi="Times New Roman"/>
          <w:sz w:val="24"/>
          <w:szCs w:val="24"/>
        </w:rPr>
        <w:t xml:space="preserve"> metodica predării acestora</w:t>
      </w:r>
      <w:r w:rsidR="009122F1" w:rsidRPr="004F435D">
        <w:rPr>
          <w:rFonts w:ascii="Times New Roman" w:hAnsi="Times New Roman"/>
          <w:sz w:val="24"/>
          <w:szCs w:val="24"/>
        </w:rPr>
        <w:t xml:space="preserve"> - </w:t>
      </w:r>
      <w:r w:rsidRPr="004F435D">
        <w:rPr>
          <w:rFonts w:ascii="Times New Roman" w:hAnsi="Times New Roman"/>
          <w:sz w:val="24"/>
          <w:szCs w:val="24"/>
        </w:rPr>
        <w:t xml:space="preserve"> pentru educatoare, institutori şi profesori pentru învăţământul preşcolar din unităţile preşcolare cu limba de predare în una dintre limbile minorităţilor naționale;</w:t>
      </w:r>
    </w:p>
    <w:p w:rsidR="00184D87" w:rsidRPr="004F435D" w:rsidRDefault="002E7DE0"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f</w:t>
      </w:r>
      <w:r w:rsidR="00184D87" w:rsidRPr="004F435D">
        <w:rPr>
          <w:rFonts w:ascii="Times New Roman" w:hAnsi="Times New Roman"/>
          <w:sz w:val="24"/>
          <w:szCs w:val="24"/>
        </w:rPr>
        <w:t xml:space="preserve">) limba română şi literatura pentru copii, matematică, metodica predării acestora </w:t>
      </w:r>
      <w:r w:rsidR="00664A0E" w:rsidRPr="004F435D">
        <w:rPr>
          <w:rFonts w:ascii="Times New Roman" w:hAnsi="Times New Roman"/>
          <w:sz w:val="24"/>
          <w:szCs w:val="24"/>
        </w:rPr>
        <w:t>sau</w:t>
      </w:r>
      <w:r w:rsidR="00184D87" w:rsidRPr="004F435D">
        <w:rPr>
          <w:rFonts w:ascii="Times New Roman" w:hAnsi="Times New Roman"/>
          <w:sz w:val="24"/>
          <w:szCs w:val="24"/>
        </w:rPr>
        <w:t xml:space="preserve"> </w:t>
      </w:r>
      <w:r w:rsidR="009122F1" w:rsidRPr="004F435D">
        <w:rPr>
          <w:rFonts w:ascii="Times New Roman" w:hAnsi="Times New Roman"/>
          <w:sz w:val="24"/>
          <w:szCs w:val="24"/>
        </w:rPr>
        <w:t>terapie educ</w:t>
      </w:r>
      <w:r w:rsidR="00532471" w:rsidRPr="004F435D">
        <w:rPr>
          <w:rFonts w:ascii="Times New Roman" w:hAnsi="Times New Roman"/>
          <w:sz w:val="24"/>
          <w:szCs w:val="24"/>
        </w:rPr>
        <w:t>ațională complexă și integrată</w:t>
      </w:r>
      <w:r w:rsidR="009122F1" w:rsidRPr="004F435D">
        <w:rPr>
          <w:rFonts w:ascii="Times New Roman" w:hAnsi="Times New Roman"/>
          <w:sz w:val="24"/>
          <w:szCs w:val="24"/>
        </w:rPr>
        <w:t xml:space="preserve"> - </w:t>
      </w:r>
      <w:r w:rsidR="00184D87" w:rsidRPr="004F435D">
        <w:rPr>
          <w:rFonts w:ascii="Times New Roman" w:hAnsi="Times New Roman"/>
          <w:sz w:val="24"/>
          <w:szCs w:val="24"/>
        </w:rPr>
        <w:t xml:space="preserve"> pentru </w:t>
      </w:r>
      <w:r w:rsidRPr="004F435D">
        <w:rPr>
          <w:rFonts w:ascii="Times New Roman" w:hAnsi="Times New Roman"/>
          <w:sz w:val="24"/>
          <w:szCs w:val="24"/>
        </w:rPr>
        <w:t xml:space="preserve">învăţători-educatori, </w:t>
      </w:r>
      <w:r w:rsidR="00184D87" w:rsidRPr="004F435D">
        <w:rPr>
          <w:rFonts w:ascii="Times New Roman" w:hAnsi="Times New Roman"/>
          <w:sz w:val="24"/>
          <w:szCs w:val="24"/>
        </w:rPr>
        <w:t>învăţători, învăţători-itineranţi, institutori, profesori pentru învăţământul primar din învăţământul special cu predare în limba română;</w:t>
      </w:r>
    </w:p>
    <w:p w:rsidR="00184D87" w:rsidRPr="004F435D" w:rsidRDefault="002E7DE0"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g</w:t>
      </w:r>
      <w:r w:rsidR="00184D87" w:rsidRPr="004F435D">
        <w:rPr>
          <w:rFonts w:ascii="Times New Roman" w:hAnsi="Times New Roman"/>
          <w:sz w:val="24"/>
          <w:szCs w:val="24"/>
        </w:rPr>
        <w:t xml:space="preserve">) limba şi literatura română şi universală pentru copii, limba şi literatura maternă, matematica, metodica predării acestora la clasele cu predare în limbile minorităţilor, </w:t>
      </w:r>
      <w:r w:rsidR="009122F1" w:rsidRPr="004F435D">
        <w:rPr>
          <w:rFonts w:ascii="Times New Roman" w:hAnsi="Times New Roman"/>
          <w:sz w:val="24"/>
          <w:szCs w:val="24"/>
        </w:rPr>
        <w:t>sau</w:t>
      </w:r>
      <w:r w:rsidR="00184D87" w:rsidRPr="004F435D">
        <w:rPr>
          <w:rFonts w:ascii="Times New Roman" w:hAnsi="Times New Roman"/>
          <w:sz w:val="24"/>
          <w:szCs w:val="24"/>
        </w:rPr>
        <w:t xml:space="preserve"> </w:t>
      </w:r>
      <w:r w:rsidR="009122F1" w:rsidRPr="004F435D">
        <w:rPr>
          <w:rFonts w:ascii="Times New Roman" w:hAnsi="Times New Roman"/>
          <w:sz w:val="24"/>
          <w:szCs w:val="24"/>
        </w:rPr>
        <w:t xml:space="preserve">terapie educațională </w:t>
      </w:r>
      <w:r w:rsidR="009122F1" w:rsidRPr="004F435D">
        <w:rPr>
          <w:rFonts w:ascii="Times New Roman" w:hAnsi="Times New Roman"/>
          <w:sz w:val="24"/>
          <w:szCs w:val="24"/>
        </w:rPr>
        <w:lastRenderedPageBreak/>
        <w:t xml:space="preserve">complexă și integrată - </w:t>
      </w:r>
      <w:r w:rsidR="00184D87" w:rsidRPr="004F435D">
        <w:rPr>
          <w:rFonts w:ascii="Times New Roman" w:hAnsi="Times New Roman"/>
          <w:sz w:val="24"/>
          <w:szCs w:val="24"/>
        </w:rPr>
        <w:t>pentru învăţători, învăţători-itineranţi, institutori, profesori pentru învăţământul primar din învăţământul special cu predare în una dintre limbile minorităţilor ;</w:t>
      </w:r>
    </w:p>
    <w:p w:rsidR="00184D87" w:rsidRPr="004F435D" w:rsidRDefault="00532471"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h</w:t>
      </w:r>
      <w:r w:rsidR="00184D87" w:rsidRPr="004F435D">
        <w:rPr>
          <w:rFonts w:ascii="Times New Roman" w:hAnsi="Times New Roman"/>
          <w:sz w:val="24"/>
          <w:szCs w:val="24"/>
        </w:rPr>
        <w:t>) limba română şi literatura pentru copii, metodica activităţii instructiv-educative în învăţământul preşcolar</w:t>
      </w:r>
      <w:r w:rsidR="00664A0E" w:rsidRPr="004F435D">
        <w:rPr>
          <w:rFonts w:ascii="Times New Roman" w:hAnsi="Times New Roman"/>
          <w:sz w:val="24"/>
          <w:szCs w:val="24"/>
        </w:rPr>
        <w:t xml:space="preserve"> sau </w:t>
      </w:r>
      <w:r w:rsidR="009122F1" w:rsidRPr="004F435D">
        <w:rPr>
          <w:rFonts w:ascii="Times New Roman" w:hAnsi="Times New Roman"/>
          <w:sz w:val="24"/>
          <w:szCs w:val="24"/>
        </w:rPr>
        <w:t>terapie educațională complexă și integrată -</w:t>
      </w:r>
      <w:r w:rsidR="00184D87" w:rsidRPr="004F435D">
        <w:rPr>
          <w:rFonts w:ascii="Times New Roman" w:hAnsi="Times New Roman"/>
          <w:sz w:val="24"/>
          <w:szCs w:val="24"/>
        </w:rPr>
        <w:t xml:space="preserve"> pentru educatoare, institutori, profesori pentru învăţământul preşcolar din învăţământul special cu predare în limba română ;</w:t>
      </w:r>
    </w:p>
    <w:p w:rsidR="00184D87" w:rsidRPr="004F435D" w:rsidRDefault="00532471"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i</w:t>
      </w:r>
      <w:r w:rsidR="00184D87" w:rsidRPr="004F435D">
        <w:rPr>
          <w:rFonts w:ascii="Times New Roman" w:hAnsi="Times New Roman"/>
          <w:sz w:val="24"/>
          <w:szCs w:val="24"/>
        </w:rPr>
        <w:t>) limba şi literatura română şi universală pentru copii, limba şi literatura maternă, metodica predării acestora</w:t>
      </w:r>
      <w:r w:rsidR="009122F1" w:rsidRPr="004F435D">
        <w:rPr>
          <w:rFonts w:ascii="Times New Roman" w:hAnsi="Times New Roman"/>
          <w:sz w:val="24"/>
          <w:szCs w:val="24"/>
        </w:rPr>
        <w:t xml:space="preserve"> sau terapie educațională complexă și integrată -</w:t>
      </w:r>
      <w:r w:rsidR="00184D87" w:rsidRPr="004F435D">
        <w:rPr>
          <w:rFonts w:ascii="Times New Roman" w:hAnsi="Times New Roman"/>
          <w:sz w:val="24"/>
          <w:szCs w:val="24"/>
        </w:rPr>
        <w:t xml:space="preserve"> pentru educatoare, institutori, profesori pentru învăţământul preşcolar din învăţământul special cu predare în una dintre limbile </w:t>
      </w:r>
      <w:r w:rsidR="009122F1" w:rsidRPr="004F435D">
        <w:rPr>
          <w:rFonts w:ascii="Times New Roman" w:hAnsi="Times New Roman"/>
          <w:sz w:val="24"/>
          <w:szCs w:val="24"/>
        </w:rPr>
        <w:t>minorităţilor</w:t>
      </w:r>
      <w:r w:rsidR="002E7DE0" w:rsidRPr="004F435D">
        <w:rPr>
          <w:rFonts w:ascii="Times New Roman" w:hAnsi="Times New Roman"/>
          <w:sz w:val="24"/>
          <w:szCs w:val="24"/>
        </w:rPr>
        <w:t xml:space="preserve"> </w:t>
      </w:r>
      <w:r w:rsidR="00184D87" w:rsidRPr="004F435D">
        <w:rPr>
          <w:rFonts w:ascii="Times New Roman" w:hAnsi="Times New Roman"/>
          <w:sz w:val="24"/>
          <w:szCs w:val="24"/>
        </w:rPr>
        <w:t>;</w:t>
      </w:r>
    </w:p>
    <w:p w:rsidR="00184D87" w:rsidRPr="004F435D" w:rsidRDefault="00532471"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j</w:t>
      </w:r>
      <w:r w:rsidR="00184D87" w:rsidRPr="004F435D">
        <w:rPr>
          <w:rFonts w:ascii="Times New Roman" w:hAnsi="Times New Roman"/>
          <w:sz w:val="24"/>
          <w:szCs w:val="24"/>
        </w:rPr>
        <w:t>) disciplina de spe</w:t>
      </w:r>
      <w:r w:rsidRPr="004F435D">
        <w:rPr>
          <w:rFonts w:ascii="Times New Roman" w:hAnsi="Times New Roman"/>
          <w:sz w:val="24"/>
          <w:szCs w:val="24"/>
        </w:rPr>
        <w:t>cialitate şi didactica acesteia -</w:t>
      </w:r>
      <w:r w:rsidR="00184D87" w:rsidRPr="004F435D">
        <w:rPr>
          <w:rFonts w:ascii="Times New Roman" w:hAnsi="Times New Roman"/>
          <w:sz w:val="24"/>
          <w:szCs w:val="24"/>
        </w:rPr>
        <w:t xml:space="preserve"> pentru maiştri-instructori, antrenori şi cadre didactice medicale cu studii medii.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Pentru proba scrisă, Centrul Naţional de Evaluare şi Examinare elaborează 3 variante de subiecte şi baremele de evaluare aferente. Procedura specifică de transmitere şi de preluare a subiectelor şi baremelor se stabileşte de către Ministerul Educaţiei Naţionale și Cercetării Științifice şi se comunică inspectoratelor şcolare.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(3) În vederea asigurării, la cererea candidaţilor, a traducerii subiectelor în limbile minorităţilor naţionale, inspectoratele şcolare transmit Centrului Naţional de Evaluare şi Examinare informațiile privind disciplinele de examen şi limba maternă în care se solicită traducerea.</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16</w:t>
      </w:r>
      <w:r w:rsidR="00DA09B4">
        <w:rPr>
          <w:rFonts w:ascii="Times New Roman" w:hAnsi="Times New Roman"/>
          <w:sz w:val="24"/>
          <w:szCs w:val="24"/>
        </w:rPr>
        <w:t xml:space="preserve">. - </w:t>
      </w:r>
      <w:r w:rsidR="002661BE" w:rsidRPr="004F435D">
        <w:rPr>
          <w:rFonts w:ascii="Times New Roman" w:hAnsi="Times New Roman"/>
          <w:sz w:val="24"/>
          <w:szCs w:val="24"/>
        </w:rPr>
        <w:t>P</w:t>
      </w:r>
      <w:r w:rsidRPr="004F435D">
        <w:rPr>
          <w:rFonts w:ascii="Times New Roman" w:hAnsi="Times New Roman"/>
          <w:sz w:val="24"/>
          <w:szCs w:val="24"/>
        </w:rPr>
        <w:t>rin ordin al ministrului educaţiei naţionale și cercetării științifice,</w:t>
      </w:r>
      <w:r w:rsidR="002661BE" w:rsidRPr="004F435D">
        <w:rPr>
          <w:rFonts w:ascii="Times New Roman" w:hAnsi="Times New Roman"/>
          <w:sz w:val="24"/>
          <w:szCs w:val="24"/>
        </w:rPr>
        <w:t xml:space="preserve"> se constituie </w:t>
      </w:r>
      <w:r w:rsidRPr="004F435D">
        <w:rPr>
          <w:rFonts w:ascii="Times New Roman" w:hAnsi="Times New Roman"/>
          <w:sz w:val="24"/>
          <w:szCs w:val="24"/>
        </w:rPr>
        <w:t>Comisia naţională, în următoarea componenţă:</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 preşedinte - secretarul de stat cu atribuţii în coordonarea învăţământului preuniversitar;</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b) 3-4 vicepreşedinţi - directori generali/directori ai direcţiilor generale/direcţiilor din Ministerul Educaţiei Naţionale și Cercetării Științifice cu atribuții în domeniile: formare continuă, inspecție școlară și evaluare;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c) 1-2 secretari - inspectori/consilieri din cadrul Ministerului Educației Naționale și Cercetării Științifice;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d) 5-8 membri -  experţi/inspectori/consilieri din cadrul Ministerului Educației Naționale și Cercetării Științifice.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17</w:t>
      </w:r>
      <w:r w:rsidR="00DA09B4">
        <w:rPr>
          <w:rFonts w:ascii="Times New Roman" w:hAnsi="Times New Roman"/>
          <w:sz w:val="24"/>
          <w:szCs w:val="24"/>
        </w:rPr>
        <w:t xml:space="preserve">. - </w:t>
      </w:r>
      <w:r w:rsidRPr="004F435D">
        <w:rPr>
          <w:rFonts w:ascii="Times New Roman" w:hAnsi="Times New Roman"/>
          <w:sz w:val="24"/>
          <w:szCs w:val="24"/>
        </w:rPr>
        <w:t>(1) Comisia naţională prevăzută la art. 16 are următoarele atribuţii: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 desemnează inspectoratele şcolare care urmează să organizeze activităţile în unităţile de învăţământ - centre de evaluare/contestaţii;</w:t>
      </w:r>
    </w:p>
    <w:p w:rsidR="00184D87" w:rsidRPr="004F435D" w:rsidRDefault="00307895"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b) selectează, în baza propunerilor transmise de instituțiile de învățământ superior, </w:t>
      </w:r>
      <w:r w:rsidR="00184D87" w:rsidRPr="004F435D">
        <w:rPr>
          <w:rFonts w:ascii="Times New Roman" w:hAnsi="Times New Roman"/>
          <w:sz w:val="24"/>
          <w:szCs w:val="24"/>
        </w:rPr>
        <w:t>cadrele didactice universitare în vederea nominalizării, prin ordin al ministrului educaţiei naţionale și cercetării științifice, în funcţia de preşedinte de comisie din centrul de evaluare/contestaţii, în cadrul examenului;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c) controlează modul în care îşi desfăşoară activitatea comisiile de examen şi comisiile din centrele de evaluare/contestaţii;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d) analizează desfăşurarea şi rezultatele examenului şi prezintă conducerii Ministerului Educaţiei Naţionale și Cercetării Științifice concluziile analizei;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e) emite note, adrese, precizări, proceduri, dispoziţii sau alte documente de reglementare, organizare și desfășurare a  examenului;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f) nominalizează delegaţi, în vederea monitorizării examenului;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g) poate acorda derogări de la prevederile metodologice, pentru situaţii excepţionale, în baza analizei documentelor justificative transmise de inspectoratele şcolare;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h) aprobă modificări ale componenţei comisiilor de examen/evaluare/contestații, la solicitarea motivată a inspectorilor şcolari generali/preşedinţilor comisiilor respective.</w:t>
      </w:r>
    </w:p>
    <w:p w:rsidR="00184D87" w:rsidRPr="004F435D" w:rsidRDefault="006F3227" w:rsidP="00184D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184D87" w:rsidRPr="004F435D">
        <w:rPr>
          <w:rFonts w:ascii="Times New Roman" w:hAnsi="Times New Roman"/>
          <w:sz w:val="24"/>
          <w:szCs w:val="24"/>
        </w:rPr>
        <w:t>(2) Din Comisia naţională nu pot face parte persoane care au în rândul candidaţilor soţul/soţia, rude sau afini până la gradul IV incl</w:t>
      </w:r>
      <w:r w:rsidR="001C4501" w:rsidRPr="004F435D">
        <w:rPr>
          <w:rFonts w:ascii="Times New Roman" w:hAnsi="Times New Roman"/>
          <w:sz w:val="24"/>
          <w:szCs w:val="24"/>
        </w:rPr>
        <w:t>usiv, membrii Comisiei naționale</w:t>
      </w:r>
      <w:r w:rsidR="00184D87" w:rsidRPr="004F435D">
        <w:rPr>
          <w:rFonts w:ascii="Times New Roman" w:hAnsi="Times New Roman"/>
          <w:sz w:val="24"/>
          <w:szCs w:val="24"/>
        </w:rPr>
        <w:t xml:space="preserve"> semnând în acest sens o declaraţie pe propria răspundere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(3) Comisia naţională poate stabili proceduri privind organizarea și desfășurarea  examenului.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(4) Membrii Comisiei naţionale au acces în centrele de examen/evaluare/contestaţii pe baza cărții de identitate, a delegației și a ordinului de serviciu.</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lastRenderedPageBreak/>
        <w:t xml:space="preserve">    ART. 18</w:t>
      </w:r>
      <w:r w:rsidR="00DA09B4">
        <w:rPr>
          <w:rFonts w:ascii="Times New Roman" w:hAnsi="Times New Roman"/>
          <w:sz w:val="24"/>
          <w:szCs w:val="24"/>
        </w:rPr>
        <w:t xml:space="preserve">. - </w:t>
      </w:r>
      <w:r w:rsidRPr="004F435D">
        <w:rPr>
          <w:rFonts w:ascii="Times New Roman" w:hAnsi="Times New Roman"/>
          <w:sz w:val="24"/>
          <w:szCs w:val="24"/>
        </w:rPr>
        <w:t>Comisia de examen este numită prin decizie a inspectorului şcolar general în următoarea componenţă:</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 preşedinte – un inspector şcolar general adjunct;</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b) vicepreşedinte - inspectorul şcolar pentru dezvoltarea resursei umane;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c) 1 - 2 secretari - inspectori şcolari sau directori;</w:t>
      </w:r>
    </w:p>
    <w:p w:rsidR="00C37D9B"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d) 2 - 6 informaticieni/analişti programatori/an</w:t>
      </w:r>
      <w:r w:rsidR="00C37D9B" w:rsidRPr="004F435D">
        <w:rPr>
          <w:rFonts w:ascii="Times New Roman" w:hAnsi="Times New Roman"/>
          <w:sz w:val="24"/>
          <w:szCs w:val="24"/>
        </w:rPr>
        <w:t xml:space="preserve">alişti (programatori) ajutor; </w:t>
      </w:r>
    </w:p>
    <w:p w:rsidR="00184D87" w:rsidRPr="004F435D" w:rsidRDefault="00C37D9B"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w:t>
      </w:r>
      <w:r w:rsidR="00184D87" w:rsidRPr="004F435D">
        <w:rPr>
          <w:rFonts w:ascii="Times New Roman" w:hAnsi="Times New Roman"/>
          <w:sz w:val="24"/>
          <w:szCs w:val="24"/>
        </w:rPr>
        <w:t xml:space="preserve"> e) 5 - 8 membri - inspectori şcolari de specialitate, directori, cadre didactice titulare în învăţământul preuniversitar cu abilităţi de operare pe calculator.</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19</w:t>
      </w:r>
      <w:r w:rsidR="00DA09B4">
        <w:rPr>
          <w:rFonts w:ascii="Times New Roman" w:hAnsi="Times New Roman"/>
          <w:sz w:val="24"/>
          <w:szCs w:val="24"/>
        </w:rPr>
        <w:t xml:space="preserve">. - </w:t>
      </w:r>
      <w:r w:rsidRPr="004F435D">
        <w:rPr>
          <w:rFonts w:ascii="Times New Roman" w:hAnsi="Times New Roman"/>
          <w:sz w:val="24"/>
          <w:szCs w:val="24"/>
        </w:rPr>
        <w:t>(1) Din comisia de examen nu pot face parte persoane care au în rândul candidaţilor soţul/soţia, rude sau afini până la gradul IV inclusiv, membrii comisiei de examen semnând în acest sens o declaraţie pe propria răspundere.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Atribuţiile cadrelor didactice nominalizate în comisia de examen se stabilesc de către inspectorul şcolar general în baza prevederilor prezentei metodologii şi a precizărilor Comisiei naţionale.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(3) În funcţie de numărul de candidaţi înscrişi, inspectorul şcolar general poate solicita Comisiei naţionale suplimentarea numărului de vicepreşedinţi/secretari/informaticieni/membri, după caz.</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(4) Inspectorul şcolar general poate </w:t>
      </w:r>
      <w:r w:rsidR="00C37D9B" w:rsidRPr="004F435D">
        <w:rPr>
          <w:rFonts w:ascii="Times New Roman" w:hAnsi="Times New Roman"/>
          <w:sz w:val="24"/>
          <w:szCs w:val="24"/>
        </w:rPr>
        <w:t xml:space="preserve">decide </w:t>
      </w:r>
      <w:r w:rsidRPr="004F435D">
        <w:rPr>
          <w:rFonts w:ascii="Times New Roman" w:hAnsi="Times New Roman"/>
          <w:sz w:val="24"/>
          <w:szCs w:val="24"/>
        </w:rPr>
        <w:t>înlocuirea, din motive obiective, a unui cadru didactic desemnat în componenţa comisiei de examen/evaluare/contestaţii</w:t>
      </w:r>
      <w:r w:rsidR="003A7ACC" w:rsidRPr="004F435D">
        <w:rPr>
          <w:rFonts w:ascii="Times New Roman" w:hAnsi="Times New Roman"/>
          <w:sz w:val="24"/>
          <w:szCs w:val="24"/>
        </w:rPr>
        <w:t xml:space="preserve"> în funcția de secretar/informatician/membru</w:t>
      </w:r>
      <w:r w:rsidR="006F3227">
        <w:rPr>
          <w:rFonts w:ascii="Times New Roman" w:hAnsi="Times New Roman"/>
          <w:sz w:val="24"/>
          <w:szCs w:val="24"/>
        </w:rPr>
        <w:t>, în condițiile prevăzute la art. 17, alin. (2)</w:t>
      </w:r>
      <w:r w:rsidRPr="004F435D">
        <w:rPr>
          <w:rFonts w:ascii="Times New Roman" w:hAnsi="Times New Roman"/>
          <w:sz w:val="24"/>
          <w:szCs w:val="24"/>
        </w:rPr>
        <w:t>. Decizia de modificare este comunicată în scris Comisiei naţionale.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20</w:t>
      </w:r>
      <w:r w:rsidR="00DA09B4">
        <w:rPr>
          <w:rFonts w:ascii="Times New Roman" w:hAnsi="Times New Roman"/>
          <w:sz w:val="24"/>
          <w:szCs w:val="24"/>
        </w:rPr>
        <w:t xml:space="preserve">. - </w:t>
      </w:r>
      <w:r w:rsidRPr="004F435D">
        <w:rPr>
          <w:rFonts w:ascii="Times New Roman" w:hAnsi="Times New Roman"/>
          <w:sz w:val="24"/>
          <w:szCs w:val="24"/>
        </w:rPr>
        <w:t>(1) Comisia de examen are următoarele atribuţii: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 realizează demersurile necesare pentru asigurarea finanțării acţiunilor privind organizarea şi desfăşurarea examenului şi pentru dotarea centrelor de examen cu tipizate, consumabile şi logistica necesară: camere video, calculatoare, copiatoare, imprimante, telefon, fax, conexiune internet, fişet metalic; asigură tipărirea foilor tipizate de examen, procurarea etichetelor albe, fără înscrisuri, de dimensiune 7 x 2,5 cm şi confecţionarea ştampilelor-tip, circulare, cu diametrul de 25 mm, cu înscrisul "DEFINITIVAT";</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b) solicită, în baza protocoalelor încheiate de Ministerul Educaţiei Naţionale și Cercetării Științifice, autorităţilor locale/judeţene de sănătate publică, structurilor de poliţie şi de jandarmerie de la nivel local, prin adresă scrisă, asigurarea prezenţei personalului medical, a poliţiştilor sau a jandarmilor în fiecare centru în care se susţine proba scrisă; solicită prezenţa jandarmilor pentru paza lucrărilor scrise pe perioada transportului între centrele de examen şi centrele de evaluare/contestaţii; solicită operatorilor de energie electrică, de cablu şi de telefonie, prin adresă scrisă, asigurarea condiţiilor corespunzătoare pentru desfăşurarea examenului;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c) transmite Comisiei naţionale lista centrelor de examen de pe teritoriul judeţului/municipiului Bucureşti, cu datele de identificare ale acestora (denumire, adresă, telefon/fax, persoană de contact), decizia de numire a comisiei de examen, datele persoanelor de contact din comisia de examen, necesarul de subiecte de tradus în limbile minorităţilor naţionale; comunică unităţilor de învăţământ şi afişează la avizierul inspectoratului şcolar centrele de examen stabilite;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d) realizează instruirea tuturor persoanelor implicate la nivelul judeţului/municipiului Bucureşti în organizarea şi desfăşurarea examenului;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e) elaborează şi transmite Comisiei naţionale listele şi rapoartele solicitate de aceasta sau prevăzute în prezenta metodologie, la termenele stabilite; sesizează imediat Comisiei naţionale orice situaţie a cărei rezolvare nu este prevăzută în prezenta metodologie;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f) poate decide prin consens suspendarea pe o perioadă de 1 - 5 ani a dreptului de participare în comisiile de examen din sesiunile următoare a cadrelor didactice care nu şi-au îndeplinit în mod corespunzător atribuţiile în organizarea şi desfăşurarea examenului, atribuţii stabilite prin ordine, decizii şi/sau prin prezenta metodologie, şi poate dispune demararea procedurilor prevăzute de lege pentru cercetarea faptelor şi, după caz, pentru sancţionarea persoanelor care încalcă prevederile prezentei metodologii;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g) transmite centrelor de examen stabilite, pe baza datelor validate din aplicaţie, listele de candidaţi admişi pentru a participa la proba scrisă, potrivit specializării pentru care a optat fiecare candidat; </w:t>
      </w:r>
      <w:r w:rsidRPr="004F435D">
        <w:rPr>
          <w:rFonts w:ascii="Times New Roman" w:hAnsi="Times New Roman"/>
          <w:sz w:val="24"/>
          <w:szCs w:val="24"/>
        </w:rPr>
        <w:lastRenderedPageBreak/>
        <w:t>afişează listele de candidaţi şi disciplina la care aceştia susţin examenul, cu 24 de ore înainte de începerea probei scrise, la avizier şi pe uşile sălilor de examen în care aceştia sunt repartizaţi;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h) desemnează delegaţii care vor asigura transportul în deplină siguranţă şi predarea, pe bază de proces-verbal, la centrele de evaluare, a lucrărilor scrise;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i) stabileşte, prin tragere la sorţi, în ziua în care se desfăşoară proba scrisă, repartizarea pe săli a asistenţilor supraveghetori şi îi instruieşte;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j) preia de la Centrul Naţional de Evaluare şi Examinare, conform procedurilor aprobate, subiectele, şi le multiplică pentru fiecare candidat, imediat după extragerea variantei de examen, asigurând confidenţialitatea subiectelor din momentul preluării acestora până în momentul când acestea devin publice; distribuie candidaţilor subiectele multiplicate pentru proba scrisă şi asigură concordanţa dintre subiectul primit de candidaţi şi disciplina de examen pentru care aceştia au optat;</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k) aplică prevederile procedurii Ministerului Educaţiei Naţionale și Cercetării Științifice privind activitatea de monitorizare prin intermediul camerelor de supraveghere video în cadrul examenului şi se asigură că în centrul de examen nu pătrund persoane neautorizate pe perioada desfăşurării probei scrise;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l) afişează listele cu rezultatele obţinute de candidaţi la proba scrisă, după finalizarea evaluării lucrărilor scrise;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m) primeşte contestaţiile la proba scrisă, transmite comisiilor din centrele de evaluare tabelele cuprinzând datele candidaţilor care contestă notele obţinute la evaluarea iniţială, conform procedurilor stabilite, şi, după soluţionarea contestaţiilor, afişează rezultatele definitive;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n) transmite Comisiei naţionale un exemplar tipărit al listei cu rezultatele finale, semnat şi ştampilat de inspectorul şcolar general, în vederea validării rezultatelor examenului, precum şi un raport succint, semnat de preşedintele comisiei de examen, privind organizarea şi desfăşurarea examenului, iar în termen de 3 zile de la încheierea examenului, arhivează la inspectoratul şcolar un exemplar tipărit al listei cu rezultatele finale, precum şi celelalte documente întocmite pentru organizarea examenului.</w:t>
      </w:r>
    </w:p>
    <w:p w:rsidR="003A7ACC" w:rsidRPr="004F435D" w:rsidRDefault="003A7ACC"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o) pune în aplicare notele, adresele, precizările, procedurile, dispoziţiile privind organizarea și desfășurarea  examenului, transmise de Comisia națională.</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În funcţie de contextul local, comisia de examen poate stabili, după caz, şi alte atribuţii suplimentare pentru buna desfăşurare a examenului.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21</w:t>
      </w:r>
      <w:r w:rsidR="00DA09B4">
        <w:rPr>
          <w:rFonts w:ascii="Times New Roman" w:hAnsi="Times New Roman"/>
          <w:sz w:val="24"/>
          <w:szCs w:val="24"/>
        </w:rPr>
        <w:t xml:space="preserve">. - </w:t>
      </w:r>
      <w:r w:rsidRPr="004F435D">
        <w:rPr>
          <w:rFonts w:ascii="Times New Roman" w:hAnsi="Times New Roman"/>
          <w:sz w:val="24"/>
          <w:szCs w:val="24"/>
        </w:rPr>
        <w:t>(1) Subiectele, baremele de evaluare, modelele/modelele-cadru de subiecte şi bareme pentru proba scrisă sunt</w:t>
      </w:r>
      <w:r w:rsidR="003A7ACC" w:rsidRPr="004F435D">
        <w:rPr>
          <w:rFonts w:ascii="Times New Roman" w:hAnsi="Times New Roman"/>
          <w:sz w:val="24"/>
          <w:szCs w:val="24"/>
        </w:rPr>
        <w:t xml:space="preserve"> elaborate</w:t>
      </w:r>
      <w:r w:rsidRPr="004F435D">
        <w:rPr>
          <w:rFonts w:ascii="Times New Roman" w:hAnsi="Times New Roman"/>
          <w:sz w:val="24"/>
          <w:szCs w:val="24"/>
        </w:rPr>
        <w:t xml:space="preserve"> în conformitate cu tematica şi bibliografia aprobate prin ordin al ministrului educaţiei naţionale și cercetării științifice, pentru fiecare disciplină de examen, de către Centrul Naţional de Evaluare şi Examinare, căruia îi revine integral responsabilitatea respectării legislaţiei şi a procedurilor privind securizarea subiectelor. Centrul Naţional de Evaluare şi Examinare asigură traducerea subiectelor şi baremelor de evaluare pentru proba scrisă, conform solicitărilor inspectoratelor şcolare, centralizate la Comisia naţională.</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Modelele/Modelele-cadru de subiecte şi bareme elaborate de Centrul Naţional de Evaluare şi Examinare sunt accesibile candidaţilor pe site-ul </w:t>
      </w:r>
      <w:hyperlink r:id="rId7" w:history="1">
        <w:r w:rsidRPr="004F435D">
          <w:rPr>
            <w:rStyle w:val="Hyperlink"/>
            <w:rFonts w:ascii="Times New Roman" w:hAnsi="Times New Roman"/>
            <w:sz w:val="24"/>
            <w:szCs w:val="24"/>
          </w:rPr>
          <w:t>www.definitivat.edu.ro</w:t>
        </w:r>
      </w:hyperlink>
      <w:r w:rsidRPr="004F435D">
        <w:rPr>
          <w:rFonts w:ascii="Times New Roman" w:hAnsi="Times New Roman"/>
          <w:sz w:val="24"/>
          <w:szCs w:val="24"/>
        </w:rPr>
        <w:t xml:space="preserve">  </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(3) Coordonatorii comisiilor pentru elaborarea subiectelor şi a baremelor de evaluare sunt numiţi prin ordin al ministrului educaţiei naţionale și cercetării </w:t>
      </w:r>
      <w:r w:rsidR="006F3227">
        <w:rPr>
          <w:rFonts w:ascii="Times New Roman" w:hAnsi="Times New Roman"/>
          <w:sz w:val="24"/>
          <w:szCs w:val="24"/>
        </w:rPr>
        <w:t>științifice şi răspund</w:t>
      </w:r>
      <w:r w:rsidRPr="004F435D">
        <w:rPr>
          <w:rFonts w:ascii="Times New Roman" w:hAnsi="Times New Roman"/>
          <w:sz w:val="24"/>
          <w:szCs w:val="24"/>
        </w:rPr>
        <w:t xml:space="preserve"> pentru </w:t>
      </w:r>
      <w:r w:rsidR="003A7ACC" w:rsidRPr="004F435D">
        <w:rPr>
          <w:rFonts w:ascii="Times New Roman" w:hAnsi="Times New Roman"/>
          <w:sz w:val="24"/>
          <w:szCs w:val="24"/>
        </w:rPr>
        <w:t xml:space="preserve">adecvarea și acuratețea subiectelor elaborate, pentru </w:t>
      </w:r>
      <w:r w:rsidR="00694C68" w:rsidRPr="004F435D">
        <w:rPr>
          <w:rFonts w:ascii="Times New Roman" w:hAnsi="Times New Roman"/>
          <w:sz w:val="24"/>
          <w:szCs w:val="24"/>
        </w:rPr>
        <w:t>încadrarea în programa aprobată</w:t>
      </w:r>
      <w:r w:rsidRPr="004F435D">
        <w:rPr>
          <w:rFonts w:ascii="Times New Roman" w:hAnsi="Times New Roman"/>
          <w:sz w:val="24"/>
          <w:szCs w:val="24"/>
        </w:rPr>
        <w:t xml:space="preserve"> și pentru nivelul de dificultate al </w:t>
      </w:r>
      <w:r w:rsidR="00694C68" w:rsidRPr="004F435D">
        <w:rPr>
          <w:rFonts w:ascii="Times New Roman" w:hAnsi="Times New Roman"/>
          <w:sz w:val="24"/>
          <w:szCs w:val="24"/>
        </w:rPr>
        <w:t>subiectelor</w:t>
      </w:r>
      <w:r w:rsidRPr="004F435D">
        <w:rPr>
          <w:rFonts w:ascii="Times New Roman" w:hAnsi="Times New Roman"/>
          <w:sz w:val="24"/>
          <w:szCs w:val="24"/>
        </w:rPr>
        <w:t>, în acord cu scopul examenului.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(4) Subiectele pentru proba scrisă din cadrul examenului se transmit centrelor de examen în baza unei proceduri specifice, elaborate de Centrul Naţional de Evaluare şi Examinare.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22</w:t>
      </w:r>
      <w:r w:rsidR="00DA09B4">
        <w:rPr>
          <w:rFonts w:ascii="Times New Roman" w:hAnsi="Times New Roman"/>
          <w:sz w:val="24"/>
          <w:szCs w:val="24"/>
        </w:rPr>
        <w:t xml:space="preserve">. - </w:t>
      </w:r>
      <w:r w:rsidRPr="004F435D">
        <w:rPr>
          <w:rFonts w:ascii="Times New Roman" w:hAnsi="Times New Roman"/>
          <w:sz w:val="24"/>
          <w:szCs w:val="24"/>
        </w:rPr>
        <w:t xml:space="preserve">(1) Proba scrisă se desfăşoară în centrele </w:t>
      </w:r>
      <w:r w:rsidR="0065048D">
        <w:rPr>
          <w:rFonts w:ascii="Times New Roman" w:hAnsi="Times New Roman"/>
          <w:sz w:val="24"/>
          <w:szCs w:val="24"/>
        </w:rPr>
        <w:t>de examen la data prevăzută în c</w:t>
      </w:r>
      <w:r w:rsidRPr="004F435D">
        <w:rPr>
          <w:rFonts w:ascii="Times New Roman" w:hAnsi="Times New Roman"/>
          <w:sz w:val="24"/>
          <w:szCs w:val="24"/>
        </w:rPr>
        <w:t>alendar, începând cu ora 10,00, durata de redactare a lucrării fiind de 4 ore.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Prezentarea comisiei la centrul de examen se face în intervalul orar 7 - 7,30, pe baza buletinului/cărţii de identitate şi a delegaţiei de serviciu.</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(3) Accesul candidaţilor în centrul de examen la proba scrisă se face în intervalul 8,00 - 8,45, pe baza actului de identitate valabil - carte de identitate, carte de identitate provizorie sau buletin de identitate - ori, în lipsa acestuia, pe baza paşaportului în termen de valabilitate.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lastRenderedPageBreak/>
        <w:t xml:space="preserve">    (4) Candidaţii şi asistenţii supraveghetori nu pot avea asupra lor, în sala de examen, obiecte sau materiale din următoarele categorii: genţi, poşete, ziare, reviste, cărţi, caiete, mijloace electronice de calcul, telefoane mobile sau orice alte mijloace care intermediază/facilitează comunicarea la distanţă, alte obiecte/materiale a căror utilizare afectează desfășurarea examenului în condiții de legalitate, echitate și obiectivitate. Materialele și/sau obiectele  nepermise vor fi depuse în sala de depozitare a obiectelor personale, înainte de intrarea în sala de examen. </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(5) Candidații care introd</w:t>
      </w:r>
      <w:r w:rsidR="00D41971" w:rsidRPr="004F435D">
        <w:rPr>
          <w:rFonts w:ascii="Times New Roman" w:hAnsi="Times New Roman"/>
          <w:sz w:val="24"/>
          <w:szCs w:val="24"/>
        </w:rPr>
        <w:t>uc în sala de examen materiale</w:t>
      </w:r>
      <w:r w:rsidRPr="004F435D">
        <w:rPr>
          <w:rFonts w:ascii="Times New Roman" w:hAnsi="Times New Roman"/>
          <w:sz w:val="24"/>
          <w:szCs w:val="24"/>
        </w:rPr>
        <w:t xml:space="preserve"> nepermise, din categoria acelora  menționate la alin. (4) sau compatibile cu acelea, chiar dacă nu le utilizează în momentul în care sunt depistați, sunt eliminați din examen pentru tentativă de fraudă, prin decizie motivată  a președintelui comisiei de examen,  situație în care asistenții supraveghetori  sau membrii comisiei de examen încheie un proces-verbal.</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(6) Candidaţii sunt informați de către asistenţii supraveghetori responsabili de săli, la intrarea în sala de examen, cu privire la prevederile metodologice referitoare la desfășurarea probei scrise și semnează procese-verbale care să ateste informarea.   </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w:t>
      </w:r>
      <w:r w:rsidR="00443FF5">
        <w:rPr>
          <w:rFonts w:ascii="Times New Roman" w:hAnsi="Times New Roman"/>
          <w:sz w:val="24"/>
          <w:szCs w:val="24"/>
        </w:rPr>
        <w:t xml:space="preserve">  </w:t>
      </w:r>
      <w:r w:rsidRPr="004F435D">
        <w:rPr>
          <w:rFonts w:ascii="Times New Roman" w:hAnsi="Times New Roman"/>
          <w:sz w:val="24"/>
          <w:szCs w:val="24"/>
        </w:rPr>
        <w:t>ART. 23</w:t>
      </w:r>
      <w:r w:rsidR="00DA09B4">
        <w:rPr>
          <w:rFonts w:ascii="Times New Roman" w:hAnsi="Times New Roman"/>
          <w:sz w:val="24"/>
          <w:szCs w:val="24"/>
        </w:rPr>
        <w:t xml:space="preserve">. - </w:t>
      </w:r>
      <w:r w:rsidRPr="004F435D">
        <w:rPr>
          <w:rFonts w:ascii="Times New Roman" w:hAnsi="Times New Roman"/>
          <w:sz w:val="24"/>
          <w:szCs w:val="24"/>
        </w:rPr>
        <w:t>(1) Pe uşa fiecărei săli de examen se afişează tabelele nominale cuprinzând numele și prenumele candidaţilor, repartizaţi în sala respectivă şi disciplina la care aceștia susţin examenul.</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În fiecare sală de examen se repartizează candidaţi care susţin examenul la cel puţin două discipline diferite. Repartizarea candidatilor  în sală se face potrivit tabelelor afişate, respectarea ordinii de așezare în bancă fiind obligatorie.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w:t>
      </w:r>
      <w:r w:rsidR="0020567D">
        <w:rPr>
          <w:rFonts w:ascii="Times New Roman" w:hAnsi="Times New Roman"/>
          <w:sz w:val="24"/>
          <w:szCs w:val="24"/>
        </w:rPr>
        <w:t xml:space="preserve"> </w:t>
      </w:r>
      <w:r w:rsidRPr="004F435D">
        <w:rPr>
          <w:rFonts w:ascii="Times New Roman" w:hAnsi="Times New Roman"/>
          <w:sz w:val="24"/>
          <w:szCs w:val="24"/>
        </w:rPr>
        <w:t>ART. 24</w:t>
      </w:r>
      <w:r w:rsidR="00DA09B4">
        <w:rPr>
          <w:rFonts w:ascii="Times New Roman" w:hAnsi="Times New Roman"/>
          <w:sz w:val="24"/>
          <w:szCs w:val="24"/>
        </w:rPr>
        <w:t xml:space="preserve">. - </w:t>
      </w:r>
      <w:r w:rsidRPr="004F435D">
        <w:rPr>
          <w:rFonts w:ascii="Times New Roman" w:hAnsi="Times New Roman"/>
          <w:sz w:val="24"/>
          <w:szCs w:val="24"/>
        </w:rPr>
        <w:t>(1) În vederea desfăşurării probei scrise se asigură supravegherea fiecărei săli de către 2 - 3 asistenţi supraveghetori, care verifică identitatea candidaţilor din sala respectivă pe baza actului de identitate prezentat de aceştia şi care răspund de corectitudinea desfășurării probei scrise în sala respectivă.</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Asistenţii supraveghetori responsabili de săli primesc, sub semnătură, de la secretariatul comisiei de examen, tabelul nominal cu candidaţii repartizaţi în sala respectivă precum şi etichetele, </w:t>
      </w:r>
      <w:r w:rsidR="00D41971" w:rsidRPr="004F435D">
        <w:rPr>
          <w:rFonts w:ascii="Times New Roman" w:hAnsi="Times New Roman"/>
          <w:sz w:val="24"/>
          <w:szCs w:val="24"/>
        </w:rPr>
        <w:t xml:space="preserve">codurile de bare, </w:t>
      </w:r>
      <w:r w:rsidRPr="004F435D">
        <w:rPr>
          <w:rFonts w:ascii="Times New Roman" w:hAnsi="Times New Roman"/>
          <w:sz w:val="24"/>
          <w:szCs w:val="24"/>
        </w:rPr>
        <w:t>foile tipizate de examen şi ciornele necesare ştampilate, corespunzător numărului candidatilor din sală.</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(3) Înainte de aducerea subiectelor în săli, supraveghetorii instruiesc candidaţii cu privire la modul de completare a datelor personale pe foaia tipizată</w:t>
      </w:r>
      <w:r w:rsidR="00D41971" w:rsidRPr="004F435D">
        <w:rPr>
          <w:rFonts w:ascii="Times New Roman" w:hAnsi="Times New Roman"/>
          <w:sz w:val="24"/>
          <w:szCs w:val="24"/>
        </w:rPr>
        <w:t>, la sigilarea</w:t>
      </w:r>
      <w:r w:rsidR="00C76D1E" w:rsidRPr="004F435D">
        <w:rPr>
          <w:rFonts w:ascii="Times New Roman" w:hAnsi="Times New Roman"/>
          <w:sz w:val="24"/>
          <w:szCs w:val="24"/>
        </w:rPr>
        <w:t xml:space="preserve"> și securizarea</w:t>
      </w:r>
      <w:r w:rsidR="00D41971" w:rsidRPr="004F435D">
        <w:rPr>
          <w:rFonts w:ascii="Times New Roman" w:hAnsi="Times New Roman"/>
          <w:sz w:val="24"/>
          <w:szCs w:val="24"/>
        </w:rPr>
        <w:t xml:space="preserve"> lucrărilor</w:t>
      </w:r>
      <w:r w:rsidR="00C76D1E" w:rsidRPr="004F435D">
        <w:rPr>
          <w:rFonts w:ascii="Times New Roman" w:hAnsi="Times New Roman"/>
          <w:sz w:val="24"/>
          <w:szCs w:val="24"/>
        </w:rPr>
        <w:t xml:space="preserve"> scrise</w:t>
      </w:r>
      <w:r w:rsidR="00D41971" w:rsidRPr="004F435D">
        <w:rPr>
          <w:rFonts w:ascii="Times New Roman" w:hAnsi="Times New Roman"/>
          <w:sz w:val="24"/>
          <w:szCs w:val="24"/>
        </w:rPr>
        <w:t>, utilizarea codurilor de bare, numerotarea paginilor și atenționează candidații cu privire la situațiile care pot conduce la anularea lucrării scrise și la eliminarea din examen</w:t>
      </w:r>
      <w:r w:rsidR="006F3227">
        <w:rPr>
          <w:rFonts w:ascii="Times New Roman" w:hAnsi="Times New Roman"/>
          <w:sz w:val="24"/>
          <w:szCs w:val="24"/>
        </w:rPr>
        <w:t>, potrivit prevederilor legale</w:t>
      </w:r>
      <w:r w:rsidRPr="004F435D">
        <w:rPr>
          <w:rFonts w:ascii="Times New Roman" w:hAnsi="Times New Roman"/>
          <w:sz w:val="24"/>
          <w:szCs w:val="24"/>
        </w:rPr>
        <w:t>.</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25</w:t>
      </w:r>
      <w:r w:rsidR="00DA09B4">
        <w:rPr>
          <w:rFonts w:ascii="Times New Roman" w:hAnsi="Times New Roman"/>
          <w:sz w:val="24"/>
          <w:szCs w:val="24"/>
        </w:rPr>
        <w:t xml:space="preserve">. - </w:t>
      </w:r>
      <w:r w:rsidRPr="004F435D">
        <w:rPr>
          <w:rFonts w:ascii="Times New Roman" w:hAnsi="Times New Roman"/>
          <w:sz w:val="24"/>
          <w:szCs w:val="24"/>
        </w:rPr>
        <w:t>(1) Membrii comisiei de examen desemnaţi pentru multiplicarea subiectelor asigură numărul necesar de exemplare, le  introduc în plicuri care sunt apoi securizate, fiind responsabili  de asigurarea secretizării.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Preşedintele comisiei de examen, împreună cu secretarul comisiei, distribuie în sălile de examen plicurile secretizate cu subiecte, astfel încât, la ora 10,00, acestea să poată fi desfăcute, în prezenţa candidaţilor.</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(3) Din momentul deschiderii plicului cu subiecte, niciun candidat nu mai poate părăsi sala decât dacă predă lucrarea şi semnează de predare. Candidaţii care nu se află în sală în momentul deschiderii plicului cu subiecte pierd dreptul de a mai susţine examenul în sesiunea respectivă.</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(4) După înmânarea subiectelor candidaţilor, 2  membri desemnați ai  comisiei de examen verifică dacă toţi candidaţii au primit subiectul corespunzător specializării/disciplinei de examen.</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26</w:t>
      </w:r>
      <w:r w:rsidR="00DA09B4">
        <w:rPr>
          <w:rFonts w:ascii="Times New Roman" w:hAnsi="Times New Roman"/>
          <w:sz w:val="24"/>
          <w:szCs w:val="24"/>
        </w:rPr>
        <w:t xml:space="preserve">. - </w:t>
      </w:r>
      <w:r w:rsidRPr="004F435D">
        <w:rPr>
          <w:rFonts w:ascii="Times New Roman" w:hAnsi="Times New Roman"/>
          <w:sz w:val="24"/>
          <w:szCs w:val="24"/>
        </w:rPr>
        <w:t>(1) Pentru redactarea lucrărilor se foloseşte cerneală sau pix de culoare albastră; desenele/graficele se execută cu creion negru.</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Candidaţii pot avea, în sala de examen, dicţionare- pentru disciplinele latină sau greacă veche- şi planuri de conturi- pentru disciplinele economice.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27</w:t>
      </w:r>
      <w:r w:rsidR="00DA09B4">
        <w:rPr>
          <w:rFonts w:ascii="Times New Roman" w:hAnsi="Times New Roman"/>
          <w:sz w:val="24"/>
          <w:szCs w:val="24"/>
        </w:rPr>
        <w:t xml:space="preserve">. - </w:t>
      </w:r>
      <w:r w:rsidRPr="004F435D">
        <w:rPr>
          <w:rFonts w:ascii="Times New Roman" w:hAnsi="Times New Roman"/>
          <w:sz w:val="24"/>
          <w:szCs w:val="24"/>
        </w:rPr>
        <w:t xml:space="preserve">(1) Asistenţii supraveghetori care furnizează soluţii ale subiectelor de examen, falsifică lucrări, tolerează acţiuni sau intenţii de fraudă ale candidaţilor sau manifestă neglijenţă în îndeplinirea atribuţiilor răspund disciplinar, în conformitate cu art. 280 - 282 din Legea </w:t>
      </w:r>
      <w:r w:rsidR="00F47FCB">
        <w:rPr>
          <w:rFonts w:ascii="Times New Roman" w:hAnsi="Times New Roman"/>
          <w:sz w:val="24"/>
          <w:szCs w:val="24"/>
        </w:rPr>
        <w:t xml:space="preserve">educației naționale </w:t>
      </w:r>
      <w:r w:rsidRPr="004F435D">
        <w:rPr>
          <w:rFonts w:ascii="Times New Roman" w:hAnsi="Times New Roman"/>
          <w:sz w:val="24"/>
          <w:szCs w:val="24"/>
        </w:rPr>
        <w:t>nr. 1/2011, cu modificările şi completările ulterioare, sau penal, după caz.</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Înscrierea numelui candidaţilor sau a altor nume proprii care nu au legătură cu cerinţele subiectului în afara spaţiului care se sigilează, precum şi orice alte semne distinctive pe foile de </w:t>
      </w:r>
      <w:r w:rsidRPr="004F435D">
        <w:rPr>
          <w:rFonts w:ascii="Times New Roman" w:hAnsi="Times New Roman"/>
          <w:sz w:val="24"/>
          <w:szCs w:val="24"/>
        </w:rPr>
        <w:lastRenderedPageBreak/>
        <w:t>examen determină anularea lucrărilor scrise. Candidaţii care doresc să corecteze o greşeală taie fiecare rând din pasajul greşit cu o linie orizontală, iar schemele/desenele, cu o linie oblică.</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(3) Candidaţii care, în timpul desfăşurării probei scrise, sunt surprinşi copiind, primind sau transmiţând soluţii cu privire la subiecte, sunt eliminaţi din examen, încheindu-se un proces-verbal în acest sens de către asistenţii supraveghetori sau de către  membrii comisiei de examen. Aceeași măsură se aplică şi pentru orice altă tentativă de fraudă.</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28</w:t>
      </w:r>
      <w:r w:rsidR="00DA09B4">
        <w:rPr>
          <w:rFonts w:ascii="Times New Roman" w:hAnsi="Times New Roman"/>
          <w:sz w:val="24"/>
          <w:szCs w:val="24"/>
        </w:rPr>
        <w:t xml:space="preserve">. - </w:t>
      </w:r>
      <w:r w:rsidRPr="004F435D">
        <w:rPr>
          <w:rFonts w:ascii="Times New Roman" w:hAnsi="Times New Roman"/>
          <w:sz w:val="24"/>
          <w:szCs w:val="24"/>
        </w:rPr>
        <w:t>(1) Candidatul care se retrage din proprie iniţiativă poate solicita anularea lucrării, pe baza unei declaraţii, predă lucrarea şi foaia cu subiecte şi părăseşte sala după cel puţin o oră, dar nu la mai mult de 3 ore de la deschiderea plicului cu subiecte. În acest caz, lucrarea scrisă nu este evaluată, iar în statistici candidatul respectiv se consideră retras, cu dreptul de a se înscrie în sesiunea imediat următoare, conform prevederilor legale.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În cazuri excepţionale, dacă un candidat solicită părăsirea temporară a sălii, el este însoţit de unul dintre asistenţii supraveghetori până la înapoierea în sala de examen, fără a beneficia de prelungirea timpului alocat rezolvării subiectelor.</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29</w:t>
      </w:r>
      <w:r w:rsidR="00DA09B4">
        <w:rPr>
          <w:rFonts w:ascii="Times New Roman" w:hAnsi="Times New Roman"/>
          <w:sz w:val="24"/>
          <w:szCs w:val="24"/>
        </w:rPr>
        <w:t xml:space="preserve">. - </w:t>
      </w:r>
      <w:r w:rsidRPr="004F435D">
        <w:rPr>
          <w:rFonts w:ascii="Times New Roman" w:hAnsi="Times New Roman"/>
          <w:sz w:val="24"/>
          <w:szCs w:val="24"/>
        </w:rPr>
        <w:t>(1) Sigilarea lucrărilor scrise se efectuează cu etichete albe, de către candidaţi, în prezenţa responsabilului de sală, după care se aplică ştampila de examen şi semnătura preşedintelui comisiei de examen. Pentru ştampilă se utilizează numai tuş albastru.</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Procedura specifică de sigilare şi securizare a lucrărilor scrise utilizând etichete cu cod de bare se stabileşte de către Ministerul Educaţiei Naţionale și Cercetării Științifice şi se comunică inspectoratelor şcolare.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(3) După încheierea lucrării, candidaţii numerotează foile de examen cu cifre arabe, în partea de jos a paginii, în colţul din dreapta, indicând pagina curentă şi numărul total de pagini scrise, de exemplu: 3/5 pentru pagina a treia din totalul de 5 pagini scrise. Se vor numerota toate paginile pe care candidatul a scris, inclusiv </w:t>
      </w:r>
      <w:r w:rsidRPr="004F435D">
        <w:rPr>
          <w:rFonts w:ascii="Times New Roman" w:hAnsi="Times New Roman"/>
          <w:color w:val="000000"/>
          <w:sz w:val="24"/>
          <w:szCs w:val="24"/>
        </w:rPr>
        <w:t>prima pagină și</w:t>
      </w:r>
      <w:r w:rsidRPr="004F435D">
        <w:rPr>
          <w:rFonts w:ascii="Times New Roman" w:hAnsi="Times New Roman"/>
          <w:color w:val="1F497D"/>
          <w:sz w:val="24"/>
          <w:szCs w:val="24"/>
        </w:rPr>
        <w:t xml:space="preserve"> </w:t>
      </w:r>
      <w:r w:rsidRPr="004F435D">
        <w:rPr>
          <w:rFonts w:ascii="Times New Roman" w:hAnsi="Times New Roman"/>
          <w:sz w:val="24"/>
          <w:szCs w:val="24"/>
        </w:rPr>
        <w:t>paginile incomplete. Etichetele conținând  codurile de bare se aplică numai  în spaţiile rezervate.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(4) Preşedintele comisiei de examen, prin decizie motivată în scris și după consultarea membrilor comisiei de examen, poate anula lucrările scrise</w:t>
      </w:r>
      <w:r w:rsidR="00CB2603" w:rsidRPr="004F435D">
        <w:rPr>
          <w:rFonts w:ascii="Times New Roman" w:hAnsi="Times New Roman"/>
          <w:sz w:val="24"/>
          <w:szCs w:val="24"/>
        </w:rPr>
        <w:t xml:space="preserve"> pe care</w:t>
      </w:r>
      <w:r w:rsidRPr="004F435D">
        <w:rPr>
          <w:rFonts w:ascii="Times New Roman" w:hAnsi="Times New Roman"/>
          <w:sz w:val="24"/>
          <w:szCs w:val="24"/>
        </w:rPr>
        <w:t xml:space="preserve"> se regăsesc semne distinctive, definite în sensul prezentei metodologii.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30</w:t>
      </w:r>
      <w:r w:rsidR="00DA09B4">
        <w:rPr>
          <w:rFonts w:ascii="Times New Roman" w:hAnsi="Times New Roman"/>
          <w:sz w:val="24"/>
          <w:szCs w:val="24"/>
        </w:rPr>
        <w:t xml:space="preserve">. - </w:t>
      </w:r>
      <w:r w:rsidRPr="004F435D">
        <w:rPr>
          <w:rFonts w:ascii="Times New Roman" w:hAnsi="Times New Roman"/>
          <w:sz w:val="24"/>
          <w:szCs w:val="24"/>
        </w:rPr>
        <w:t>(1) La finalizarea lucrării, candidaţii predau responsabilului de sală lucrările şi semnează în borderoul de predare, menţionând numărul de pagini scrise în borderou şi pe teză, în spaţiul rezervat. Spaţiile libere ale întregii lucrări se anulează de către unul dintre asistenţii supraveghetori cu linie frântă în forma literei "Z", în faţa candidatului. Până la predarea ultimei lucrări, în sală rămân cel puţin 3 candidaţi.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Ciornele şi foaia cu subiecte se predau separat responsabilului de sală, odată cu lucrarea; ciornele nu sunt luate în considerare în evaluarea lucrării şi la eventualele contestaţii.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(3) Supraveghetorii de sală predau comisiei de examen lucrările candidaţilor, borderourile de predare a lucrărilor, tipizatele anulate şi cele nefolosite, tabelele de prezenţă, ciornele, foile cu subiecte, etichetele cu coduri de bare nefolosite.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31</w:t>
      </w:r>
      <w:r w:rsidR="00DA09B4">
        <w:rPr>
          <w:rFonts w:ascii="Times New Roman" w:hAnsi="Times New Roman"/>
          <w:sz w:val="24"/>
          <w:szCs w:val="24"/>
        </w:rPr>
        <w:t xml:space="preserve">. - </w:t>
      </w:r>
      <w:r w:rsidRPr="004F435D">
        <w:rPr>
          <w:rFonts w:ascii="Times New Roman" w:hAnsi="Times New Roman"/>
          <w:sz w:val="24"/>
          <w:szCs w:val="24"/>
        </w:rPr>
        <w:t>Baremele de corectare pentru fiecare disciplină de examen vor fi afişate la loc vizibil, la avizierul unității de învățământ desemnată centru de examen, după postarea acestora pe site-ul Centrului Naţional de Evaluare şi Examinare.</w:t>
      </w:r>
    </w:p>
    <w:p w:rsidR="00184D87" w:rsidRPr="00DA09B4"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3</w:t>
      </w:r>
      <w:r w:rsidR="00DA09B4">
        <w:rPr>
          <w:rFonts w:ascii="Times New Roman" w:hAnsi="Times New Roman"/>
          <w:sz w:val="24"/>
          <w:szCs w:val="24"/>
        </w:rPr>
        <w:t xml:space="preserve">2. - </w:t>
      </w:r>
      <w:r w:rsidRPr="004F435D">
        <w:rPr>
          <w:rFonts w:ascii="Times New Roman" w:hAnsi="Times New Roman"/>
          <w:sz w:val="24"/>
          <w:szCs w:val="24"/>
        </w:rPr>
        <w:t xml:space="preserve">Rezultatele probei scrise se afişează la sediul centrului de examen şi se publică pe site-ul </w:t>
      </w:r>
      <w:r w:rsidRPr="004F435D">
        <w:rPr>
          <w:rFonts w:ascii="Times New Roman" w:hAnsi="Times New Roman"/>
          <w:color w:val="3366FF"/>
          <w:sz w:val="24"/>
          <w:szCs w:val="24"/>
          <w:u w:val="single"/>
        </w:rPr>
        <w:t>www.definitivat.edu.ro</w:t>
      </w:r>
      <w:r w:rsidRPr="004F435D">
        <w:rPr>
          <w:rFonts w:ascii="Times New Roman" w:hAnsi="Times New Roman"/>
          <w:color w:val="3366FF"/>
          <w:sz w:val="24"/>
          <w:szCs w:val="24"/>
        </w:rPr>
        <w:t xml:space="preserve">, </w:t>
      </w:r>
      <w:r w:rsidR="004E5F3B">
        <w:rPr>
          <w:rFonts w:ascii="Times New Roman" w:hAnsi="Times New Roman"/>
          <w:sz w:val="24"/>
          <w:szCs w:val="24"/>
        </w:rPr>
        <w:t>la data prevăzută în c</w:t>
      </w:r>
      <w:r w:rsidRPr="004F435D">
        <w:rPr>
          <w:rFonts w:ascii="Times New Roman" w:hAnsi="Times New Roman"/>
          <w:sz w:val="24"/>
          <w:szCs w:val="24"/>
        </w:rPr>
        <w:t>alendar.</w:t>
      </w:r>
    </w:p>
    <w:p w:rsidR="006434D8" w:rsidRPr="004F435D" w:rsidRDefault="00184D87" w:rsidP="00DA09B4">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33</w:t>
      </w:r>
      <w:r w:rsidR="00DA09B4">
        <w:rPr>
          <w:rFonts w:ascii="Times New Roman" w:hAnsi="Times New Roman"/>
          <w:sz w:val="24"/>
          <w:szCs w:val="24"/>
        </w:rPr>
        <w:t xml:space="preserve">. – (1) </w:t>
      </w:r>
      <w:r w:rsidRPr="004F435D">
        <w:rPr>
          <w:rFonts w:ascii="Times New Roman" w:hAnsi="Times New Roman"/>
          <w:sz w:val="24"/>
          <w:szCs w:val="24"/>
        </w:rPr>
        <w:t>În scopul asigurării egalității de șanse, candidaţii cu deficienţe beneficiază</w:t>
      </w:r>
      <w:r w:rsidR="006434D8" w:rsidRPr="004F435D">
        <w:rPr>
          <w:rFonts w:ascii="Times New Roman" w:hAnsi="Times New Roman"/>
          <w:sz w:val="24"/>
          <w:szCs w:val="24"/>
        </w:rPr>
        <w:t>, la cerere,</w:t>
      </w:r>
      <w:r w:rsidRPr="004F435D">
        <w:rPr>
          <w:rFonts w:ascii="Times New Roman" w:hAnsi="Times New Roman"/>
          <w:sz w:val="24"/>
          <w:szCs w:val="24"/>
        </w:rPr>
        <w:t xml:space="preserve"> </w:t>
      </w:r>
      <w:r w:rsidR="006434D8" w:rsidRPr="004F435D">
        <w:rPr>
          <w:rFonts w:ascii="Times New Roman" w:hAnsi="Times New Roman"/>
          <w:sz w:val="24"/>
          <w:szCs w:val="24"/>
        </w:rPr>
        <w:t>de adaptare</w:t>
      </w:r>
      <w:r w:rsidRPr="004F435D">
        <w:rPr>
          <w:rFonts w:ascii="Times New Roman" w:hAnsi="Times New Roman"/>
          <w:sz w:val="24"/>
          <w:szCs w:val="24"/>
        </w:rPr>
        <w:t>a prevederilor meto</w:t>
      </w:r>
      <w:r w:rsidR="006434D8" w:rsidRPr="004F435D">
        <w:rPr>
          <w:rFonts w:ascii="Times New Roman" w:hAnsi="Times New Roman"/>
          <w:sz w:val="24"/>
          <w:szCs w:val="24"/>
        </w:rPr>
        <w:t>dologice prin următoarele măsuri</w:t>
      </w:r>
      <w:r w:rsidRPr="004F435D">
        <w:rPr>
          <w:rFonts w:ascii="Times New Roman" w:hAnsi="Times New Roman"/>
          <w:sz w:val="24"/>
          <w:szCs w:val="24"/>
        </w:rPr>
        <w:t xml:space="preserve"> specifice</w:t>
      </w:r>
      <w:r w:rsidR="006434D8" w:rsidRPr="004F435D">
        <w:rPr>
          <w:rFonts w:ascii="Times New Roman" w:hAnsi="Times New Roman"/>
          <w:sz w:val="24"/>
          <w:szCs w:val="24"/>
        </w:rPr>
        <w:t>,</w:t>
      </w:r>
      <w:r w:rsidRPr="004F435D">
        <w:rPr>
          <w:rFonts w:ascii="Times New Roman" w:hAnsi="Times New Roman"/>
          <w:sz w:val="24"/>
          <w:szCs w:val="24"/>
        </w:rPr>
        <w:t xml:space="preserve"> pe care comisia de examen </w:t>
      </w:r>
      <w:r w:rsidR="006434D8" w:rsidRPr="004F435D">
        <w:rPr>
          <w:rFonts w:ascii="Times New Roman" w:hAnsi="Times New Roman"/>
          <w:sz w:val="24"/>
          <w:szCs w:val="24"/>
        </w:rPr>
        <w:t>le aplică, după caz</w:t>
      </w:r>
      <w:r w:rsidRPr="004F435D">
        <w:rPr>
          <w:rFonts w:ascii="Times New Roman" w:hAnsi="Times New Roman"/>
          <w:sz w:val="24"/>
          <w:szCs w:val="24"/>
        </w:rPr>
        <w:t xml:space="preserve">: utilizarea sistemului Braille de către candidaţii nevăzători, respectiv a limbajului mimico-gestual de către candidaţii cu deficienţe de auz, mărirea timpului destinat efectuării lucrării scrise de către candidaţii cu deficienţe vizuale grave, asigurarea scrisului cu caractere mărite pentru candidaţii ambliopi, realizarea probei scrise prin dictarea conţinutului acesteia de către candidatul cu deficienţe către un supraveghetor de altă specialitate decât cea la care se desfăşoară proba respectivă. </w:t>
      </w:r>
    </w:p>
    <w:p w:rsidR="00184D87" w:rsidRPr="008924D3" w:rsidRDefault="00184D87" w:rsidP="008924D3">
      <w:pPr>
        <w:pStyle w:val="ListParagraph"/>
        <w:numPr>
          <w:ilvl w:val="0"/>
          <w:numId w:val="15"/>
        </w:numPr>
        <w:autoSpaceDE w:val="0"/>
        <w:autoSpaceDN w:val="0"/>
        <w:adjustRightInd w:val="0"/>
        <w:spacing w:after="0" w:line="240" w:lineRule="auto"/>
        <w:ind w:left="0" w:firstLine="0"/>
        <w:jc w:val="both"/>
        <w:rPr>
          <w:rFonts w:ascii="Times New Roman" w:hAnsi="Times New Roman"/>
          <w:sz w:val="24"/>
          <w:szCs w:val="24"/>
        </w:rPr>
      </w:pPr>
      <w:r w:rsidRPr="008924D3">
        <w:rPr>
          <w:rFonts w:ascii="Times New Roman" w:hAnsi="Times New Roman"/>
          <w:sz w:val="24"/>
          <w:szCs w:val="24"/>
        </w:rPr>
        <w:lastRenderedPageBreak/>
        <w:t>Comisia naţională este informată asupra soluţionării situaţiilor privind candidaţii cu deficienţe și poate decide orice alte măsuri speciale, în afara celor prevăzute explicit de prezenta metodologie, acolo unde situația o impune.</w:t>
      </w:r>
    </w:p>
    <w:p w:rsidR="00D522F0" w:rsidRPr="004F435D" w:rsidRDefault="00D522F0" w:rsidP="00184D87">
      <w:pPr>
        <w:autoSpaceDE w:val="0"/>
        <w:autoSpaceDN w:val="0"/>
        <w:adjustRightInd w:val="0"/>
        <w:spacing w:after="0" w:line="240" w:lineRule="auto"/>
        <w:jc w:val="center"/>
        <w:rPr>
          <w:rFonts w:ascii="Times New Roman" w:hAnsi="Times New Roman"/>
          <w:b/>
          <w:sz w:val="24"/>
          <w:szCs w:val="24"/>
        </w:rPr>
      </w:pPr>
    </w:p>
    <w:p w:rsidR="00184D87" w:rsidRPr="008924D3" w:rsidRDefault="00184D87" w:rsidP="00184D87">
      <w:pPr>
        <w:autoSpaceDE w:val="0"/>
        <w:autoSpaceDN w:val="0"/>
        <w:adjustRightInd w:val="0"/>
        <w:spacing w:after="0" w:line="240" w:lineRule="auto"/>
        <w:jc w:val="center"/>
        <w:rPr>
          <w:rFonts w:ascii="Times New Roman" w:hAnsi="Times New Roman"/>
          <w:i/>
          <w:sz w:val="24"/>
          <w:szCs w:val="24"/>
        </w:rPr>
      </w:pPr>
      <w:r w:rsidRPr="008924D3">
        <w:rPr>
          <w:rFonts w:ascii="Times New Roman" w:hAnsi="Times New Roman"/>
          <w:i/>
          <w:sz w:val="24"/>
          <w:szCs w:val="24"/>
        </w:rPr>
        <w:t>SECŢIUNEA a 6-a</w:t>
      </w:r>
    </w:p>
    <w:p w:rsidR="00184D87" w:rsidRPr="004F435D" w:rsidRDefault="00184D87" w:rsidP="00184D87">
      <w:pPr>
        <w:autoSpaceDE w:val="0"/>
        <w:autoSpaceDN w:val="0"/>
        <w:adjustRightInd w:val="0"/>
        <w:spacing w:after="0" w:line="240" w:lineRule="auto"/>
        <w:jc w:val="center"/>
        <w:rPr>
          <w:rFonts w:ascii="Times New Roman" w:hAnsi="Times New Roman"/>
          <w:b/>
          <w:sz w:val="24"/>
          <w:szCs w:val="24"/>
        </w:rPr>
      </w:pPr>
      <w:r w:rsidRPr="008924D3">
        <w:rPr>
          <w:rFonts w:ascii="Times New Roman" w:hAnsi="Times New Roman"/>
          <w:b/>
          <w:i/>
          <w:sz w:val="24"/>
          <w:szCs w:val="24"/>
        </w:rPr>
        <w:t>Evaluarea lucrărilor</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34</w:t>
      </w:r>
      <w:r w:rsidR="008924D3">
        <w:rPr>
          <w:rFonts w:ascii="Times New Roman" w:hAnsi="Times New Roman"/>
          <w:sz w:val="24"/>
          <w:szCs w:val="24"/>
        </w:rPr>
        <w:t xml:space="preserve">. - </w:t>
      </w:r>
      <w:r w:rsidRPr="004F435D">
        <w:rPr>
          <w:rFonts w:ascii="Times New Roman" w:hAnsi="Times New Roman"/>
          <w:sz w:val="24"/>
          <w:szCs w:val="24"/>
        </w:rPr>
        <w:t>(1) Pentru evaluarea lucrărilor scrise şi soluţionarea contestaţiilor se constituie centre de evaluare/contestaţii la nivel naţional. Procedura specifică privind desfăşurarea activităţilor din centrele de evaluare/contestaţii se stabileşte de către Comisia naţională şi se comunică inspectoratelor şcolare din judeţele/municipiul Bucureşti pe teritoriul cărora au fost organizate centre de evaluare/contestaţii în cadrul examenului.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Arondarea disciplinelor de examen la centrele respective şi procedura specifică pentru evaluarea lucrărilor scrise se realizează de către Ministerul Educaţiei Naţionale și Cercetării Științifice şi se comunică inspectoratelor şcolare. Inspectorul şcolar general desemnează unitatea de învăţământ centru de evaluare/contestaţii şi transmite Comisiei naţionale datele de identificare ale centrului de evaluare/contestaţii.</w:t>
      </w:r>
    </w:p>
    <w:p w:rsidR="0036451E" w:rsidRPr="004F435D" w:rsidRDefault="0036451E" w:rsidP="0036451E">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(3) Preşedinţii comisiilor de evaluare, respectiv de contestaţii sunt  propuși de instituţiile de învăţământ superior din rândul cadrelor didactice universitare de predare, </w:t>
      </w:r>
      <w:r w:rsidRPr="004F435D">
        <w:rPr>
          <w:rFonts w:ascii="Times New Roman" w:hAnsi="Times New Roman"/>
          <w:color w:val="000000"/>
          <w:sz w:val="24"/>
          <w:szCs w:val="24"/>
        </w:rPr>
        <w:t>având funcția didactică de profesor universitar/conferenţiar/lector/şef de lucrări</w:t>
      </w:r>
      <w:r w:rsidRPr="004F435D">
        <w:rPr>
          <w:rFonts w:ascii="Times New Roman" w:hAnsi="Times New Roman"/>
          <w:sz w:val="24"/>
          <w:szCs w:val="24"/>
        </w:rPr>
        <w:t xml:space="preserve"> şi se nominalizează prin ordin al ministrului educaţiei naţionale și cercetării științifice. </w:t>
      </w:r>
    </w:p>
    <w:p w:rsidR="0036451E" w:rsidRPr="004F435D" w:rsidRDefault="0036451E" w:rsidP="0036451E">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(4) În situaţia în care preşedintele comisiei de evaluare, respectiv de contestaţii, desemnat prin ordin de mini</w:t>
      </w:r>
      <w:r w:rsidR="006F3227">
        <w:rPr>
          <w:rFonts w:ascii="Times New Roman" w:hAnsi="Times New Roman"/>
          <w:sz w:val="24"/>
          <w:szCs w:val="24"/>
        </w:rPr>
        <w:t xml:space="preserve">stru, nu se prezintă până în </w:t>
      </w:r>
      <w:r w:rsidRPr="004F435D">
        <w:rPr>
          <w:rFonts w:ascii="Times New Roman" w:hAnsi="Times New Roman"/>
          <w:sz w:val="24"/>
          <w:szCs w:val="24"/>
        </w:rPr>
        <w:t>ziua începerii activităţii în centrul respectiv, inspectorul şcolar general numeşte un preşedinte din rândul cadrelor didactice titulare din învăţământul liceal, având gradul didactic I, competență în evaluarea la examenele naționale şi performanţe profesionale deosebite. Numirea este comunicată în scris Comisiei naţionale. Aceeaşi procedură se aplică şi în situaţia în care, din motive obiective, comisia de examen solicită Comisiei naţionale înlocuirea preşedintelui.</w:t>
      </w:r>
    </w:p>
    <w:p w:rsidR="00184D87" w:rsidRPr="004F435D" w:rsidRDefault="0036451E"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(5</w:t>
      </w:r>
      <w:r w:rsidR="00184D87" w:rsidRPr="004F435D">
        <w:rPr>
          <w:rFonts w:ascii="Times New Roman" w:hAnsi="Times New Roman"/>
          <w:sz w:val="24"/>
          <w:szCs w:val="24"/>
        </w:rPr>
        <w:t xml:space="preserve">) Comisia din centrul de evaluare, denumită în continuare </w:t>
      </w:r>
      <w:r w:rsidR="00184D87" w:rsidRPr="004E5F3B">
        <w:rPr>
          <w:rFonts w:ascii="Times New Roman" w:hAnsi="Times New Roman"/>
          <w:i/>
          <w:sz w:val="24"/>
          <w:szCs w:val="24"/>
        </w:rPr>
        <w:t>comisie de evaluare</w:t>
      </w:r>
      <w:r w:rsidR="00184D87" w:rsidRPr="004F435D">
        <w:rPr>
          <w:rFonts w:ascii="Times New Roman" w:hAnsi="Times New Roman"/>
          <w:sz w:val="24"/>
          <w:szCs w:val="24"/>
        </w:rPr>
        <w:t>, este numită prin decizie a inspectorului şcolar general, în următoarea componenţă:</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 preşedinte - profesor universitar/conferenţiar/lector/şef de lucrări, numit prin ordin al ministrului educaţiei naţionale și cercetării științifice;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b) vicepreşedinte - inspector şcolar sau director;</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c) 1 - 2 secretari/1.000 de candidaţi - inspectori şcolari, directori sau cadre didactice;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d) 2 - 3 informaticieni/1.000 de candidaţi;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e) membri evaluatori - câte 2 evaluatori pentru cel mult 100 lucrări scrise, organizaţi într-o subcomisie. Fiecare subcomisie este alcătuită din două cadre didactice titulare în învățământul universitar sau preuniversitar, având gradul didactic I și/sau titlul ştiinţific de doctor sau gradul didactic II, cu competență în evaluarea la examenele naționale. Decizia de numire a comisiei de evaluare se comunică Comisiei naţionale.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(6) În situația în care, pentru anumite discipline,  nu se identifică</w:t>
      </w:r>
      <w:r w:rsidR="00704466" w:rsidRPr="004F435D">
        <w:rPr>
          <w:rFonts w:ascii="Times New Roman" w:hAnsi="Times New Roman"/>
          <w:sz w:val="24"/>
          <w:szCs w:val="24"/>
        </w:rPr>
        <w:t>,</w:t>
      </w:r>
      <w:r w:rsidRPr="004F435D">
        <w:rPr>
          <w:rFonts w:ascii="Times New Roman" w:hAnsi="Times New Roman"/>
          <w:sz w:val="24"/>
          <w:szCs w:val="24"/>
        </w:rPr>
        <w:t xml:space="preserve"> </w:t>
      </w:r>
      <w:r w:rsidR="007A3E9B" w:rsidRPr="004F435D">
        <w:rPr>
          <w:rFonts w:ascii="Times New Roman" w:hAnsi="Times New Roman"/>
          <w:sz w:val="24"/>
          <w:szCs w:val="24"/>
        </w:rPr>
        <w:t xml:space="preserve">la nivelul județului pe teritoriul căruia este constituit centrul de evaluare, membri evaluatori în condițiile precizate la </w:t>
      </w:r>
      <w:r w:rsidR="00704466" w:rsidRPr="004F435D">
        <w:rPr>
          <w:rFonts w:ascii="Times New Roman" w:hAnsi="Times New Roman"/>
          <w:sz w:val="24"/>
          <w:szCs w:val="24"/>
        </w:rPr>
        <w:t>alin. (5) lit. e)</w:t>
      </w:r>
      <w:r w:rsidRPr="004F435D">
        <w:rPr>
          <w:rFonts w:ascii="Times New Roman" w:hAnsi="Times New Roman"/>
          <w:sz w:val="24"/>
          <w:szCs w:val="24"/>
        </w:rPr>
        <w:t xml:space="preserve">, </w:t>
      </w:r>
      <w:r w:rsidR="007A3E9B" w:rsidRPr="004F435D">
        <w:rPr>
          <w:rFonts w:ascii="Times New Roman" w:hAnsi="Times New Roman"/>
          <w:sz w:val="24"/>
          <w:szCs w:val="24"/>
        </w:rPr>
        <w:t>inspectorul școlar general poate numi</w:t>
      </w:r>
      <w:r w:rsidR="00704466" w:rsidRPr="004F435D">
        <w:rPr>
          <w:rFonts w:ascii="Times New Roman" w:hAnsi="Times New Roman"/>
          <w:sz w:val="24"/>
          <w:szCs w:val="24"/>
        </w:rPr>
        <w:t xml:space="preserve"> în comisia de evaluare</w:t>
      </w:r>
      <w:r w:rsidR="007A3E9B" w:rsidRPr="004F435D">
        <w:rPr>
          <w:rFonts w:ascii="Times New Roman" w:hAnsi="Times New Roman"/>
          <w:sz w:val="24"/>
          <w:szCs w:val="24"/>
        </w:rPr>
        <w:t xml:space="preserve">, cu avizul Comisiei naționale, </w:t>
      </w:r>
      <w:r w:rsidRPr="004F435D">
        <w:rPr>
          <w:rFonts w:ascii="Times New Roman" w:hAnsi="Times New Roman"/>
          <w:sz w:val="24"/>
          <w:szCs w:val="24"/>
        </w:rPr>
        <w:t xml:space="preserve"> </w:t>
      </w:r>
      <w:r w:rsidR="007A3E9B" w:rsidRPr="004F435D">
        <w:rPr>
          <w:rFonts w:ascii="Times New Roman" w:hAnsi="Times New Roman"/>
          <w:sz w:val="24"/>
          <w:szCs w:val="24"/>
        </w:rPr>
        <w:t xml:space="preserve">profesori titulari având gradul didactic definitiv sau </w:t>
      </w:r>
      <w:r w:rsidRPr="004F435D">
        <w:rPr>
          <w:rFonts w:ascii="Times New Roman" w:hAnsi="Times New Roman"/>
          <w:sz w:val="24"/>
          <w:szCs w:val="24"/>
        </w:rPr>
        <w:t xml:space="preserve">cadre didactice din învățământul </w:t>
      </w:r>
      <w:r w:rsidR="00704466" w:rsidRPr="004F435D">
        <w:rPr>
          <w:rFonts w:ascii="Times New Roman" w:hAnsi="Times New Roman"/>
          <w:sz w:val="24"/>
          <w:szCs w:val="24"/>
        </w:rPr>
        <w:t>universitar/</w:t>
      </w:r>
      <w:r w:rsidRPr="004F435D">
        <w:rPr>
          <w:rFonts w:ascii="Times New Roman" w:hAnsi="Times New Roman"/>
          <w:sz w:val="24"/>
          <w:szCs w:val="24"/>
        </w:rPr>
        <w:t>preuniversitar din alte județe</w:t>
      </w:r>
      <w:r w:rsidR="007A3E9B" w:rsidRPr="004F435D">
        <w:rPr>
          <w:rFonts w:ascii="Times New Roman" w:hAnsi="Times New Roman"/>
          <w:sz w:val="24"/>
          <w:szCs w:val="24"/>
        </w:rPr>
        <w:t>,</w:t>
      </w:r>
      <w:r w:rsidRPr="004F435D">
        <w:rPr>
          <w:rFonts w:ascii="Times New Roman" w:hAnsi="Times New Roman"/>
          <w:sz w:val="24"/>
          <w:szCs w:val="24"/>
        </w:rPr>
        <w:t xml:space="preserve"> cu experiență în</w:t>
      </w:r>
      <w:r w:rsidR="00704466" w:rsidRPr="004F435D">
        <w:rPr>
          <w:rFonts w:ascii="Times New Roman" w:hAnsi="Times New Roman"/>
          <w:sz w:val="24"/>
          <w:szCs w:val="24"/>
        </w:rPr>
        <w:t xml:space="preserve"> predarea/evaluarea  </w:t>
      </w:r>
      <w:r w:rsidRPr="004F435D">
        <w:rPr>
          <w:rFonts w:ascii="Times New Roman" w:hAnsi="Times New Roman"/>
          <w:sz w:val="24"/>
          <w:szCs w:val="24"/>
        </w:rPr>
        <w:t>disciplinei respective</w:t>
      </w:r>
      <w:r w:rsidR="007A3E9B" w:rsidRPr="004F435D">
        <w:rPr>
          <w:rFonts w:ascii="Times New Roman" w:hAnsi="Times New Roman"/>
          <w:sz w:val="24"/>
          <w:szCs w:val="24"/>
        </w:rPr>
        <w:t>.</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(7) Din comisie nu pot face parte persoane care au în rândul candidaţilor soţul/soţia, rude sau afini până la gradul IV inclusiv, membrii comisiei semnând în acest sens o declaraţie pe propria răspundere.</w:t>
      </w:r>
    </w:p>
    <w:p w:rsidR="00184D87" w:rsidRPr="004F435D" w:rsidRDefault="004F435D" w:rsidP="00184D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w:t>
      </w:r>
      <w:r w:rsidR="00184D87" w:rsidRPr="004F435D">
        <w:rPr>
          <w:rFonts w:ascii="Times New Roman" w:hAnsi="Times New Roman"/>
          <w:sz w:val="24"/>
          <w:szCs w:val="24"/>
        </w:rPr>
        <w:t xml:space="preserve"> Comisia de evaluare are următoarele atribuţii: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 primeşte, în ziua în care se susţine proba scrisă, pe bază de proces-verbal, semnat de preşedinte şi secretar/membru, lucrările scrise transmise din centrele de examen spre a fi evaluate, conform procedurii de transport al lucrărilor, aprobată pentru sesiunea respectivă;</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lastRenderedPageBreak/>
        <w:t xml:space="preserve">    b) asigură securitatea şi integritatea lucrărilor scrise, pe perioada în care acestea se află în centrul de evaluare;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c) asigură evaluarea lucrărilor scrise, respectând baremul de evaluare, precum şi prevederile prezentei metodologii;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d) înregistrează în aplicaţie  nota obţinută de candidaţi la proba scrisă;</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e) primeşte de la centrele de examen arondate centrului de evaluare respectiv lista candidaţilor care contestă notele obţinute la evaluare, respectiv disciplina la care s-a depus contestaţia;</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f) selectează şi sigilează lucrările contestate;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g) predă comisiei din centrul de contestaţii, în deplină siguranţă, lucrările scrise ale căror note iniţiale au fost contestate, resigilate, precum şi toate celelalte lucrări scrise şi documentaţia aferentă, rezultată ca urmare a desfăşurării activităţii de evaluare.</w:t>
      </w:r>
    </w:p>
    <w:p w:rsidR="00184D87" w:rsidRPr="008924D3" w:rsidRDefault="00184D87" w:rsidP="008924D3">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35</w:t>
      </w:r>
      <w:r w:rsidR="008924D3">
        <w:rPr>
          <w:rFonts w:ascii="Times New Roman" w:hAnsi="Times New Roman"/>
          <w:sz w:val="24"/>
          <w:szCs w:val="24"/>
        </w:rPr>
        <w:t xml:space="preserve">. – (1) </w:t>
      </w:r>
      <w:r w:rsidRPr="004F435D">
        <w:rPr>
          <w:rFonts w:ascii="Times New Roman" w:hAnsi="Times New Roman"/>
          <w:color w:val="000000"/>
          <w:sz w:val="24"/>
          <w:szCs w:val="24"/>
        </w:rPr>
        <w:t>Lucrarea scrisă este apreciată cu note de la 1 la 10, conform baremului de evaluare şi notare, un punct fiind acordat din oficiu.</w:t>
      </w:r>
    </w:p>
    <w:p w:rsidR="004F435D" w:rsidRPr="008924D3" w:rsidRDefault="00184D87" w:rsidP="008924D3">
      <w:pPr>
        <w:pStyle w:val="ListParagraph"/>
        <w:numPr>
          <w:ilvl w:val="0"/>
          <w:numId w:val="16"/>
        </w:numPr>
        <w:autoSpaceDE w:val="0"/>
        <w:autoSpaceDN w:val="0"/>
        <w:adjustRightInd w:val="0"/>
        <w:spacing w:after="0" w:line="240" w:lineRule="auto"/>
        <w:ind w:left="0" w:firstLine="142"/>
        <w:jc w:val="both"/>
        <w:rPr>
          <w:rFonts w:ascii="Times New Roman" w:hAnsi="Times New Roman"/>
          <w:color w:val="000000"/>
          <w:sz w:val="24"/>
          <w:szCs w:val="24"/>
        </w:rPr>
      </w:pPr>
      <w:r w:rsidRPr="008924D3">
        <w:rPr>
          <w:rFonts w:ascii="Times New Roman" w:hAnsi="Times New Roman"/>
          <w:color w:val="000000"/>
          <w:sz w:val="24"/>
          <w:szCs w:val="24"/>
        </w:rPr>
        <w:t>În structura lucrării scrise, subiectul de specialitate are o pondere de 60%</w:t>
      </w:r>
      <w:r w:rsidR="00E84022" w:rsidRPr="008924D3">
        <w:rPr>
          <w:rFonts w:ascii="Times New Roman" w:hAnsi="Times New Roman"/>
          <w:color w:val="000000"/>
          <w:sz w:val="24"/>
          <w:szCs w:val="24"/>
        </w:rPr>
        <w:t xml:space="preserve">  iar  subiectul de metodică de 3</w:t>
      </w:r>
      <w:r w:rsidRPr="008924D3">
        <w:rPr>
          <w:rFonts w:ascii="Times New Roman" w:hAnsi="Times New Roman"/>
          <w:color w:val="000000"/>
          <w:sz w:val="24"/>
          <w:szCs w:val="24"/>
        </w:rPr>
        <w:t>0%</w:t>
      </w:r>
      <w:r w:rsidR="00E84022" w:rsidRPr="008924D3">
        <w:rPr>
          <w:rFonts w:ascii="Times New Roman" w:hAnsi="Times New Roman"/>
          <w:color w:val="000000"/>
          <w:sz w:val="24"/>
          <w:szCs w:val="24"/>
        </w:rPr>
        <w:t>, 10% din punctaj fiind acordat din oficiu.</w:t>
      </w:r>
      <w:r w:rsidRPr="008924D3">
        <w:rPr>
          <w:rFonts w:ascii="Times New Roman" w:hAnsi="Times New Roman"/>
          <w:color w:val="000000"/>
          <w:sz w:val="24"/>
          <w:szCs w:val="24"/>
        </w:rPr>
        <w:t xml:space="preserve"> </w:t>
      </w:r>
    </w:p>
    <w:p w:rsidR="00184D87" w:rsidRPr="008924D3" w:rsidRDefault="00184D87" w:rsidP="008924D3">
      <w:pPr>
        <w:pStyle w:val="ListParagraph"/>
        <w:numPr>
          <w:ilvl w:val="0"/>
          <w:numId w:val="16"/>
        </w:numPr>
        <w:autoSpaceDE w:val="0"/>
        <w:autoSpaceDN w:val="0"/>
        <w:adjustRightInd w:val="0"/>
        <w:spacing w:after="0" w:line="240" w:lineRule="auto"/>
        <w:ind w:left="0" w:firstLine="142"/>
        <w:jc w:val="both"/>
        <w:rPr>
          <w:rFonts w:ascii="Times New Roman" w:hAnsi="Times New Roman"/>
          <w:color w:val="000000"/>
          <w:sz w:val="24"/>
          <w:szCs w:val="24"/>
        </w:rPr>
      </w:pPr>
      <w:r w:rsidRPr="008924D3">
        <w:rPr>
          <w:rFonts w:ascii="Times New Roman" w:hAnsi="Times New Roman"/>
          <w:sz w:val="24"/>
          <w:szCs w:val="24"/>
        </w:rPr>
        <w:t>Fiecare lucrare scrisă este evaluată independent, în săli separate, de doi profesori evaluatori, conform baremului de evaluare şi notare și fără a se face însemnări pe lucrare</w:t>
      </w:r>
      <w:r w:rsidRPr="008924D3">
        <w:rPr>
          <w:rFonts w:ascii="Times New Roman" w:hAnsi="Times New Roman"/>
          <w:color w:val="0070C0"/>
          <w:sz w:val="24"/>
          <w:szCs w:val="24"/>
        </w:rPr>
        <w:t>.</w:t>
      </w:r>
    </w:p>
    <w:p w:rsidR="00184D87" w:rsidRPr="004F435D" w:rsidRDefault="00184D87" w:rsidP="008924D3">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w:t>
      </w:r>
      <w:r w:rsidR="00DF76AB" w:rsidRPr="004F435D">
        <w:rPr>
          <w:rFonts w:ascii="Times New Roman" w:hAnsi="Times New Roman"/>
          <w:sz w:val="24"/>
          <w:szCs w:val="24"/>
        </w:rPr>
        <w:t xml:space="preserve">  </w:t>
      </w:r>
      <w:r w:rsidRPr="004F435D">
        <w:rPr>
          <w:rFonts w:ascii="Times New Roman" w:hAnsi="Times New Roman"/>
          <w:sz w:val="24"/>
          <w:szCs w:val="24"/>
        </w:rPr>
        <w:t xml:space="preserve">(4) </w:t>
      </w:r>
      <w:r w:rsidR="00443FF5">
        <w:rPr>
          <w:rFonts w:ascii="Times New Roman" w:hAnsi="Times New Roman"/>
          <w:sz w:val="24"/>
          <w:szCs w:val="24"/>
        </w:rPr>
        <w:t xml:space="preserve"> </w:t>
      </w:r>
      <w:r w:rsidRPr="004F435D">
        <w:rPr>
          <w:rFonts w:ascii="Times New Roman" w:hAnsi="Times New Roman"/>
          <w:sz w:val="24"/>
          <w:szCs w:val="24"/>
        </w:rPr>
        <w:t>Fiecare evaluator stabileşte, prin raportare la baremul de evaluare şi notare, nota lucrării scrise. Nota finală acordată lucrării se stabilește ca media aritmetică a celor două note acordate de cei doi evaluatori. Pentru validarea evaluărilor, diferenţa dintre notele acordate de fiecare evaluator</w:t>
      </w:r>
      <w:r w:rsidR="00E6255F">
        <w:rPr>
          <w:rFonts w:ascii="Times New Roman" w:hAnsi="Times New Roman"/>
          <w:sz w:val="24"/>
          <w:szCs w:val="24"/>
        </w:rPr>
        <w:t xml:space="preserve"> nu trebuie să fie mai mare de 0,5</w:t>
      </w:r>
      <w:r w:rsidRPr="004F435D">
        <w:rPr>
          <w:rFonts w:ascii="Times New Roman" w:hAnsi="Times New Roman"/>
          <w:sz w:val="24"/>
          <w:szCs w:val="24"/>
        </w:rPr>
        <w:t xml:space="preserve"> punct</w:t>
      </w:r>
      <w:r w:rsidR="00E6255F">
        <w:rPr>
          <w:rFonts w:ascii="Times New Roman" w:hAnsi="Times New Roman"/>
          <w:sz w:val="24"/>
          <w:szCs w:val="24"/>
        </w:rPr>
        <w:t>e</w:t>
      </w:r>
      <w:r w:rsidRPr="004F435D">
        <w:rPr>
          <w:rFonts w:ascii="Times New Roman" w:hAnsi="Times New Roman"/>
          <w:sz w:val="24"/>
          <w:szCs w:val="24"/>
        </w:rPr>
        <w:t>.</w:t>
      </w:r>
    </w:p>
    <w:p w:rsidR="00184D87" w:rsidRPr="004F435D" w:rsidRDefault="00184D87" w:rsidP="008924D3">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(5) În cazul în care apar lucrări pentru care diferenţa dintre notele acordate de cei d</w:t>
      </w:r>
      <w:r w:rsidR="00700EA8">
        <w:rPr>
          <w:rFonts w:ascii="Times New Roman" w:hAnsi="Times New Roman"/>
          <w:sz w:val="24"/>
          <w:szCs w:val="24"/>
        </w:rPr>
        <w:t>oi evaluatori este mai mare de 0,5</w:t>
      </w:r>
      <w:r w:rsidRPr="004F435D">
        <w:rPr>
          <w:rFonts w:ascii="Times New Roman" w:hAnsi="Times New Roman"/>
          <w:sz w:val="24"/>
          <w:szCs w:val="24"/>
        </w:rPr>
        <w:t xml:space="preserve"> punct</w:t>
      </w:r>
      <w:r w:rsidR="00700EA8">
        <w:rPr>
          <w:rFonts w:ascii="Times New Roman" w:hAnsi="Times New Roman"/>
          <w:sz w:val="24"/>
          <w:szCs w:val="24"/>
        </w:rPr>
        <w:t>e</w:t>
      </w:r>
      <w:r w:rsidRPr="004F435D">
        <w:rPr>
          <w:rFonts w:ascii="Times New Roman" w:hAnsi="Times New Roman"/>
          <w:sz w:val="24"/>
          <w:szCs w:val="24"/>
        </w:rPr>
        <w:t>, preşedintele comisiei d</w:t>
      </w:r>
      <w:r w:rsidR="00443FF5">
        <w:rPr>
          <w:rFonts w:ascii="Times New Roman" w:hAnsi="Times New Roman"/>
          <w:sz w:val="24"/>
          <w:szCs w:val="24"/>
        </w:rPr>
        <w:t>e evaluare dispune reevaluarea</w:t>
      </w:r>
      <w:r w:rsidRPr="004F435D">
        <w:rPr>
          <w:rFonts w:ascii="Times New Roman" w:hAnsi="Times New Roman"/>
          <w:sz w:val="24"/>
          <w:szCs w:val="24"/>
        </w:rPr>
        <w:t xml:space="preserve"> lucrărilor respective, în prezenţa sa, de către cei doi evaluatori, asigurându-se că este respectat baremul. În funcţie de rezultatele reevaluării, </w:t>
      </w:r>
      <w:r w:rsidR="00DF76AB" w:rsidRPr="004F435D">
        <w:rPr>
          <w:rFonts w:ascii="Times New Roman" w:hAnsi="Times New Roman"/>
          <w:sz w:val="24"/>
          <w:szCs w:val="24"/>
        </w:rPr>
        <w:t>se decide, prin consens, nota</w:t>
      </w:r>
      <w:r w:rsidRPr="004F435D">
        <w:rPr>
          <w:rFonts w:ascii="Times New Roman" w:hAnsi="Times New Roman"/>
          <w:sz w:val="24"/>
          <w:szCs w:val="24"/>
        </w:rPr>
        <w:t xml:space="preserve"> lucrării. În această etapă lucrările sunt sigilate.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(6) După finalizarea operaţiilor de evaluare, notele acordate de fiecare evaluator membru al unei subcomisii se trec într-un borderou centralizator şi pe teze de către profesorii evaluatori, care semnează în dreptul notei acordate. Preşedintele comisiei de evaluare calculează şi scrie, în borderoul centralizator şi pe fiecare lucrare, media aritmetică a celor două note, cu două zecimale, fără rotunjire, aceasta reprezentând nota obţinută de candidat la proba scrisă.</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(7) Lucrările candidaţilor, împreună cu borderourile de corectare, sunt preluate de preşedintele comisiei de evaluare.</w:t>
      </w:r>
    </w:p>
    <w:p w:rsidR="00184D87" w:rsidRPr="008924D3" w:rsidRDefault="00184D87" w:rsidP="008924D3">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36</w:t>
      </w:r>
      <w:r w:rsidR="008924D3">
        <w:rPr>
          <w:rFonts w:ascii="Times New Roman" w:hAnsi="Times New Roman"/>
          <w:sz w:val="24"/>
          <w:szCs w:val="24"/>
        </w:rPr>
        <w:t xml:space="preserve">. - </w:t>
      </w:r>
      <w:r w:rsidRPr="004F435D">
        <w:rPr>
          <w:rFonts w:ascii="Times New Roman" w:hAnsi="Times New Roman"/>
          <w:color w:val="000000"/>
          <w:sz w:val="24"/>
          <w:szCs w:val="24"/>
        </w:rPr>
        <w:t xml:space="preserve">Nota obținută la examen se calculează după </w:t>
      </w:r>
      <w:r w:rsidR="00DB3824" w:rsidRPr="004F435D">
        <w:rPr>
          <w:rFonts w:ascii="Times New Roman" w:hAnsi="Times New Roman"/>
          <w:color w:val="000000"/>
          <w:sz w:val="24"/>
          <w:szCs w:val="24"/>
        </w:rPr>
        <w:t>formula: ND=(NI1+NI2+NP+7NS</w:t>
      </w:r>
      <w:r w:rsidRPr="004F435D">
        <w:rPr>
          <w:rFonts w:ascii="Times New Roman" w:hAnsi="Times New Roman"/>
          <w:color w:val="000000"/>
          <w:sz w:val="24"/>
          <w:szCs w:val="24"/>
        </w:rPr>
        <w:t>)</w:t>
      </w:r>
      <w:r w:rsidR="00DB3824" w:rsidRPr="004F435D">
        <w:rPr>
          <w:rFonts w:ascii="Times New Roman" w:hAnsi="Times New Roman"/>
          <w:color w:val="000000"/>
          <w:sz w:val="24"/>
          <w:szCs w:val="24"/>
        </w:rPr>
        <w:t>/10, unde N</w:t>
      </w:r>
      <w:r w:rsidRPr="004F435D">
        <w:rPr>
          <w:rFonts w:ascii="Times New Roman" w:hAnsi="Times New Roman"/>
          <w:color w:val="000000"/>
          <w:sz w:val="24"/>
          <w:szCs w:val="24"/>
        </w:rPr>
        <w:t>D</w:t>
      </w:r>
      <w:r w:rsidR="00DB3824" w:rsidRPr="004F435D">
        <w:rPr>
          <w:rFonts w:ascii="Times New Roman" w:hAnsi="Times New Roman"/>
          <w:color w:val="000000"/>
          <w:sz w:val="24"/>
          <w:szCs w:val="24"/>
        </w:rPr>
        <w:t xml:space="preserve"> reprezintă nota la examen</w:t>
      </w:r>
      <w:r w:rsidRPr="004F435D">
        <w:rPr>
          <w:rFonts w:ascii="Times New Roman" w:hAnsi="Times New Roman"/>
          <w:color w:val="000000"/>
          <w:sz w:val="24"/>
          <w:szCs w:val="24"/>
        </w:rPr>
        <w:t>, NI1 reprezintă nota inspecției de specialitate 1, NI2 reprezintă nota inspecției de specialitate 2, NP reprezintă nota acordată pentru portofoliul profesional</w:t>
      </w:r>
      <w:r w:rsidR="00DB3824" w:rsidRPr="004F435D">
        <w:rPr>
          <w:rFonts w:ascii="Times New Roman" w:hAnsi="Times New Roman"/>
          <w:color w:val="000000"/>
          <w:sz w:val="24"/>
          <w:szCs w:val="24"/>
        </w:rPr>
        <w:t xml:space="preserve"> personal</w:t>
      </w:r>
      <w:r w:rsidRPr="004F435D">
        <w:rPr>
          <w:rFonts w:ascii="Times New Roman" w:hAnsi="Times New Roman"/>
          <w:color w:val="000000"/>
          <w:sz w:val="24"/>
          <w:szCs w:val="24"/>
        </w:rPr>
        <w:t xml:space="preserve"> iar NS r</w:t>
      </w:r>
      <w:r w:rsidR="00DB3824" w:rsidRPr="004F435D">
        <w:rPr>
          <w:rFonts w:ascii="Times New Roman" w:hAnsi="Times New Roman"/>
          <w:color w:val="000000"/>
          <w:sz w:val="24"/>
          <w:szCs w:val="24"/>
        </w:rPr>
        <w:t>eprezintă nota la proba scrisă.</w:t>
      </w:r>
      <w:r w:rsidRPr="004F435D">
        <w:rPr>
          <w:rFonts w:ascii="Times New Roman" w:hAnsi="Times New Roman"/>
          <w:color w:val="000000"/>
          <w:sz w:val="24"/>
          <w:szCs w:val="24"/>
        </w:rPr>
        <w:t xml:space="preserve"> </w:t>
      </w:r>
      <w:r w:rsidR="00DB3824" w:rsidRPr="004F435D">
        <w:rPr>
          <w:rFonts w:ascii="Times New Roman" w:hAnsi="Times New Roman"/>
          <w:color w:val="000000"/>
          <w:sz w:val="24"/>
          <w:szCs w:val="24"/>
        </w:rPr>
        <w:t xml:space="preserve">Nota </w:t>
      </w:r>
      <w:r w:rsidRPr="004F435D">
        <w:rPr>
          <w:rFonts w:ascii="Times New Roman" w:hAnsi="Times New Roman"/>
          <w:color w:val="000000"/>
          <w:sz w:val="24"/>
          <w:szCs w:val="24"/>
        </w:rPr>
        <w:t>minimă de promovare a examenului este 8 (opt).</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p>
    <w:p w:rsidR="00184D87" w:rsidRPr="008924D3" w:rsidRDefault="00184D87" w:rsidP="00184D87">
      <w:pPr>
        <w:autoSpaceDE w:val="0"/>
        <w:autoSpaceDN w:val="0"/>
        <w:adjustRightInd w:val="0"/>
        <w:spacing w:after="0" w:line="240" w:lineRule="auto"/>
        <w:jc w:val="center"/>
        <w:rPr>
          <w:rFonts w:ascii="Times New Roman" w:hAnsi="Times New Roman"/>
          <w:i/>
          <w:sz w:val="24"/>
          <w:szCs w:val="24"/>
        </w:rPr>
      </w:pPr>
      <w:r w:rsidRPr="008924D3">
        <w:rPr>
          <w:rFonts w:ascii="Times New Roman" w:hAnsi="Times New Roman"/>
          <w:i/>
          <w:sz w:val="24"/>
          <w:szCs w:val="24"/>
        </w:rPr>
        <w:t>SECŢIUNEA a 7-a</w:t>
      </w:r>
    </w:p>
    <w:p w:rsidR="00184D87" w:rsidRPr="008924D3" w:rsidRDefault="00184D87" w:rsidP="00184D87">
      <w:pPr>
        <w:autoSpaceDE w:val="0"/>
        <w:autoSpaceDN w:val="0"/>
        <w:adjustRightInd w:val="0"/>
        <w:spacing w:after="0" w:line="240" w:lineRule="auto"/>
        <w:jc w:val="center"/>
        <w:rPr>
          <w:rFonts w:ascii="Times New Roman" w:hAnsi="Times New Roman"/>
          <w:b/>
          <w:i/>
          <w:sz w:val="24"/>
          <w:szCs w:val="24"/>
        </w:rPr>
      </w:pPr>
      <w:r w:rsidRPr="008924D3">
        <w:rPr>
          <w:rFonts w:ascii="Times New Roman" w:hAnsi="Times New Roman"/>
          <w:b/>
          <w:i/>
          <w:sz w:val="24"/>
          <w:szCs w:val="24"/>
        </w:rPr>
        <w:t>Soluţionarea contestaţiilor</w:t>
      </w:r>
    </w:p>
    <w:p w:rsidR="00184D87" w:rsidRPr="004F435D" w:rsidRDefault="00184D87" w:rsidP="00184D87">
      <w:pPr>
        <w:autoSpaceDE w:val="0"/>
        <w:autoSpaceDN w:val="0"/>
        <w:adjustRightInd w:val="0"/>
        <w:spacing w:after="0" w:line="240" w:lineRule="auto"/>
        <w:jc w:val="center"/>
        <w:rPr>
          <w:rFonts w:ascii="Times New Roman" w:hAnsi="Times New Roman"/>
          <w:b/>
          <w:sz w:val="24"/>
          <w:szCs w:val="24"/>
        </w:rPr>
      </w:pP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37</w:t>
      </w:r>
      <w:r w:rsidR="008924D3">
        <w:rPr>
          <w:rFonts w:ascii="Times New Roman" w:hAnsi="Times New Roman"/>
          <w:sz w:val="24"/>
          <w:szCs w:val="24"/>
        </w:rPr>
        <w:t xml:space="preserve">. - </w:t>
      </w:r>
      <w:r w:rsidRPr="004F435D">
        <w:rPr>
          <w:rFonts w:ascii="Times New Roman" w:hAnsi="Times New Roman"/>
          <w:sz w:val="24"/>
          <w:szCs w:val="24"/>
        </w:rPr>
        <w:t>(1) Contestaţiile se depun la centrele de e</w:t>
      </w:r>
      <w:r w:rsidR="0065048D">
        <w:rPr>
          <w:rFonts w:ascii="Times New Roman" w:hAnsi="Times New Roman"/>
          <w:sz w:val="24"/>
          <w:szCs w:val="24"/>
        </w:rPr>
        <w:t>xamen, în termenul prevăzut în c</w:t>
      </w:r>
      <w:r w:rsidRPr="004F435D">
        <w:rPr>
          <w:rFonts w:ascii="Times New Roman" w:hAnsi="Times New Roman"/>
          <w:sz w:val="24"/>
          <w:szCs w:val="24"/>
        </w:rPr>
        <w:t>alendar.</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Lucrările scrise pentru care se depun contestaţii se resigilează în vederea reevaluării, secretizându-se şi nota acordată la prima evaluare.</w:t>
      </w:r>
    </w:p>
    <w:p w:rsidR="00184D87" w:rsidRPr="008924D3"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38</w:t>
      </w:r>
      <w:r w:rsidR="008924D3">
        <w:rPr>
          <w:rFonts w:ascii="Times New Roman" w:hAnsi="Times New Roman"/>
          <w:sz w:val="24"/>
          <w:szCs w:val="24"/>
        </w:rPr>
        <w:t xml:space="preserve">. - </w:t>
      </w:r>
      <w:r w:rsidRPr="004F435D">
        <w:rPr>
          <w:rFonts w:ascii="Times New Roman" w:hAnsi="Times New Roman"/>
          <w:sz w:val="24"/>
          <w:szCs w:val="24"/>
        </w:rPr>
        <w:t xml:space="preserve">(1) Comisia de soluţionare a contestaţiilor, denumită în continuare </w:t>
      </w:r>
      <w:r w:rsidRPr="004E5F3B">
        <w:rPr>
          <w:rFonts w:ascii="Times New Roman" w:hAnsi="Times New Roman"/>
          <w:i/>
          <w:sz w:val="24"/>
          <w:szCs w:val="24"/>
        </w:rPr>
        <w:t>comisie de contestaţii</w:t>
      </w:r>
      <w:r w:rsidRPr="004F435D">
        <w:rPr>
          <w:rFonts w:ascii="Times New Roman" w:hAnsi="Times New Roman"/>
          <w:sz w:val="24"/>
          <w:szCs w:val="24"/>
        </w:rPr>
        <w:t>, formată în întregime din alte persoane decât cele din comisia de evaluare a lucrărilor scrise</w:t>
      </w:r>
      <w:r w:rsidRPr="004F435D">
        <w:rPr>
          <w:rFonts w:ascii="Times New Roman" w:hAnsi="Times New Roman"/>
          <w:color w:val="0070C0"/>
          <w:sz w:val="24"/>
          <w:szCs w:val="24"/>
        </w:rPr>
        <w:t xml:space="preserve">, </w:t>
      </w:r>
      <w:r w:rsidRPr="004F435D">
        <w:rPr>
          <w:rFonts w:ascii="Times New Roman" w:hAnsi="Times New Roman"/>
          <w:color w:val="000000"/>
          <w:sz w:val="24"/>
          <w:szCs w:val="24"/>
        </w:rPr>
        <w:t>se constituie prin decizie a inspectorului şcolar general, în componenţa și condiţiile precizate la art. 34 alin. (3) - (7).</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Decizia de numire a comisiei de contestaţii se comunică Comisiei naţionale.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w:t>
      </w:r>
      <w:r w:rsidR="00D522F0">
        <w:rPr>
          <w:rFonts w:ascii="Times New Roman" w:hAnsi="Times New Roman"/>
          <w:sz w:val="24"/>
          <w:szCs w:val="24"/>
        </w:rPr>
        <w:t xml:space="preserve"> </w:t>
      </w:r>
      <w:r w:rsidRPr="004F435D">
        <w:rPr>
          <w:rFonts w:ascii="Times New Roman" w:hAnsi="Times New Roman"/>
          <w:sz w:val="24"/>
          <w:szCs w:val="24"/>
        </w:rPr>
        <w:t>ART. 39</w:t>
      </w:r>
      <w:r w:rsidR="008924D3">
        <w:rPr>
          <w:rFonts w:ascii="Times New Roman" w:hAnsi="Times New Roman"/>
          <w:sz w:val="24"/>
          <w:szCs w:val="24"/>
        </w:rPr>
        <w:t xml:space="preserve">. - </w:t>
      </w:r>
      <w:r w:rsidRPr="004F435D">
        <w:rPr>
          <w:rFonts w:ascii="Times New Roman" w:hAnsi="Times New Roman"/>
          <w:sz w:val="24"/>
          <w:szCs w:val="24"/>
        </w:rPr>
        <w:t>Comisia de contestaţii are următoarele atribuţii: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lastRenderedPageBreak/>
        <w:t xml:space="preserve">    a) primeşte de la comisia de evaluare lucrările scrise ale căror note iniţiale au fost contestate, resigilate, precum şi toate celelalte lucrări scrise şi documentaţia aferentă, rezultată ca urmare a desfăşurării activităţii de evaluare.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b) răspunde de securitatea lucrărilor scrise pe perioada în care acestea se află în centrul de contestaţii;</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c) reevaluează lucrările scrise, respectând baremul de evaluare şi prevederile prezentei metodologii;</w:t>
      </w:r>
    </w:p>
    <w:p w:rsidR="00184D87" w:rsidRPr="004F435D" w:rsidRDefault="00184D87" w:rsidP="00184D87">
      <w:pPr>
        <w:autoSpaceDE w:val="0"/>
        <w:autoSpaceDN w:val="0"/>
        <w:adjustRightInd w:val="0"/>
        <w:spacing w:after="0" w:line="240" w:lineRule="auto"/>
        <w:jc w:val="both"/>
        <w:rPr>
          <w:rFonts w:ascii="Times New Roman" w:hAnsi="Times New Roman"/>
          <w:color w:val="000000"/>
          <w:sz w:val="24"/>
          <w:szCs w:val="24"/>
        </w:rPr>
      </w:pPr>
      <w:r w:rsidRPr="004F435D">
        <w:rPr>
          <w:rFonts w:ascii="Times New Roman" w:hAnsi="Times New Roman"/>
          <w:sz w:val="24"/>
          <w:szCs w:val="24"/>
        </w:rPr>
        <w:t xml:space="preserve">    d) </w:t>
      </w:r>
      <w:r w:rsidRPr="004F435D">
        <w:rPr>
          <w:rFonts w:ascii="Times New Roman" w:hAnsi="Times New Roman"/>
          <w:color w:val="000000"/>
          <w:sz w:val="24"/>
          <w:szCs w:val="24"/>
        </w:rPr>
        <w:t>înregistrează</w:t>
      </w:r>
      <w:r w:rsidR="0055234C" w:rsidRPr="004F435D">
        <w:rPr>
          <w:rFonts w:ascii="Times New Roman" w:hAnsi="Times New Roman"/>
          <w:color w:val="000000"/>
          <w:sz w:val="24"/>
          <w:szCs w:val="24"/>
        </w:rPr>
        <w:t xml:space="preserve"> pe lucrările scrise și</w:t>
      </w:r>
      <w:r w:rsidRPr="004F435D">
        <w:rPr>
          <w:rFonts w:ascii="Times New Roman" w:hAnsi="Times New Roman"/>
          <w:color w:val="000000"/>
          <w:sz w:val="24"/>
          <w:szCs w:val="24"/>
        </w:rPr>
        <w:t xml:space="preserve"> în aplicație nota acordată pentru fiecare lucrare scrisă contestată;</w:t>
      </w:r>
    </w:p>
    <w:p w:rsidR="00184D87" w:rsidRPr="004F435D" w:rsidRDefault="00184D87" w:rsidP="00184D87">
      <w:pPr>
        <w:autoSpaceDE w:val="0"/>
        <w:autoSpaceDN w:val="0"/>
        <w:adjustRightInd w:val="0"/>
        <w:spacing w:after="0" w:line="240" w:lineRule="auto"/>
        <w:jc w:val="both"/>
        <w:rPr>
          <w:rFonts w:ascii="Times New Roman" w:hAnsi="Times New Roman"/>
          <w:color w:val="000000"/>
          <w:sz w:val="24"/>
          <w:szCs w:val="24"/>
        </w:rPr>
      </w:pPr>
      <w:r w:rsidRPr="004F435D">
        <w:rPr>
          <w:rFonts w:ascii="Times New Roman" w:hAnsi="Times New Roman"/>
          <w:color w:val="000000"/>
          <w:sz w:val="24"/>
          <w:szCs w:val="24"/>
        </w:rPr>
        <w:t xml:space="preserve">    e) apli</w:t>
      </w:r>
      <w:r w:rsidR="00A04ED6">
        <w:rPr>
          <w:rFonts w:ascii="Times New Roman" w:hAnsi="Times New Roman"/>
          <w:color w:val="000000"/>
          <w:sz w:val="24"/>
          <w:szCs w:val="24"/>
        </w:rPr>
        <w:t>că prevederile art. 40, alin. (3</w:t>
      </w:r>
      <w:r w:rsidRPr="004F435D">
        <w:rPr>
          <w:rFonts w:ascii="Times New Roman" w:hAnsi="Times New Roman"/>
          <w:color w:val="000000"/>
          <w:sz w:val="24"/>
          <w:szCs w:val="24"/>
        </w:rPr>
        <w:t>)</w:t>
      </w:r>
      <w:r w:rsidR="006F3227">
        <w:rPr>
          <w:rFonts w:ascii="Times New Roman" w:hAnsi="Times New Roman"/>
          <w:color w:val="000000"/>
          <w:sz w:val="24"/>
          <w:szCs w:val="24"/>
        </w:rPr>
        <w:t xml:space="preserve"> și </w:t>
      </w:r>
      <w:r w:rsidR="00A04ED6">
        <w:rPr>
          <w:rFonts w:ascii="Times New Roman" w:hAnsi="Times New Roman"/>
          <w:color w:val="000000"/>
          <w:sz w:val="24"/>
          <w:szCs w:val="24"/>
        </w:rPr>
        <w:t>(4</w:t>
      </w:r>
      <w:r w:rsidR="000338D4" w:rsidRPr="004F435D">
        <w:rPr>
          <w:rFonts w:ascii="Times New Roman" w:hAnsi="Times New Roman"/>
          <w:color w:val="000000"/>
          <w:sz w:val="24"/>
          <w:szCs w:val="24"/>
        </w:rPr>
        <w:t>)</w:t>
      </w:r>
      <w:r w:rsidRPr="004F435D">
        <w:rPr>
          <w:rFonts w:ascii="Times New Roman" w:hAnsi="Times New Roman"/>
          <w:color w:val="000000"/>
          <w:sz w:val="24"/>
          <w:szCs w:val="24"/>
        </w:rPr>
        <w:t xml:space="preserve"> și înregistrează în aplicație </w:t>
      </w:r>
      <w:r w:rsidR="0055234C" w:rsidRPr="004F435D">
        <w:rPr>
          <w:rFonts w:ascii="Times New Roman" w:hAnsi="Times New Roman"/>
          <w:color w:val="000000"/>
          <w:sz w:val="24"/>
          <w:szCs w:val="24"/>
        </w:rPr>
        <w:t xml:space="preserve">și pe lucrare </w:t>
      </w:r>
      <w:r w:rsidRPr="004F435D">
        <w:rPr>
          <w:rFonts w:ascii="Times New Roman" w:hAnsi="Times New Roman"/>
          <w:color w:val="000000"/>
          <w:sz w:val="24"/>
          <w:szCs w:val="24"/>
        </w:rPr>
        <w:t>nota acordată pentru fiecare lucrare scrisă</w:t>
      </w:r>
      <w:r w:rsidR="000338D4" w:rsidRPr="004F435D">
        <w:rPr>
          <w:rFonts w:ascii="Times New Roman" w:hAnsi="Times New Roman"/>
          <w:color w:val="000000"/>
          <w:sz w:val="24"/>
          <w:szCs w:val="24"/>
        </w:rPr>
        <w:t xml:space="preserve"> recorectată</w:t>
      </w:r>
      <w:r w:rsidRPr="004F435D">
        <w:rPr>
          <w:rFonts w:ascii="Times New Roman" w:hAnsi="Times New Roman"/>
          <w:color w:val="000000"/>
          <w:sz w:val="24"/>
          <w:szCs w:val="24"/>
        </w:rPr>
        <w:t>;</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f) predă, cu proces-verbal, prin preşedinte, lucrările scrise, borderourile de evaluare şi celelalte documente de examen către directorul unităţii de învăţământ în care s-a organizat activitatea de soluţionare a contestaţiilor şi unde, la final, se arhivează.</w:t>
      </w:r>
    </w:p>
    <w:p w:rsidR="00184D87" w:rsidRPr="004F435D" w:rsidRDefault="00184D87" w:rsidP="008924D3">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40</w:t>
      </w:r>
      <w:r w:rsidR="008924D3">
        <w:rPr>
          <w:rFonts w:ascii="Times New Roman" w:hAnsi="Times New Roman"/>
          <w:sz w:val="24"/>
          <w:szCs w:val="24"/>
        </w:rPr>
        <w:t xml:space="preserve">. – (1) </w:t>
      </w:r>
      <w:r w:rsidR="00926B24">
        <w:rPr>
          <w:rFonts w:ascii="Times New Roman" w:hAnsi="Times New Roman"/>
          <w:sz w:val="24"/>
          <w:szCs w:val="24"/>
        </w:rPr>
        <w:t>Reevaluarea</w:t>
      </w:r>
      <w:r w:rsidRPr="004F435D">
        <w:rPr>
          <w:rFonts w:ascii="Times New Roman" w:hAnsi="Times New Roman"/>
          <w:sz w:val="24"/>
          <w:szCs w:val="24"/>
        </w:rPr>
        <w:t xml:space="preserve"> lucrărilor se face conform procedurii de evaluare a lucrărilor scrise prevăzute în prezenta metodologie.</w:t>
      </w:r>
    </w:p>
    <w:p w:rsidR="002F32AE" w:rsidRPr="008924D3" w:rsidRDefault="000338D4" w:rsidP="008924D3">
      <w:pPr>
        <w:pStyle w:val="ListParagraph"/>
        <w:numPr>
          <w:ilvl w:val="0"/>
          <w:numId w:val="17"/>
        </w:numPr>
        <w:autoSpaceDE w:val="0"/>
        <w:autoSpaceDN w:val="0"/>
        <w:adjustRightInd w:val="0"/>
        <w:spacing w:after="0" w:line="240" w:lineRule="auto"/>
        <w:ind w:left="0" w:firstLine="240"/>
        <w:jc w:val="both"/>
        <w:rPr>
          <w:rFonts w:ascii="Times New Roman" w:hAnsi="Times New Roman"/>
          <w:sz w:val="24"/>
          <w:szCs w:val="24"/>
        </w:rPr>
      </w:pPr>
      <w:r w:rsidRPr="008924D3">
        <w:rPr>
          <w:rFonts w:ascii="Times New Roman" w:hAnsi="Times New Roman"/>
          <w:sz w:val="24"/>
          <w:szCs w:val="24"/>
        </w:rPr>
        <w:t xml:space="preserve">În cazul în care diferența - în plus sau în minus – dintre nota acordată de comisia de soluționare a contestațiilor și nota acordată de comisia de evaluare este </w:t>
      </w:r>
      <w:r w:rsidR="00926B24" w:rsidRPr="008924D3">
        <w:rPr>
          <w:rFonts w:ascii="Times New Roman" w:hAnsi="Times New Roman"/>
          <w:sz w:val="24"/>
          <w:szCs w:val="24"/>
        </w:rPr>
        <w:t>mai mică de 1 punct sau egală cu 1 punct</w:t>
      </w:r>
      <w:r w:rsidRPr="008924D3">
        <w:rPr>
          <w:rFonts w:ascii="Times New Roman" w:hAnsi="Times New Roman"/>
          <w:sz w:val="24"/>
          <w:szCs w:val="24"/>
        </w:rPr>
        <w:t>, rămâne definitivă nota</w:t>
      </w:r>
      <w:r w:rsidR="00926B24" w:rsidRPr="008924D3">
        <w:rPr>
          <w:rFonts w:ascii="Times New Roman" w:hAnsi="Times New Roman"/>
          <w:sz w:val="24"/>
          <w:szCs w:val="24"/>
        </w:rPr>
        <w:t xml:space="preserve"> acordată de comisia de contestații</w:t>
      </w:r>
      <w:r w:rsidRPr="008924D3">
        <w:rPr>
          <w:rFonts w:ascii="Times New Roman" w:hAnsi="Times New Roman"/>
          <w:sz w:val="24"/>
          <w:szCs w:val="24"/>
        </w:rPr>
        <w:t xml:space="preserve">. </w:t>
      </w:r>
    </w:p>
    <w:p w:rsidR="00184D87" w:rsidRPr="004F435D" w:rsidRDefault="000338D4" w:rsidP="00184D87">
      <w:pPr>
        <w:autoSpaceDE w:val="0"/>
        <w:autoSpaceDN w:val="0"/>
        <w:adjustRightInd w:val="0"/>
        <w:spacing w:after="0" w:line="240" w:lineRule="auto"/>
        <w:jc w:val="both"/>
        <w:rPr>
          <w:rFonts w:ascii="Times New Roman" w:hAnsi="Times New Roman"/>
          <w:color w:val="000000"/>
          <w:sz w:val="24"/>
          <w:szCs w:val="24"/>
        </w:rPr>
      </w:pPr>
      <w:r w:rsidRPr="004F435D">
        <w:rPr>
          <w:rFonts w:ascii="Times New Roman" w:hAnsi="Times New Roman"/>
          <w:color w:val="0070C0"/>
          <w:sz w:val="24"/>
          <w:szCs w:val="24"/>
        </w:rPr>
        <w:t xml:space="preserve">    </w:t>
      </w:r>
      <w:r w:rsidRPr="004F435D">
        <w:rPr>
          <w:rFonts w:ascii="Times New Roman" w:hAnsi="Times New Roman"/>
          <w:sz w:val="24"/>
          <w:szCs w:val="24"/>
        </w:rPr>
        <w:t>(</w:t>
      </w:r>
      <w:r w:rsidR="0026704E">
        <w:rPr>
          <w:rFonts w:ascii="Times New Roman" w:hAnsi="Times New Roman"/>
          <w:sz w:val="24"/>
          <w:szCs w:val="24"/>
        </w:rPr>
        <w:t>3</w:t>
      </w:r>
      <w:r w:rsidR="00184D87" w:rsidRPr="004F435D">
        <w:rPr>
          <w:rFonts w:ascii="Times New Roman" w:hAnsi="Times New Roman"/>
          <w:sz w:val="24"/>
          <w:szCs w:val="24"/>
        </w:rPr>
        <w:t>)</w:t>
      </w:r>
      <w:r w:rsidR="00184D87" w:rsidRPr="004F435D">
        <w:rPr>
          <w:rFonts w:ascii="Times New Roman" w:hAnsi="Times New Roman"/>
          <w:color w:val="0070C0"/>
          <w:sz w:val="24"/>
          <w:szCs w:val="24"/>
        </w:rPr>
        <w:t xml:space="preserve"> </w:t>
      </w:r>
      <w:r w:rsidR="00184D87" w:rsidRPr="004F435D">
        <w:rPr>
          <w:rFonts w:ascii="Times New Roman" w:hAnsi="Times New Roman"/>
          <w:color w:val="000000"/>
          <w:sz w:val="24"/>
          <w:szCs w:val="24"/>
        </w:rPr>
        <w:t xml:space="preserve">Dacă diferenţa dintre nota finală acordată de comisia de soluționare a contestaţiilor şi nota finală stabilită în urma evaluării iniţiale este mai mare de </w:t>
      </w:r>
      <w:r w:rsidR="00926B24">
        <w:rPr>
          <w:rFonts w:ascii="Times New Roman" w:hAnsi="Times New Roman"/>
          <w:color w:val="000000"/>
          <w:sz w:val="24"/>
          <w:szCs w:val="24"/>
        </w:rPr>
        <w:t>1 punct</w:t>
      </w:r>
      <w:r w:rsidR="00184D87" w:rsidRPr="004F435D">
        <w:rPr>
          <w:rFonts w:ascii="Times New Roman" w:hAnsi="Times New Roman"/>
          <w:color w:val="000000"/>
          <w:sz w:val="24"/>
          <w:szCs w:val="24"/>
        </w:rPr>
        <w:t>, se constituie, pri</w:t>
      </w:r>
      <w:r w:rsidRPr="004F435D">
        <w:rPr>
          <w:rFonts w:ascii="Times New Roman" w:hAnsi="Times New Roman"/>
          <w:color w:val="000000"/>
          <w:sz w:val="24"/>
          <w:szCs w:val="24"/>
        </w:rPr>
        <w:t>n decizia inspectorului școlar general</w:t>
      </w:r>
      <w:r w:rsidR="00184D87" w:rsidRPr="004F435D">
        <w:rPr>
          <w:rFonts w:ascii="Times New Roman" w:hAnsi="Times New Roman"/>
          <w:color w:val="000000"/>
          <w:sz w:val="24"/>
          <w:szCs w:val="24"/>
        </w:rPr>
        <w:t>, o nouă subcomisie de recorectare, alcătuită din 2 membri evaluatori, unul din</w:t>
      </w:r>
      <w:r w:rsidR="00C47A52" w:rsidRPr="004F435D">
        <w:rPr>
          <w:rFonts w:ascii="Times New Roman" w:hAnsi="Times New Roman"/>
          <w:color w:val="000000"/>
          <w:sz w:val="24"/>
          <w:szCs w:val="24"/>
        </w:rPr>
        <w:t xml:space="preserve">tre evaluatori provenind din </w:t>
      </w:r>
      <w:r w:rsidR="00184D87" w:rsidRPr="004F435D">
        <w:rPr>
          <w:rFonts w:ascii="Times New Roman" w:hAnsi="Times New Roman"/>
          <w:color w:val="000000"/>
          <w:sz w:val="24"/>
          <w:szCs w:val="24"/>
        </w:rPr>
        <w:t>comisia de evaluare, iar celălalt</w:t>
      </w:r>
      <w:r w:rsidR="00C47A52" w:rsidRPr="004F435D">
        <w:rPr>
          <w:rFonts w:ascii="Times New Roman" w:hAnsi="Times New Roman"/>
          <w:color w:val="000000"/>
          <w:sz w:val="24"/>
          <w:szCs w:val="24"/>
        </w:rPr>
        <w:t xml:space="preserve"> evaluator provenind  din </w:t>
      </w:r>
      <w:r w:rsidR="00184D87" w:rsidRPr="004F435D">
        <w:rPr>
          <w:rFonts w:ascii="Times New Roman" w:hAnsi="Times New Roman"/>
          <w:color w:val="000000"/>
          <w:sz w:val="24"/>
          <w:szCs w:val="24"/>
        </w:rPr>
        <w:t xml:space="preserve">comisia de contestații. </w:t>
      </w:r>
    </w:p>
    <w:p w:rsidR="00184D87" w:rsidRPr="004F435D" w:rsidRDefault="0026704E" w:rsidP="00184D8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(4</w:t>
      </w:r>
      <w:r w:rsidR="00184D87" w:rsidRPr="004F435D">
        <w:rPr>
          <w:rFonts w:ascii="Times New Roman" w:hAnsi="Times New Roman"/>
          <w:color w:val="000000"/>
          <w:sz w:val="24"/>
          <w:szCs w:val="24"/>
        </w:rPr>
        <w:t>) Recorectarea lucrării se face conform procedurii de evaluare a lucrărilor scrise prevăzute la art. 35 din prezenta metodologie.</w:t>
      </w:r>
    </w:p>
    <w:p w:rsidR="00184D87" w:rsidRPr="004F435D" w:rsidRDefault="0026704E" w:rsidP="00184D8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(5</w:t>
      </w:r>
      <w:r w:rsidR="00184D87" w:rsidRPr="004F435D">
        <w:rPr>
          <w:rFonts w:ascii="Times New Roman" w:hAnsi="Times New Roman"/>
          <w:color w:val="000000"/>
          <w:sz w:val="24"/>
          <w:szCs w:val="24"/>
        </w:rPr>
        <w:t>) Rez</w:t>
      </w:r>
      <w:r w:rsidR="00443FF5">
        <w:rPr>
          <w:rFonts w:ascii="Times New Roman" w:hAnsi="Times New Roman"/>
          <w:color w:val="000000"/>
          <w:sz w:val="24"/>
          <w:szCs w:val="24"/>
        </w:rPr>
        <w:t>ultatul acestei ultime evaluări</w:t>
      </w:r>
      <w:r w:rsidR="00184D87" w:rsidRPr="004F435D">
        <w:rPr>
          <w:rFonts w:ascii="Times New Roman" w:hAnsi="Times New Roman"/>
          <w:color w:val="000000"/>
          <w:sz w:val="24"/>
          <w:szCs w:val="24"/>
        </w:rPr>
        <w:t xml:space="preserve"> este definitiv și reprezintă nota finală acordată de comisia de soluționare a contestațiilor.</w:t>
      </w:r>
    </w:p>
    <w:p w:rsidR="00184D87" w:rsidRPr="004F435D" w:rsidRDefault="0026704E" w:rsidP="00184D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(6</w:t>
      </w:r>
      <w:r w:rsidR="00184D87" w:rsidRPr="004F435D">
        <w:rPr>
          <w:rFonts w:ascii="Times New Roman" w:hAnsi="Times New Roman"/>
          <w:sz w:val="24"/>
          <w:szCs w:val="24"/>
        </w:rPr>
        <w:t>) Hotărârea comisiei de contestaţii este definitivă şi se poate ataca numai prin procedura contenciosului administrativ, contestaţia reprezentând plângerea din cadrul procedurii prealabile reglementate de art. 7 din Legea contenciosului administrativ nr. 554/2004, cu modificările şi completările ulterioare.</w:t>
      </w:r>
    </w:p>
    <w:p w:rsidR="00C47A52" w:rsidRPr="004F435D" w:rsidRDefault="0026704E" w:rsidP="00184D8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(7</w:t>
      </w:r>
      <w:r w:rsidR="00184D87" w:rsidRPr="004F435D">
        <w:rPr>
          <w:rFonts w:ascii="Times New Roman" w:hAnsi="Times New Roman"/>
          <w:sz w:val="24"/>
          <w:szCs w:val="24"/>
        </w:rPr>
        <w:t xml:space="preserve">) Ulterior evaluării lucrărilor scrise, conducerea Ministerului Educaţiei Naţionale și Cercetării Științifice poate desemna, după caz, comisii de reevaluare, prin sondaj, a unui număr de lucrări scrise, urmărindu-se corectitudinea respectării baremelor de evaluare. În cazul constatării unor nereguli flagrante, conducerea Ministerului Educaţiei Naţionale și Cercetării Științifice propune conducerilor inspectoratelor şcolare măsuri de sancţionare a persoanelor care nu şi-au îndeplinit atribuţiile în cadrul examenului, potrivit prevederilor legale. Reevaluarea nu conduce la modificarea notelor candidaţilor.    </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ART. 41</w:t>
      </w:r>
      <w:r w:rsidR="008924D3">
        <w:rPr>
          <w:rFonts w:ascii="Times New Roman" w:hAnsi="Times New Roman"/>
          <w:sz w:val="24"/>
          <w:szCs w:val="24"/>
        </w:rPr>
        <w:t xml:space="preserve">. - </w:t>
      </w:r>
      <w:r w:rsidRPr="004F435D">
        <w:rPr>
          <w:rFonts w:ascii="Times New Roman" w:hAnsi="Times New Roman"/>
          <w:sz w:val="24"/>
          <w:szCs w:val="24"/>
        </w:rPr>
        <w:t>(1) Validarea rezultatelor examenului se realizează prin ordin al ministrului educaţiei naționale și cercetării științifice, pe baza tabelelor transmise de comisiile de examen, întocmite de inspectorul şcolar pentru dezvoltarea resursei umane după situaţia extrasă din aplicaţia electronică, semnate de inspectorul şcolar general şi ştampilate.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În baza ordinului ministrului educaţiei naţionale și cercetării științifice privind validarea rezultatelor la examen, candidaţilor li se eliberează certificatul de acordare a definitivării în învăţământ, completat şi ştampilat, conform modelului aprobat prin ordinul ministrului educaţiei naţionale și cercetării științifice</w:t>
      </w:r>
      <w:r w:rsidRPr="004F435D">
        <w:rPr>
          <w:rFonts w:ascii="Times New Roman" w:hAnsi="Times New Roman"/>
          <w:color w:val="000000"/>
          <w:sz w:val="24"/>
          <w:szCs w:val="24"/>
        </w:rPr>
        <w:t>, în vigoare în anul școlar respectiv.</w:t>
      </w:r>
    </w:p>
    <w:p w:rsidR="00184D87"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(3) Gestionarea, completarea şi eliberarea certificatelor de acordare a definitivării în învăţământ se realizează de către inspectoratele şcolare, în baza unei proceduri specifice elaborate de Ministerul Educaţiei Naţionale și Cercetării Științifice.</w:t>
      </w:r>
    </w:p>
    <w:p w:rsidR="0020567D" w:rsidRDefault="0020567D" w:rsidP="00184D87">
      <w:pPr>
        <w:autoSpaceDE w:val="0"/>
        <w:autoSpaceDN w:val="0"/>
        <w:adjustRightInd w:val="0"/>
        <w:spacing w:after="0" w:line="240" w:lineRule="auto"/>
        <w:jc w:val="both"/>
        <w:rPr>
          <w:rFonts w:ascii="Times New Roman" w:hAnsi="Times New Roman"/>
          <w:sz w:val="24"/>
          <w:szCs w:val="24"/>
        </w:rPr>
      </w:pPr>
    </w:p>
    <w:p w:rsidR="0020567D" w:rsidRPr="004F435D" w:rsidRDefault="0020567D" w:rsidP="00184D87">
      <w:pPr>
        <w:autoSpaceDE w:val="0"/>
        <w:autoSpaceDN w:val="0"/>
        <w:adjustRightInd w:val="0"/>
        <w:spacing w:after="0" w:line="240" w:lineRule="auto"/>
        <w:jc w:val="both"/>
        <w:rPr>
          <w:rFonts w:ascii="Times New Roman" w:hAnsi="Times New Roman"/>
          <w:sz w:val="24"/>
          <w:szCs w:val="24"/>
        </w:rPr>
      </w:pPr>
    </w:p>
    <w:p w:rsidR="00C47A52" w:rsidRPr="004F435D" w:rsidRDefault="00C47A52" w:rsidP="00184D87">
      <w:pPr>
        <w:autoSpaceDE w:val="0"/>
        <w:autoSpaceDN w:val="0"/>
        <w:adjustRightInd w:val="0"/>
        <w:spacing w:after="0" w:line="240" w:lineRule="auto"/>
        <w:jc w:val="both"/>
        <w:rPr>
          <w:rFonts w:ascii="Times New Roman" w:hAnsi="Times New Roman"/>
          <w:sz w:val="24"/>
          <w:szCs w:val="24"/>
        </w:rPr>
      </w:pPr>
    </w:p>
    <w:p w:rsidR="00184D87" w:rsidRPr="004F435D" w:rsidRDefault="00184D87" w:rsidP="00C47A52">
      <w:pPr>
        <w:autoSpaceDE w:val="0"/>
        <w:autoSpaceDN w:val="0"/>
        <w:adjustRightInd w:val="0"/>
        <w:spacing w:after="0" w:line="240" w:lineRule="auto"/>
        <w:jc w:val="center"/>
        <w:rPr>
          <w:rFonts w:ascii="Times New Roman" w:hAnsi="Times New Roman"/>
          <w:b/>
          <w:sz w:val="24"/>
          <w:szCs w:val="24"/>
        </w:rPr>
      </w:pPr>
      <w:r w:rsidRPr="004F435D">
        <w:rPr>
          <w:rFonts w:ascii="Times New Roman" w:hAnsi="Times New Roman"/>
          <w:b/>
          <w:sz w:val="24"/>
          <w:szCs w:val="24"/>
        </w:rPr>
        <w:t>CAPITOLUL III</w:t>
      </w:r>
    </w:p>
    <w:p w:rsidR="00184D87" w:rsidRPr="004F435D" w:rsidRDefault="00184D87" w:rsidP="00C47A52">
      <w:pPr>
        <w:autoSpaceDE w:val="0"/>
        <w:autoSpaceDN w:val="0"/>
        <w:adjustRightInd w:val="0"/>
        <w:spacing w:after="0" w:line="240" w:lineRule="auto"/>
        <w:jc w:val="center"/>
        <w:rPr>
          <w:rFonts w:ascii="Times New Roman" w:hAnsi="Times New Roman"/>
          <w:b/>
          <w:sz w:val="24"/>
          <w:szCs w:val="24"/>
        </w:rPr>
      </w:pPr>
      <w:r w:rsidRPr="004F435D">
        <w:rPr>
          <w:rFonts w:ascii="Times New Roman" w:hAnsi="Times New Roman"/>
          <w:b/>
          <w:sz w:val="24"/>
          <w:szCs w:val="24"/>
        </w:rPr>
        <w:t>Dispoziţii finale</w:t>
      </w:r>
      <w:bookmarkStart w:id="0" w:name="_GoBack"/>
      <w:bookmarkEnd w:id="0"/>
    </w:p>
    <w:p w:rsidR="00C47A52" w:rsidRPr="004F435D" w:rsidRDefault="00C47A52" w:rsidP="00C47A52">
      <w:pPr>
        <w:autoSpaceDE w:val="0"/>
        <w:autoSpaceDN w:val="0"/>
        <w:adjustRightInd w:val="0"/>
        <w:spacing w:after="0" w:line="240" w:lineRule="auto"/>
        <w:jc w:val="center"/>
        <w:rPr>
          <w:rFonts w:ascii="Times New Roman" w:hAnsi="Times New Roman"/>
          <w:b/>
          <w:sz w:val="24"/>
          <w:szCs w:val="24"/>
        </w:rPr>
      </w:pPr>
    </w:p>
    <w:p w:rsidR="00184D87" w:rsidRPr="008924D3" w:rsidRDefault="00184D87" w:rsidP="008924D3">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42</w:t>
      </w:r>
      <w:r w:rsidR="008924D3">
        <w:rPr>
          <w:rFonts w:ascii="Times New Roman" w:hAnsi="Times New Roman"/>
          <w:sz w:val="24"/>
          <w:szCs w:val="24"/>
        </w:rPr>
        <w:t xml:space="preserve">. – (1) </w:t>
      </w:r>
      <w:r w:rsidRPr="004F435D">
        <w:rPr>
          <w:rFonts w:ascii="Times New Roman" w:hAnsi="Times New Roman"/>
          <w:color w:val="000000"/>
          <w:sz w:val="24"/>
          <w:szCs w:val="24"/>
        </w:rPr>
        <w:t xml:space="preserve">Candidaţii care, din motive obiective, nu pot participa la efectuarea inspecţiilor </w:t>
      </w:r>
      <w:r w:rsidR="007F7851">
        <w:rPr>
          <w:rFonts w:ascii="Times New Roman" w:hAnsi="Times New Roman"/>
          <w:color w:val="000000"/>
          <w:sz w:val="24"/>
          <w:szCs w:val="24"/>
        </w:rPr>
        <w:t>de specialitate</w:t>
      </w:r>
      <w:r w:rsidRPr="004F435D">
        <w:rPr>
          <w:rFonts w:ascii="Times New Roman" w:hAnsi="Times New Roman"/>
          <w:color w:val="000000"/>
          <w:sz w:val="24"/>
          <w:szCs w:val="24"/>
        </w:rPr>
        <w:t xml:space="preserve"> la clasă sau care sunt declaraţi absenţi sau retr</w:t>
      </w:r>
      <w:r w:rsidR="006F3227">
        <w:rPr>
          <w:rFonts w:ascii="Times New Roman" w:hAnsi="Times New Roman"/>
          <w:color w:val="000000"/>
          <w:sz w:val="24"/>
          <w:szCs w:val="24"/>
        </w:rPr>
        <w:t>aşi la susţinerea probei scrise</w:t>
      </w:r>
      <w:r w:rsidRPr="004F435D">
        <w:rPr>
          <w:rFonts w:ascii="Times New Roman" w:hAnsi="Times New Roman"/>
          <w:color w:val="000000"/>
          <w:sz w:val="24"/>
          <w:szCs w:val="24"/>
        </w:rPr>
        <w:t xml:space="preserve"> au dreptul de a se înscrie la examen în sesiunea următoare, nu sunt consideraţi respinşi, iar sesiunea respectivă nu este luată în considerare între cele 3 sesiuni prevăzute de lege. </w:t>
      </w:r>
    </w:p>
    <w:p w:rsidR="00184D87" w:rsidRPr="008924D3" w:rsidRDefault="00184D87" w:rsidP="008924D3">
      <w:pPr>
        <w:pStyle w:val="ListParagraph"/>
        <w:numPr>
          <w:ilvl w:val="0"/>
          <w:numId w:val="18"/>
        </w:numPr>
        <w:autoSpaceDE w:val="0"/>
        <w:autoSpaceDN w:val="0"/>
        <w:adjustRightInd w:val="0"/>
        <w:spacing w:after="0" w:line="240" w:lineRule="auto"/>
        <w:ind w:left="0" w:firstLine="170"/>
        <w:jc w:val="both"/>
        <w:rPr>
          <w:rFonts w:ascii="Times New Roman" w:hAnsi="Times New Roman"/>
          <w:color w:val="000000"/>
          <w:sz w:val="24"/>
          <w:szCs w:val="24"/>
        </w:rPr>
      </w:pPr>
      <w:r w:rsidRPr="008924D3">
        <w:rPr>
          <w:rFonts w:ascii="Times New Roman" w:hAnsi="Times New Roman"/>
          <w:color w:val="000000"/>
          <w:sz w:val="24"/>
          <w:szCs w:val="24"/>
        </w:rPr>
        <w:t xml:space="preserve">Candidaţii prezenţi la proba scrisă, ale căror lucrări au fost anulate, au dreptul de a se înscrie la examen în sesiunea următoare, iar sesiunea respectivă este luată în considerare între cele 3 sesiuni prevăzute de lege. </w:t>
      </w:r>
    </w:p>
    <w:p w:rsidR="00184D87" w:rsidRPr="004F435D" w:rsidRDefault="00184D87" w:rsidP="008924D3">
      <w:pPr>
        <w:pStyle w:val="ListParagraph"/>
        <w:numPr>
          <w:ilvl w:val="0"/>
          <w:numId w:val="18"/>
        </w:numPr>
        <w:autoSpaceDE w:val="0"/>
        <w:autoSpaceDN w:val="0"/>
        <w:adjustRightInd w:val="0"/>
        <w:spacing w:after="0" w:line="240" w:lineRule="auto"/>
        <w:ind w:left="0" w:firstLine="170"/>
        <w:jc w:val="both"/>
        <w:rPr>
          <w:rFonts w:ascii="Times New Roman" w:hAnsi="Times New Roman"/>
          <w:color w:val="000000"/>
          <w:sz w:val="24"/>
          <w:szCs w:val="24"/>
        </w:rPr>
      </w:pPr>
      <w:r w:rsidRPr="004F435D">
        <w:rPr>
          <w:rFonts w:ascii="Times New Roman" w:hAnsi="Times New Roman"/>
          <w:color w:val="000000"/>
          <w:sz w:val="24"/>
          <w:szCs w:val="24"/>
        </w:rPr>
        <w:t xml:space="preserve">Candidaţii eliminaţi pierd dreptul de înscriere la examen în sesiunea imediat următoare, iar sesiunea respectivă este luată în considerare între cele 3 sesiuni prevăzute de lege. </w:t>
      </w:r>
    </w:p>
    <w:p w:rsidR="00184D87" w:rsidRPr="004F435D" w:rsidRDefault="00184D87" w:rsidP="008924D3">
      <w:pPr>
        <w:pStyle w:val="ListParagraph"/>
        <w:numPr>
          <w:ilvl w:val="0"/>
          <w:numId w:val="18"/>
        </w:numPr>
        <w:autoSpaceDE w:val="0"/>
        <w:autoSpaceDN w:val="0"/>
        <w:adjustRightInd w:val="0"/>
        <w:spacing w:after="0" w:line="240" w:lineRule="auto"/>
        <w:ind w:left="0" w:firstLine="142"/>
        <w:jc w:val="both"/>
        <w:rPr>
          <w:rFonts w:ascii="Times New Roman" w:hAnsi="Times New Roman"/>
          <w:color w:val="000000"/>
          <w:sz w:val="24"/>
          <w:szCs w:val="24"/>
        </w:rPr>
      </w:pPr>
      <w:r w:rsidRPr="004F435D">
        <w:rPr>
          <w:rFonts w:ascii="Times New Roman" w:hAnsi="Times New Roman"/>
          <w:sz w:val="24"/>
          <w:szCs w:val="24"/>
        </w:rPr>
        <w:t>Cadrului didactic care are statut de titular şi care nu dobândeşte definitivarea în învăţământ în perioada prevăzută de lege</w:t>
      </w:r>
      <w:r w:rsidR="00C47A52" w:rsidRPr="004F435D">
        <w:rPr>
          <w:rFonts w:ascii="Times New Roman" w:hAnsi="Times New Roman"/>
          <w:sz w:val="24"/>
          <w:szCs w:val="24"/>
        </w:rPr>
        <w:t>,</w:t>
      </w:r>
      <w:r w:rsidRPr="004F435D">
        <w:rPr>
          <w:rFonts w:ascii="Times New Roman" w:hAnsi="Times New Roman"/>
          <w:sz w:val="24"/>
          <w:szCs w:val="24"/>
        </w:rPr>
        <w:t xml:space="preserve"> i se desface contractul de muncă încheiat pe perioadă nedeterminată, acesta pierzând calitatea de titular al sistemului de învăţământ preuniversitar.</w:t>
      </w:r>
      <w:r w:rsidRPr="004F435D">
        <w:rPr>
          <w:rFonts w:ascii="Times New Roman" w:hAnsi="Times New Roman"/>
          <w:color w:val="000000"/>
          <w:sz w:val="24"/>
          <w:szCs w:val="24"/>
        </w:rPr>
        <w:t xml:space="preserve"> </w:t>
      </w:r>
    </w:p>
    <w:p w:rsidR="00184D87" w:rsidRPr="004F435D" w:rsidRDefault="00184D87" w:rsidP="008924D3">
      <w:pPr>
        <w:pStyle w:val="ListParagraph"/>
        <w:numPr>
          <w:ilvl w:val="0"/>
          <w:numId w:val="18"/>
        </w:numPr>
        <w:autoSpaceDE w:val="0"/>
        <w:autoSpaceDN w:val="0"/>
        <w:adjustRightInd w:val="0"/>
        <w:spacing w:after="0" w:line="240" w:lineRule="auto"/>
        <w:ind w:left="0" w:firstLine="142"/>
        <w:jc w:val="both"/>
        <w:rPr>
          <w:rFonts w:ascii="Times New Roman" w:hAnsi="Times New Roman"/>
          <w:sz w:val="24"/>
          <w:szCs w:val="24"/>
        </w:rPr>
      </w:pPr>
      <w:r w:rsidRPr="004F435D">
        <w:rPr>
          <w:rFonts w:ascii="Times New Roman" w:hAnsi="Times New Roman"/>
          <w:sz w:val="24"/>
          <w:szCs w:val="24"/>
        </w:rPr>
        <w:t>Cadrele didactice care nu obţin definitivarea în învăţământ pot fi angajate în sistemul naţional de învăţământ preuniversitar numai pe perioadă determinată, cu statut de profesor debutant.</w:t>
      </w:r>
      <w:r w:rsidRPr="004F435D">
        <w:rPr>
          <w:rFonts w:ascii="Times New Roman" w:hAnsi="Times New Roman"/>
          <w:color w:val="000000"/>
          <w:sz w:val="24"/>
          <w:szCs w:val="24"/>
        </w:rPr>
        <w:t xml:space="preserve"> </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43</w:t>
      </w:r>
      <w:r w:rsidR="008924D3">
        <w:rPr>
          <w:rFonts w:ascii="Times New Roman" w:hAnsi="Times New Roman"/>
          <w:sz w:val="24"/>
          <w:szCs w:val="24"/>
        </w:rPr>
        <w:t xml:space="preserve">. - </w:t>
      </w:r>
      <w:r w:rsidRPr="004F435D">
        <w:rPr>
          <w:rFonts w:ascii="Times New Roman" w:hAnsi="Times New Roman"/>
          <w:sz w:val="24"/>
          <w:szCs w:val="24"/>
        </w:rPr>
        <w:t>Drepturile salariale se acordă cadrelor didactice care au promovat examenul, începând cu data de 1 septembrie a anului şcolar următor celui în care s-a desfăşurat examenul.</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44</w:t>
      </w:r>
      <w:r w:rsidR="008924D3">
        <w:rPr>
          <w:rFonts w:ascii="Times New Roman" w:hAnsi="Times New Roman"/>
          <w:sz w:val="24"/>
          <w:szCs w:val="24"/>
        </w:rPr>
        <w:t xml:space="preserve">. - </w:t>
      </w:r>
      <w:r w:rsidRPr="004F435D">
        <w:rPr>
          <w:rFonts w:ascii="Times New Roman" w:hAnsi="Times New Roman"/>
          <w:sz w:val="24"/>
          <w:szCs w:val="24"/>
        </w:rPr>
        <w:t>(1) Cheltuielile privind organizarea şi desfăşurarea examenului, precum şi plata cadrelor didactice care participă la organizarea şi desfăşurarea examenului se asigură de către Ministerul Educaţiei Naţionale și Cercetării Științifice, prin inspectoratele şcolare, în conformitate cu dispoziţiile art. 111</w:t>
      </w:r>
      <w:r w:rsidR="006F3227">
        <w:rPr>
          <w:rFonts w:ascii="Times New Roman" w:hAnsi="Times New Roman"/>
          <w:sz w:val="24"/>
          <w:szCs w:val="24"/>
        </w:rPr>
        <w:t>, alin. (1), lit. d)</w:t>
      </w:r>
      <w:r w:rsidRPr="004F435D">
        <w:rPr>
          <w:rFonts w:ascii="Times New Roman" w:hAnsi="Times New Roman"/>
          <w:sz w:val="24"/>
          <w:szCs w:val="24"/>
        </w:rPr>
        <w:t xml:space="preserve"> din Legea </w:t>
      </w:r>
      <w:r w:rsidR="00F47FCB">
        <w:rPr>
          <w:rFonts w:ascii="Times New Roman" w:hAnsi="Times New Roman"/>
          <w:sz w:val="24"/>
          <w:szCs w:val="24"/>
        </w:rPr>
        <w:t xml:space="preserve">educației naționale </w:t>
      </w:r>
      <w:r w:rsidRPr="004F435D">
        <w:rPr>
          <w:rFonts w:ascii="Times New Roman" w:hAnsi="Times New Roman"/>
          <w:sz w:val="24"/>
          <w:szCs w:val="24"/>
        </w:rPr>
        <w:t>nr. 1/2011, cu modificările şi completările ulterioare.</w:t>
      </w:r>
    </w:p>
    <w:p w:rsidR="00184D87" w:rsidRPr="004F435D" w:rsidRDefault="00184D87" w:rsidP="00184D87">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(2) Normarea activităţii şi salarizarea membrilor comisiilor implicate în organizarea şi desfăşurarea examenului se stabilesc prin ordin al ministrului educaţiei naţionale și cercetării științifice.</w:t>
      </w:r>
    </w:p>
    <w:p w:rsidR="00184D87" w:rsidRPr="008924D3" w:rsidRDefault="00184D87" w:rsidP="008924D3">
      <w:pPr>
        <w:autoSpaceDE w:val="0"/>
        <w:autoSpaceDN w:val="0"/>
        <w:adjustRightInd w:val="0"/>
        <w:spacing w:after="0" w:line="240" w:lineRule="auto"/>
        <w:jc w:val="both"/>
        <w:rPr>
          <w:rFonts w:ascii="Times New Roman" w:hAnsi="Times New Roman"/>
          <w:sz w:val="24"/>
          <w:szCs w:val="24"/>
        </w:rPr>
      </w:pPr>
      <w:r w:rsidRPr="004F435D">
        <w:rPr>
          <w:rFonts w:ascii="Times New Roman" w:hAnsi="Times New Roman"/>
          <w:sz w:val="24"/>
          <w:szCs w:val="24"/>
        </w:rPr>
        <w:t xml:space="preserve">    ART. 45</w:t>
      </w:r>
      <w:r w:rsidR="008924D3">
        <w:rPr>
          <w:rFonts w:ascii="Times New Roman" w:hAnsi="Times New Roman"/>
          <w:sz w:val="24"/>
          <w:szCs w:val="24"/>
        </w:rPr>
        <w:t xml:space="preserve">. – (1) </w:t>
      </w:r>
      <w:r w:rsidR="00C47A52" w:rsidRPr="008924D3">
        <w:rPr>
          <w:rFonts w:ascii="Times New Roman" w:hAnsi="Times New Roman"/>
          <w:sz w:val="24"/>
          <w:szCs w:val="24"/>
        </w:rPr>
        <w:t>Anexele nr. 1 - 4</w:t>
      </w:r>
      <w:r w:rsidRPr="008924D3">
        <w:rPr>
          <w:rFonts w:ascii="Times New Roman" w:hAnsi="Times New Roman"/>
          <w:sz w:val="24"/>
          <w:szCs w:val="24"/>
        </w:rPr>
        <w:t xml:space="preserve"> fac parte integrantă din prezenta metodologie.</w:t>
      </w:r>
    </w:p>
    <w:p w:rsidR="00D945A6" w:rsidRPr="008924D3" w:rsidRDefault="00D945A6" w:rsidP="008924D3">
      <w:pPr>
        <w:pStyle w:val="ListParagraph"/>
        <w:numPr>
          <w:ilvl w:val="0"/>
          <w:numId w:val="19"/>
        </w:numPr>
        <w:autoSpaceDE w:val="0"/>
        <w:autoSpaceDN w:val="0"/>
        <w:adjustRightInd w:val="0"/>
        <w:spacing w:after="0" w:line="240" w:lineRule="auto"/>
        <w:ind w:left="0" w:firstLine="240"/>
        <w:jc w:val="both"/>
        <w:rPr>
          <w:rFonts w:ascii="Times New Roman" w:hAnsi="Times New Roman"/>
          <w:sz w:val="24"/>
          <w:szCs w:val="24"/>
        </w:rPr>
      </w:pPr>
      <w:r w:rsidRPr="008924D3">
        <w:rPr>
          <w:rFonts w:ascii="Times New Roman" w:hAnsi="Times New Roman"/>
          <w:sz w:val="24"/>
          <w:szCs w:val="24"/>
        </w:rPr>
        <w:t>La data intrării în vigoare a prezentei metodologii, metodologiile pentru organizarea și desfășurarea examenului național de definitivare în învățământ</w:t>
      </w:r>
      <w:r w:rsidR="0020567D" w:rsidRPr="008924D3">
        <w:rPr>
          <w:rFonts w:ascii="Times New Roman" w:hAnsi="Times New Roman"/>
          <w:sz w:val="24"/>
          <w:szCs w:val="24"/>
        </w:rPr>
        <w:t>,</w:t>
      </w:r>
      <w:r w:rsidRPr="008924D3">
        <w:rPr>
          <w:rFonts w:ascii="Times New Roman" w:hAnsi="Times New Roman"/>
          <w:sz w:val="24"/>
          <w:szCs w:val="24"/>
        </w:rPr>
        <w:t xml:space="preserve"> aprobate anterior prin ordine de ministru</w:t>
      </w:r>
      <w:r w:rsidR="006F3227" w:rsidRPr="008924D3">
        <w:rPr>
          <w:rFonts w:ascii="Times New Roman" w:hAnsi="Times New Roman"/>
          <w:sz w:val="24"/>
          <w:szCs w:val="24"/>
        </w:rPr>
        <w:t xml:space="preserve"> se abrogă</w:t>
      </w:r>
      <w:r w:rsidRPr="008924D3">
        <w:rPr>
          <w:rFonts w:ascii="Times New Roman" w:hAnsi="Times New Roman"/>
          <w:sz w:val="24"/>
          <w:szCs w:val="24"/>
        </w:rPr>
        <w:t>.</w:t>
      </w:r>
    </w:p>
    <w:p w:rsidR="00184D87" w:rsidRPr="00565CD2" w:rsidRDefault="00184D87" w:rsidP="00184D87">
      <w:pPr>
        <w:autoSpaceDE w:val="0"/>
        <w:autoSpaceDN w:val="0"/>
        <w:adjustRightInd w:val="0"/>
        <w:spacing w:after="0" w:line="240" w:lineRule="auto"/>
        <w:jc w:val="both"/>
        <w:rPr>
          <w:rFonts w:ascii="Times New Roman" w:hAnsi="Times New Roman"/>
          <w:sz w:val="24"/>
          <w:szCs w:val="24"/>
        </w:rPr>
      </w:pPr>
    </w:p>
    <w:p w:rsidR="000102E7" w:rsidRPr="00565CD2" w:rsidRDefault="000102E7">
      <w:pPr>
        <w:rPr>
          <w:rFonts w:ascii="Times New Roman" w:hAnsi="Times New Roman"/>
          <w:sz w:val="24"/>
          <w:szCs w:val="24"/>
        </w:rPr>
      </w:pPr>
    </w:p>
    <w:sectPr w:rsidR="000102E7" w:rsidRPr="00565CD2" w:rsidSect="004F435D">
      <w:footerReference w:type="even" r:id="rId8"/>
      <w:footerReference w:type="default" r:id="rId9"/>
      <w:pgSz w:w="11906" w:h="16838"/>
      <w:pgMar w:top="1135"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2B9" w:rsidRDefault="005752B9" w:rsidP="005F117F">
      <w:pPr>
        <w:spacing w:after="0" w:line="240" w:lineRule="auto"/>
      </w:pPr>
      <w:r>
        <w:separator/>
      </w:r>
    </w:p>
  </w:endnote>
  <w:endnote w:type="continuationSeparator" w:id="0">
    <w:p w:rsidR="005752B9" w:rsidRDefault="005752B9" w:rsidP="005F1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F1" w:rsidRDefault="00947CFC" w:rsidP="009122F1">
    <w:pPr>
      <w:pStyle w:val="Footer"/>
      <w:framePr w:wrap="around" w:vAnchor="text" w:hAnchor="margin" w:xAlign="right" w:y="1"/>
      <w:rPr>
        <w:rStyle w:val="PageNumber"/>
      </w:rPr>
    </w:pPr>
    <w:r>
      <w:rPr>
        <w:rStyle w:val="PageNumber"/>
      </w:rPr>
      <w:fldChar w:fldCharType="begin"/>
    </w:r>
    <w:r w:rsidR="009122F1">
      <w:rPr>
        <w:rStyle w:val="PageNumber"/>
      </w:rPr>
      <w:instrText xml:space="preserve">PAGE  </w:instrText>
    </w:r>
    <w:r>
      <w:rPr>
        <w:rStyle w:val="PageNumber"/>
      </w:rPr>
      <w:fldChar w:fldCharType="end"/>
    </w:r>
  </w:p>
  <w:p w:rsidR="009122F1" w:rsidRDefault="009122F1" w:rsidP="009122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F1" w:rsidRDefault="00947CFC" w:rsidP="009122F1">
    <w:pPr>
      <w:pStyle w:val="Footer"/>
      <w:framePr w:wrap="around" w:vAnchor="text" w:hAnchor="margin" w:xAlign="right" w:y="1"/>
      <w:rPr>
        <w:rStyle w:val="PageNumber"/>
      </w:rPr>
    </w:pPr>
    <w:r>
      <w:rPr>
        <w:rStyle w:val="PageNumber"/>
      </w:rPr>
      <w:fldChar w:fldCharType="begin"/>
    </w:r>
    <w:r w:rsidR="009122F1">
      <w:rPr>
        <w:rStyle w:val="PageNumber"/>
      </w:rPr>
      <w:instrText xml:space="preserve">PAGE  </w:instrText>
    </w:r>
    <w:r>
      <w:rPr>
        <w:rStyle w:val="PageNumber"/>
      </w:rPr>
      <w:fldChar w:fldCharType="separate"/>
    </w:r>
    <w:r w:rsidR="0065048D">
      <w:rPr>
        <w:rStyle w:val="PageNumber"/>
        <w:noProof/>
      </w:rPr>
      <w:t>1</w:t>
    </w:r>
    <w:r>
      <w:rPr>
        <w:rStyle w:val="PageNumber"/>
      </w:rPr>
      <w:fldChar w:fldCharType="end"/>
    </w:r>
  </w:p>
  <w:p w:rsidR="009122F1" w:rsidRDefault="009122F1" w:rsidP="009122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2B9" w:rsidRDefault="005752B9" w:rsidP="005F117F">
      <w:pPr>
        <w:spacing w:after="0" w:line="240" w:lineRule="auto"/>
      </w:pPr>
      <w:r>
        <w:separator/>
      </w:r>
    </w:p>
  </w:footnote>
  <w:footnote w:type="continuationSeparator" w:id="0">
    <w:p w:rsidR="005752B9" w:rsidRDefault="005752B9" w:rsidP="005F11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AA1"/>
    <w:multiLevelType w:val="hybridMultilevel"/>
    <w:tmpl w:val="244A9C62"/>
    <w:lvl w:ilvl="0" w:tplc="B2F4D078">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148848A7"/>
    <w:multiLevelType w:val="hybridMultilevel"/>
    <w:tmpl w:val="8A2A061C"/>
    <w:lvl w:ilvl="0" w:tplc="9BDCF312">
      <w:start w:val="1"/>
      <w:numFmt w:val="decimal"/>
      <w:lvlText w:val="(%1)"/>
      <w:lvlJc w:val="left"/>
      <w:pPr>
        <w:ind w:left="580" w:hanging="360"/>
      </w:pPr>
      <w:rPr>
        <w:rFonts w:cs="Times New Roman" w:hint="default"/>
      </w:rPr>
    </w:lvl>
    <w:lvl w:ilvl="1" w:tplc="04090019" w:tentative="1">
      <w:start w:val="1"/>
      <w:numFmt w:val="lowerLetter"/>
      <w:lvlText w:val="%2."/>
      <w:lvlJc w:val="left"/>
      <w:pPr>
        <w:ind w:left="1300" w:hanging="360"/>
      </w:pPr>
      <w:rPr>
        <w:rFonts w:cs="Times New Roman"/>
      </w:rPr>
    </w:lvl>
    <w:lvl w:ilvl="2" w:tplc="0409001B" w:tentative="1">
      <w:start w:val="1"/>
      <w:numFmt w:val="lowerRoman"/>
      <w:lvlText w:val="%3."/>
      <w:lvlJc w:val="right"/>
      <w:pPr>
        <w:ind w:left="2020" w:hanging="180"/>
      </w:pPr>
      <w:rPr>
        <w:rFonts w:cs="Times New Roman"/>
      </w:rPr>
    </w:lvl>
    <w:lvl w:ilvl="3" w:tplc="0409000F" w:tentative="1">
      <w:start w:val="1"/>
      <w:numFmt w:val="decimal"/>
      <w:lvlText w:val="%4."/>
      <w:lvlJc w:val="left"/>
      <w:pPr>
        <w:ind w:left="2740" w:hanging="360"/>
      </w:pPr>
      <w:rPr>
        <w:rFonts w:cs="Times New Roman"/>
      </w:rPr>
    </w:lvl>
    <w:lvl w:ilvl="4" w:tplc="04090019" w:tentative="1">
      <w:start w:val="1"/>
      <w:numFmt w:val="lowerLetter"/>
      <w:lvlText w:val="%5."/>
      <w:lvlJc w:val="left"/>
      <w:pPr>
        <w:ind w:left="3460" w:hanging="360"/>
      </w:pPr>
      <w:rPr>
        <w:rFonts w:cs="Times New Roman"/>
      </w:rPr>
    </w:lvl>
    <w:lvl w:ilvl="5" w:tplc="0409001B" w:tentative="1">
      <w:start w:val="1"/>
      <w:numFmt w:val="lowerRoman"/>
      <w:lvlText w:val="%6."/>
      <w:lvlJc w:val="right"/>
      <w:pPr>
        <w:ind w:left="4180" w:hanging="180"/>
      </w:pPr>
      <w:rPr>
        <w:rFonts w:cs="Times New Roman"/>
      </w:rPr>
    </w:lvl>
    <w:lvl w:ilvl="6" w:tplc="0409000F" w:tentative="1">
      <w:start w:val="1"/>
      <w:numFmt w:val="decimal"/>
      <w:lvlText w:val="%7."/>
      <w:lvlJc w:val="left"/>
      <w:pPr>
        <w:ind w:left="4900" w:hanging="360"/>
      </w:pPr>
      <w:rPr>
        <w:rFonts w:cs="Times New Roman"/>
      </w:rPr>
    </w:lvl>
    <w:lvl w:ilvl="7" w:tplc="04090019" w:tentative="1">
      <w:start w:val="1"/>
      <w:numFmt w:val="lowerLetter"/>
      <w:lvlText w:val="%8."/>
      <w:lvlJc w:val="left"/>
      <w:pPr>
        <w:ind w:left="5620" w:hanging="360"/>
      </w:pPr>
      <w:rPr>
        <w:rFonts w:cs="Times New Roman"/>
      </w:rPr>
    </w:lvl>
    <w:lvl w:ilvl="8" w:tplc="0409001B" w:tentative="1">
      <w:start w:val="1"/>
      <w:numFmt w:val="lowerRoman"/>
      <w:lvlText w:val="%9."/>
      <w:lvlJc w:val="right"/>
      <w:pPr>
        <w:ind w:left="6340" w:hanging="180"/>
      </w:pPr>
      <w:rPr>
        <w:rFonts w:cs="Times New Roman"/>
      </w:rPr>
    </w:lvl>
  </w:abstractNum>
  <w:abstractNum w:abstractNumId="2">
    <w:nsid w:val="1C6D2B78"/>
    <w:multiLevelType w:val="hybridMultilevel"/>
    <w:tmpl w:val="E562610C"/>
    <w:lvl w:ilvl="0" w:tplc="607E1766">
      <w:start w:val="1"/>
      <w:numFmt w:val="decimal"/>
      <w:lvlText w:val="(%1)"/>
      <w:lvlJc w:val="left"/>
      <w:pPr>
        <w:ind w:left="580" w:hanging="360"/>
      </w:pPr>
      <w:rPr>
        <w:rFonts w:cs="Times New Roman" w:hint="default"/>
      </w:rPr>
    </w:lvl>
    <w:lvl w:ilvl="1" w:tplc="04090019" w:tentative="1">
      <w:start w:val="1"/>
      <w:numFmt w:val="lowerLetter"/>
      <w:lvlText w:val="%2."/>
      <w:lvlJc w:val="left"/>
      <w:pPr>
        <w:ind w:left="1300" w:hanging="360"/>
      </w:pPr>
      <w:rPr>
        <w:rFonts w:cs="Times New Roman"/>
      </w:rPr>
    </w:lvl>
    <w:lvl w:ilvl="2" w:tplc="0409001B" w:tentative="1">
      <w:start w:val="1"/>
      <w:numFmt w:val="lowerRoman"/>
      <w:lvlText w:val="%3."/>
      <w:lvlJc w:val="right"/>
      <w:pPr>
        <w:ind w:left="2020" w:hanging="180"/>
      </w:pPr>
      <w:rPr>
        <w:rFonts w:cs="Times New Roman"/>
      </w:rPr>
    </w:lvl>
    <w:lvl w:ilvl="3" w:tplc="0409000F" w:tentative="1">
      <w:start w:val="1"/>
      <w:numFmt w:val="decimal"/>
      <w:lvlText w:val="%4."/>
      <w:lvlJc w:val="left"/>
      <w:pPr>
        <w:ind w:left="2740" w:hanging="360"/>
      </w:pPr>
      <w:rPr>
        <w:rFonts w:cs="Times New Roman"/>
      </w:rPr>
    </w:lvl>
    <w:lvl w:ilvl="4" w:tplc="04090019" w:tentative="1">
      <w:start w:val="1"/>
      <w:numFmt w:val="lowerLetter"/>
      <w:lvlText w:val="%5."/>
      <w:lvlJc w:val="left"/>
      <w:pPr>
        <w:ind w:left="3460" w:hanging="360"/>
      </w:pPr>
      <w:rPr>
        <w:rFonts w:cs="Times New Roman"/>
      </w:rPr>
    </w:lvl>
    <w:lvl w:ilvl="5" w:tplc="0409001B" w:tentative="1">
      <w:start w:val="1"/>
      <w:numFmt w:val="lowerRoman"/>
      <w:lvlText w:val="%6."/>
      <w:lvlJc w:val="right"/>
      <w:pPr>
        <w:ind w:left="4180" w:hanging="180"/>
      </w:pPr>
      <w:rPr>
        <w:rFonts w:cs="Times New Roman"/>
      </w:rPr>
    </w:lvl>
    <w:lvl w:ilvl="6" w:tplc="0409000F" w:tentative="1">
      <w:start w:val="1"/>
      <w:numFmt w:val="decimal"/>
      <w:lvlText w:val="%7."/>
      <w:lvlJc w:val="left"/>
      <w:pPr>
        <w:ind w:left="4900" w:hanging="360"/>
      </w:pPr>
      <w:rPr>
        <w:rFonts w:cs="Times New Roman"/>
      </w:rPr>
    </w:lvl>
    <w:lvl w:ilvl="7" w:tplc="04090019" w:tentative="1">
      <w:start w:val="1"/>
      <w:numFmt w:val="lowerLetter"/>
      <w:lvlText w:val="%8."/>
      <w:lvlJc w:val="left"/>
      <w:pPr>
        <w:ind w:left="5620" w:hanging="360"/>
      </w:pPr>
      <w:rPr>
        <w:rFonts w:cs="Times New Roman"/>
      </w:rPr>
    </w:lvl>
    <w:lvl w:ilvl="8" w:tplc="0409001B" w:tentative="1">
      <w:start w:val="1"/>
      <w:numFmt w:val="lowerRoman"/>
      <w:lvlText w:val="%9."/>
      <w:lvlJc w:val="right"/>
      <w:pPr>
        <w:ind w:left="6340" w:hanging="180"/>
      </w:pPr>
      <w:rPr>
        <w:rFonts w:cs="Times New Roman"/>
      </w:rPr>
    </w:lvl>
  </w:abstractNum>
  <w:abstractNum w:abstractNumId="3">
    <w:nsid w:val="22D61589"/>
    <w:multiLevelType w:val="hybridMultilevel"/>
    <w:tmpl w:val="C6486E8C"/>
    <w:lvl w:ilvl="0" w:tplc="04090017">
      <w:start w:val="1"/>
      <w:numFmt w:val="lowerLetter"/>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4">
    <w:nsid w:val="296F481F"/>
    <w:multiLevelType w:val="hybridMultilevel"/>
    <w:tmpl w:val="0F8E2C7C"/>
    <w:lvl w:ilvl="0" w:tplc="04180001">
      <w:start w:val="1"/>
      <w:numFmt w:val="bullet"/>
      <w:lvlText w:val=""/>
      <w:lvlJc w:val="left"/>
      <w:pPr>
        <w:ind w:left="360" w:hanging="360"/>
      </w:pPr>
      <w:rPr>
        <w:rFonts w:ascii="Symbol" w:hAnsi="Symbol"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384579D1"/>
    <w:multiLevelType w:val="hybridMultilevel"/>
    <w:tmpl w:val="788E3DE8"/>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8740598"/>
    <w:multiLevelType w:val="hybridMultilevel"/>
    <w:tmpl w:val="D44012FC"/>
    <w:lvl w:ilvl="0" w:tplc="6E82FB4A">
      <w:start w:val="1"/>
      <w:numFmt w:val="lowerLetter"/>
      <w:lvlText w:val="%1)"/>
      <w:lvlJc w:val="left"/>
      <w:pPr>
        <w:ind w:left="610" w:hanging="37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7">
    <w:nsid w:val="3E8D7ABB"/>
    <w:multiLevelType w:val="hybridMultilevel"/>
    <w:tmpl w:val="00868E8E"/>
    <w:lvl w:ilvl="0" w:tplc="9C505172">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04E1F24"/>
    <w:multiLevelType w:val="hybridMultilevel"/>
    <w:tmpl w:val="5A68D3A2"/>
    <w:lvl w:ilvl="0" w:tplc="909ACC1E">
      <w:start w:val="1"/>
      <w:numFmt w:val="decimal"/>
      <w:lvlText w:val="(%1)"/>
      <w:lvlJc w:val="left"/>
      <w:pPr>
        <w:ind w:left="530" w:hanging="360"/>
      </w:pPr>
      <w:rPr>
        <w:rFonts w:cs="Times New Roman" w:hint="default"/>
      </w:rPr>
    </w:lvl>
    <w:lvl w:ilvl="1" w:tplc="04090019" w:tentative="1">
      <w:start w:val="1"/>
      <w:numFmt w:val="lowerLetter"/>
      <w:lvlText w:val="%2."/>
      <w:lvlJc w:val="left"/>
      <w:pPr>
        <w:ind w:left="1250" w:hanging="360"/>
      </w:pPr>
      <w:rPr>
        <w:rFonts w:cs="Times New Roman"/>
      </w:rPr>
    </w:lvl>
    <w:lvl w:ilvl="2" w:tplc="0409001B" w:tentative="1">
      <w:start w:val="1"/>
      <w:numFmt w:val="lowerRoman"/>
      <w:lvlText w:val="%3."/>
      <w:lvlJc w:val="right"/>
      <w:pPr>
        <w:ind w:left="1970" w:hanging="180"/>
      </w:pPr>
      <w:rPr>
        <w:rFonts w:cs="Times New Roman"/>
      </w:rPr>
    </w:lvl>
    <w:lvl w:ilvl="3" w:tplc="0409000F" w:tentative="1">
      <w:start w:val="1"/>
      <w:numFmt w:val="decimal"/>
      <w:lvlText w:val="%4."/>
      <w:lvlJc w:val="left"/>
      <w:pPr>
        <w:ind w:left="2690" w:hanging="360"/>
      </w:pPr>
      <w:rPr>
        <w:rFonts w:cs="Times New Roman"/>
      </w:rPr>
    </w:lvl>
    <w:lvl w:ilvl="4" w:tplc="04090019" w:tentative="1">
      <w:start w:val="1"/>
      <w:numFmt w:val="lowerLetter"/>
      <w:lvlText w:val="%5."/>
      <w:lvlJc w:val="left"/>
      <w:pPr>
        <w:ind w:left="3410" w:hanging="360"/>
      </w:pPr>
      <w:rPr>
        <w:rFonts w:cs="Times New Roman"/>
      </w:rPr>
    </w:lvl>
    <w:lvl w:ilvl="5" w:tplc="0409001B" w:tentative="1">
      <w:start w:val="1"/>
      <w:numFmt w:val="lowerRoman"/>
      <w:lvlText w:val="%6."/>
      <w:lvlJc w:val="right"/>
      <w:pPr>
        <w:ind w:left="4130" w:hanging="180"/>
      </w:pPr>
      <w:rPr>
        <w:rFonts w:cs="Times New Roman"/>
      </w:rPr>
    </w:lvl>
    <w:lvl w:ilvl="6" w:tplc="0409000F" w:tentative="1">
      <w:start w:val="1"/>
      <w:numFmt w:val="decimal"/>
      <w:lvlText w:val="%7."/>
      <w:lvlJc w:val="left"/>
      <w:pPr>
        <w:ind w:left="4850" w:hanging="360"/>
      </w:pPr>
      <w:rPr>
        <w:rFonts w:cs="Times New Roman"/>
      </w:rPr>
    </w:lvl>
    <w:lvl w:ilvl="7" w:tplc="04090019" w:tentative="1">
      <w:start w:val="1"/>
      <w:numFmt w:val="lowerLetter"/>
      <w:lvlText w:val="%8."/>
      <w:lvlJc w:val="left"/>
      <w:pPr>
        <w:ind w:left="5570" w:hanging="360"/>
      </w:pPr>
      <w:rPr>
        <w:rFonts w:cs="Times New Roman"/>
      </w:rPr>
    </w:lvl>
    <w:lvl w:ilvl="8" w:tplc="0409001B" w:tentative="1">
      <w:start w:val="1"/>
      <w:numFmt w:val="lowerRoman"/>
      <w:lvlText w:val="%9."/>
      <w:lvlJc w:val="right"/>
      <w:pPr>
        <w:ind w:left="6290" w:hanging="180"/>
      </w:pPr>
      <w:rPr>
        <w:rFonts w:cs="Times New Roman"/>
      </w:rPr>
    </w:lvl>
  </w:abstractNum>
  <w:abstractNum w:abstractNumId="9">
    <w:nsid w:val="418676A2"/>
    <w:multiLevelType w:val="hybridMultilevel"/>
    <w:tmpl w:val="3CC8164C"/>
    <w:lvl w:ilvl="0" w:tplc="4C967EAE">
      <w:start w:val="2"/>
      <w:numFmt w:val="decimal"/>
      <w:lvlText w:val="(%1)"/>
      <w:lvlJc w:val="left"/>
      <w:pPr>
        <w:ind w:left="530" w:hanging="360"/>
      </w:pPr>
      <w:rPr>
        <w:rFonts w:hint="default"/>
      </w:rPr>
    </w:lvl>
    <w:lvl w:ilvl="1" w:tplc="04180019" w:tentative="1">
      <w:start w:val="1"/>
      <w:numFmt w:val="lowerLetter"/>
      <w:lvlText w:val="%2."/>
      <w:lvlJc w:val="left"/>
      <w:pPr>
        <w:ind w:left="1250" w:hanging="360"/>
      </w:pPr>
    </w:lvl>
    <w:lvl w:ilvl="2" w:tplc="0418001B" w:tentative="1">
      <w:start w:val="1"/>
      <w:numFmt w:val="lowerRoman"/>
      <w:lvlText w:val="%3."/>
      <w:lvlJc w:val="right"/>
      <w:pPr>
        <w:ind w:left="1970" w:hanging="180"/>
      </w:pPr>
    </w:lvl>
    <w:lvl w:ilvl="3" w:tplc="0418000F" w:tentative="1">
      <w:start w:val="1"/>
      <w:numFmt w:val="decimal"/>
      <w:lvlText w:val="%4."/>
      <w:lvlJc w:val="left"/>
      <w:pPr>
        <w:ind w:left="2690" w:hanging="360"/>
      </w:pPr>
    </w:lvl>
    <w:lvl w:ilvl="4" w:tplc="04180019" w:tentative="1">
      <w:start w:val="1"/>
      <w:numFmt w:val="lowerLetter"/>
      <w:lvlText w:val="%5."/>
      <w:lvlJc w:val="left"/>
      <w:pPr>
        <w:ind w:left="3410" w:hanging="360"/>
      </w:pPr>
    </w:lvl>
    <w:lvl w:ilvl="5" w:tplc="0418001B" w:tentative="1">
      <w:start w:val="1"/>
      <w:numFmt w:val="lowerRoman"/>
      <w:lvlText w:val="%6."/>
      <w:lvlJc w:val="right"/>
      <w:pPr>
        <w:ind w:left="4130" w:hanging="180"/>
      </w:pPr>
    </w:lvl>
    <w:lvl w:ilvl="6" w:tplc="0418000F" w:tentative="1">
      <w:start w:val="1"/>
      <w:numFmt w:val="decimal"/>
      <w:lvlText w:val="%7."/>
      <w:lvlJc w:val="left"/>
      <w:pPr>
        <w:ind w:left="4850" w:hanging="360"/>
      </w:pPr>
    </w:lvl>
    <w:lvl w:ilvl="7" w:tplc="04180019" w:tentative="1">
      <w:start w:val="1"/>
      <w:numFmt w:val="lowerLetter"/>
      <w:lvlText w:val="%8."/>
      <w:lvlJc w:val="left"/>
      <w:pPr>
        <w:ind w:left="5570" w:hanging="360"/>
      </w:pPr>
    </w:lvl>
    <w:lvl w:ilvl="8" w:tplc="0418001B" w:tentative="1">
      <w:start w:val="1"/>
      <w:numFmt w:val="lowerRoman"/>
      <w:lvlText w:val="%9."/>
      <w:lvlJc w:val="right"/>
      <w:pPr>
        <w:ind w:left="6290" w:hanging="180"/>
      </w:pPr>
    </w:lvl>
  </w:abstractNum>
  <w:abstractNum w:abstractNumId="10">
    <w:nsid w:val="499A6422"/>
    <w:multiLevelType w:val="hybridMultilevel"/>
    <w:tmpl w:val="BF8C0F00"/>
    <w:lvl w:ilvl="0" w:tplc="DDF23DD0">
      <w:start w:val="2"/>
      <w:numFmt w:val="decimal"/>
      <w:lvlText w:val="(%1)"/>
      <w:lvlJc w:val="left"/>
      <w:pPr>
        <w:ind w:left="580" w:hanging="360"/>
      </w:pPr>
      <w:rPr>
        <w:rFonts w:hint="default"/>
      </w:rPr>
    </w:lvl>
    <w:lvl w:ilvl="1" w:tplc="04180019" w:tentative="1">
      <w:start w:val="1"/>
      <w:numFmt w:val="lowerLetter"/>
      <w:lvlText w:val="%2."/>
      <w:lvlJc w:val="left"/>
      <w:pPr>
        <w:ind w:left="1300" w:hanging="360"/>
      </w:pPr>
    </w:lvl>
    <w:lvl w:ilvl="2" w:tplc="0418001B" w:tentative="1">
      <w:start w:val="1"/>
      <w:numFmt w:val="lowerRoman"/>
      <w:lvlText w:val="%3."/>
      <w:lvlJc w:val="right"/>
      <w:pPr>
        <w:ind w:left="2020" w:hanging="180"/>
      </w:pPr>
    </w:lvl>
    <w:lvl w:ilvl="3" w:tplc="0418000F" w:tentative="1">
      <w:start w:val="1"/>
      <w:numFmt w:val="decimal"/>
      <w:lvlText w:val="%4."/>
      <w:lvlJc w:val="left"/>
      <w:pPr>
        <w:ind w:left="2740" w:hanging="360"/>
      </w:pPr>
    </w:lvl>
    <w:lvl w:ilvl="4" w:tplc="04180019" w:tentative="1">
      <w:start w:val="1"/>
      <w:numFmt w:val="lowerLetter"/>
      <w:lvlText w:val="%5."/>
      <w:lvlJc w:val="left"/>
      <w:pPr>
        <w:ind w:left="3460" w:hanging="360"/>
      </w:pPr>
    </w:lvl>
    <w:lvl w:ilvl="5" w:tplc="0418001B" w:tentative="1">
      <w:start w:val="1"/>
      <w:numFmt w:val="lowerRoman"/>
      <w:lvlText w:val="%6."/>
      <w:lvlJc w:val="right"/>
      <w:pPr>
        <w:ind w:left="4180" w:hanging="180"/>
      </w:pPr>
    </w:lvl>
    <w:lvl w:ilvl="6" w:tplc="0418000F" w:tentative="1">
      <w:start w:val="1"/>
      <w:numFmt w:val="decimal"/>
      <w:lvlText w:val="%7."/>
      <w:lvlJc w:val="left"/>
      <w:pPr>
        <w:ind w:left="4900" w:hanging="360"/>
      </w:pPr>
    </w:lvl>
    <w:lvl w:ilvl="7" w:tplc="04180019" w:tentative="1">
      <w:start w:val="1"/>
      <w:numFmt w:val="lowerLetter"/>
      <w:lvlText w:val="%8."/>
      <w:lvlJc w:val="left"/>
      <w:pPr>
        <w:ind w:left="5620" w:hanging="360"/>
      </w:pPr>
    </w:lvl>
    <w:lvl w:ilvl="8" w:tplc="0418001B" w:tentative="1">
      <w:start w:val="1"/>
      <w:numFmt w:val="lowerRoman"/>
      <w:lvlText w:val="%9."/>
      <w:lvlJc w:val="right"/>
      <w:pPr>
        <w:ind w:left="6340" w:hanging="180"/>
      </w:pPr>
    </w:lvl>
  </w:abstractNum>
  <w:abstractNum w:abstractNumId="11">
    <w:nsid w:val="54534294"/>
    <w:multiLevelType w:val="hybridMultilevel"/>
    <w:tmpl w:val="2528E46E"/>
    <w:lvl w:ilvl="0" w:tplc="3338740A">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2">
    <w:nsid w:val="603647A6"/>
    <w:multiLevelType w:val="hybridMultilevel"/>
    <w:tmpl w:val="700A9AB6"/>
    <w:lvl w:ilvl="0" w:tplc="C988EED8">
      <w:start w:val="2"/>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3">
    <w:nsid w:val="63ED4873"/>
    <w:multiLevelType w:val="hybridMultilevel"/>
    <w:tmpl w:val="E4809AF0"/>
    <w:lvl w:ilvl="0" w:tplc="A788ADB8">
      <w:start w:val="2"/>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4">
    <w:nsid w:val="656B7862"/>
    <w:multiLevelType w:val="hybridMultilevel"/>
    <w:tmpl w:val="63565280"/>
    <w:lvl w:ilvl="0" w:tplc="7D047900">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5">
    <w:nsid w:val="6FA96F0D"/>
    <w:multiLevelType w:val="hybridMultilevel"/>
    <w:tmpl w:val="42B47352"/>
    <w:lvl w:ilvl="0" w:tplc="04090017">
      <w:start w:val="1"/>
      <w:numFmt w:val="lowerLetter"/>
      <w:lvlText w:val="%1)"/>
      <w:lvlJc w:val="left"/>
      <w:pPr>
        <w:ind w:left="940" w:hanging="360"/>
      </w:pPr>
      <w:rPr>
        <w:rFonts w:cs="Times New Roman"/>
      </w:rPr>
    </w:lvl>
    <w:lvl w:ilvl="1" w:tplc="04090019" w:tentative="1">
      <w:start w:val="1"/>
      <w:numFmt w:val="lowerLetter"/>
      <w:lvlText w:val="%2."/>
      <w:lvlJc w:val="left"/>
      <w:pPr>
        <w:ind w:left="1660" w:hanging="360"/>
      </w:pPr>
      <w:rPr>
        <w:rFonts w:cs="Times New Roman"/>
      </w:rPr>
    </w:lvl>
    <w:lvl w:ilvl="2" w:tplc="0409001B" w:tentative="1">
      <w:start w:val="1"/>
      <w:numFmt w:val="lowerRoman"/>
      <w:lvlText w:val="%3."/>
      <w:lvlJc w:val="right"/>
      <w:pPr>
        <w:ind w:left="2380" w:hanging="180"/>
      </w:pPr>
      <w:rPr>
        <w:rFonts w:cs="Times New Roman"/>
      </w:rPr>
    </w:lvl>
    <w:lvl w:ilvl="3" w:tplc="0409000F" w:tentative="1">
      <w:start w:val="1"/>
      <w:numFmt w:val="decimal"/>
      <w:lvlText w:val="%4."/>
      <w:lvlJc w:val="left"/>
      <w:pPr>
        <w:ind w:left="3100" w:hanging="360"/>
      </w:pPr>
      <w:rPr>
        <w:rFonts w:cs="Times New Roman"/>
      </w:rPr>
    </w:lvl>
    <w:lvl w:ilvl="4" w:tplc="04090019" w:tentative="1">
      <w:start w:val="1"/>
      <w:numFmt w:val="lowerLetter"/>
      <w:lvlText w:val="%5."/>
      <w:lvlJc w:val="left"/>
      <w:pPr>
        <w:ind w:left="3820" w:hanging="360"/>
      </w:pPr>
      <w:rPr>
        <w:rFonts w:cs="Times New Roman"/>
      </w:rPr>
    </w:lvl>
    <w:lvl w:ilvl="5" w:tplc="0409001B" w:tentative="1">
      <w:start w:val="1"/>
      <w:numFmt w:val="lowerRoman"/>
      <w:lvlText w:val="%6."/>
      <w:lvlJc w:val="right"/>
      <w:pPr>
        <w:ind w:left="4540" w:hanging="180"/>
      </w:pPr>
      <w:rPr>
        <w:rFonts w:cs="Times New Roman"/>
      </w:rPr>
    </w:lvl>
    <w:lvl w:ilvl="6" w:tplc="0409000F" w:tentative="1">
      <w:start w:val="1"/>
      <w:numFmt w:val="decimal"/>
      <w:lvlText w:val="%7."/>
      <w:lvlJc w:val="left"/>
      <w:pPr>
        <w:ind w:left="5260" w:hanging="360"/>
      </w:pPr>
      <w:rPr>
        <w:rFonts w:cs="Times New Roman"/>
      </w:rPr>
    </w:lvl>
    <w:lvl w:ilvl="7" w:tplc="04090019" w:tentative="1">
      <w:start w:val="1"/>
      <w:numFmt w:val="lowerLetter"/>
      <w:lvlText w:val="%8."/>
      <w:lvlJc w:val="left"/>
      <w:pPr>
        <w:ind w:left="5980" w:hanging="360"/>
      </w:pPr>
      <w:rPr>
        <w:rFonts w:cs="Times New Roman"/>
      </w:rPr>
    </w:lvl>
    <w:lvl w:ilvl="8" w:tplc="0409001B" w:tentative="1">
      <w:start w:val="1"/>
      <w:numFmt w:val="lowerRoman"/>
      <w:lvlText w:val="%9."/>
      <w:lvlJc w:val="right"/>
      <w:pPr>
        <w:ind w:left="6700" w:hanging="180"/>
      </w:pPr>
      <w:rPr>
        <w:rFonts w:cs="Times New Roman"/>
      </w:rPr>
    </w:lvl>
  </w:abstractNum>
  <w:abstractNum w:abstractNumId="16">
    <w:nsid w:val="6FC51971"/>
    <w:multiLevelType w:val="hybridMultilevel"/>
    <w:tmpl w:val="E50A3E6A"/>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6D475E0"/>
    <w:multiLevelType w:val="hybridMultilevel"/>
    <w:tmpl w:val="97ECBFF8"/>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78330CE6"/>
    <w:multiLevelType w:val="hybridMultilevel"/>
    <w:tmpl w:val="D42675D2"/>
    <w:lvl w:ilvl="0" w:tplc="BB485EC2">
      <w:start w:val="2"/>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3"/>
  </w:num>
  <w:num w:numId="2">
    <w:abstractNumId w:val="15"/>
  </w:num>
  <w:num w:numId="3">
    <w:abstractNumId w:val="6"/>
  </w:num>
  <w:num w:numId="4">
    <w:abstractNumId w:val="2"/>
  </w:num>
  <w:num w:numId="5">
    <w:abstractNumId w:val="8"/>
  </w:num>
  <w:num w:numId="6">
    <w:abstractNumId w:val="1"/>
  </w:num>
  <w:num w:numId="7">
    <w:abstractNumId w:val="16"/>
  </w:num>
  <w:num w:numId="8">
    <w:abstractNumId w:val="5"/>
  </w:num>
  <w:num w:numId="9">
    <w:abstractNumId w:val="17"/>
  </w:num>
  <w:num w:numId="10">
    <w:abstractNumId w:val="4"/>
  </w:num>
  <w:num w:numId="11">
    <w:abstractNumId w:val="0"/>
  </w:num>
  <w:num w:numId="12">
    <w:abstractNumId w:val="14"/>
  </w:num>
  <w:num w:numId="13">
    <w:abstractNumId w:val="11"/>
  </w:num>
  <w:num w:numId="14">
    <w:abstractNumId w:val="7"/>
  </w:num>
  <w:num w:numId="15">
    <w:abstractNumId w:val="18"/>
  </w:num>
  <w:num w:numId="16">
    <w:abstractNumId w:val="10"/>
  </w:num>
  <w:num w:numId="17">
    <w:abstractNumId w:val="13"/>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84D87"/>
    <w:rsid w:val="00004B10"/>
    <w:rsid w:val="000102E7"/>
    <w:rsid w:val="0002702B"/>
    <w:rsid w:val="000338D4"/>
    <w:rsid w:val="00057618"/>
    <w:rsid w:val="000F0EEE"/>
    <w:rsid w:val="00180143"/>
    <w:rsid w:val="001848A9"/>
    <w:rsid w:val="00184D87"/>
    <w:rsid w:val="001C4501"/>
    <w:rsid w:val="001D6CDB"/>
    <w:rsid w:val="001E5B3E"/>
    <w:rsid w:val="001F27B8"/>
    <w:rsid w:val="0020567D"/>
    <w:rsid w:val="00214F94"/>
    <w:rsid w:val="00224C95"/>
    <w:rsid w:val="002661BE"/>
    <w:rsid w:val="0026704E"/>
    <w:rsid w:val="002770D6"/>
    <w:rsid w:val="002C0115"/>
    <w:rsid w:val="002E5AF0"/>
    <w:rsid w:val="002E7DE0"/>
    <w:rsid w:val="002F32AE"/>
    <w:rsid w:val="002F33BA"/>
    <w:rsid w:val="002F6801"/>
    <w:rsid w:val="00307895"/>
    <w:rsid w:val="00350E6E"/>
    <w:rsid w:val="00351221"/>
    <w:rsid w:val="00355E96"/>
    <w:rsid w:val="0036451E"/>
    <w:rsid w:val="0036503D"/>
    <w:rsid w:val="003A7ACC"/>
    <w:rsid w:val="003F1FDF"/>
    <w:rsid w:val="0043081A"/>
    <w:rsid w:val="00443FF5"/>
    <w:rsid w:val="00493036"/>
    <w:rsid w:val="004B5B9C"/>
    <w:rsid w:val="004B71B2"/>
    <w:rsid w:val="004E5F3B"/>
    <w:rsid w:val="004F435D"/>
    <w:rsid w:val="005034FA"/>
    <w:rsid w:val="00532471"/>
    <w:rsid w:val="0055234C"/>
    <w:rsid w:val="00565CD2"/>
    <w:rsid w:val="00570071"/>
    <w:rsid w:val="005752B9"/>
    <w:rsid w:val="005770D2"/>
    <w:rsid w:val="0059144E"/>
    <w:rsid w:val="005B0021"/>
    <w:rsid w:val="005C42BD"/>
    <w:rsid w:val="005F117F"/>
    <w:rsid w:val="00617F1A"/>
    <w:rsid w:val="006434D8"/>
    <w:rsid w:val="0065048D"/>
    <w:rsid w:val="006526DB"/>
    <w:rsid w:val="00664A0E"/>
    <w:rsid w:val="00667F36"/>
    <w:rsid w:val="00677168"/>
    <w:rsid w:val="00694C68"/>
    <w:rsid w:val="006B605A"/>
    <w:rsid w:val="006D0571"/>
    <w:rsid w:val="006F3227"/>
    <w:rsid w:val="00700EA8"/>
    <w:rsid w:val="00704466"/>
    <w:rsid w:val="0071733F"/>
    <w:rsid w:val="00721180"/>
    <w:rsid w:val="007234DD"/>
    <w:rsid w:val="0074223B"/>
    <w:rsid w:val="007503BA"/>
    <w:rsid w:val="007517F6"/>
    <w:rsid w:val="00782D34"/>
    <w:rsid w:val="007A3E9B"/>
    <w:rsid w:val="007D5D86"/>
    <w:rsid w:val="007E26B2"/>
    <w:rsid w:val="007F7851"/>
    <w:rsid w:val="00800B85"/>
    <w:rsid w:val="008133D2"/>
    <w:rsid w:val="008312E6"/>
    <w:rsid w:val="008620C9"/>
    <w:rsid w:val="008832D8"/>
    <w:rsid w:val="008915BA"/>
    <w:rsid w:val="008924D3"/>
    <w:rsid w:val="008962C5"/>
    <w:rsid w:val="008C6A6D"/>
    <w:rsid w:val="008E26E4"/>
    <w:rsid w:val="009122F1"/>
    <w:rsid w:val="00926B24"/>
    <w:rsid w:val="00947CFC"/>
    <w:rsid w:val="009754CB"/>
    <w:rsid w:val="00982D85"/>
    <w:rsid w:val="00983E9B"/>
    <w:rsid w:val="00986362"/>
    <w:rsid w:val="009A3D80"/>
    <w:rsid w:val="009C3EED"/>
    <w:rsid w:val="009E6B50"/>
    <w:rsid w:val="009F5CD6"/>
    <w:rsid w:val="00A04685"/>
    <w:rsid w:val="00A04ED6"/>
    <w:rsid w:val="00A21349"/>
    <w:rsid w:val="00A57D1A"/>
    <w:rsid w:val="00A6771E"/>
    <w:rsid w:val="00A707C1"/>
    <w:rsid w:val="00A70AEF"/>
    <w:rsid w:val="00A9378E"/>
    <w:rsid w:val="00AC1199"/>
    <w:rsid w:val="00AD6B5A"/>
    <w:rsid w:val="00AF6DB5"/>
    <w:rsid w:val="00B02DA5"/>
    <w:rsid w:val="00B23612"/>
    <w:rsid w:val="00B363CC"/>
    <w:rsid w:val="00B627FE"/>
    <w:rsid w:val="00B74DCB"/>
    <w:rsid w:val="00B848F1"/>
    <w:rsid w:val="00B8691D"/>
    <w:rsid w:val="00B86EE0"/>
    <w:rsid w:val="00B92641"/>
    <w:rsid w:val="00BC4E16"/>
    <w:rsid w:val="00BE0513"/>
    <w:rsid w:val="00C25CD0"/>
    <w:rsid w:val="00C37D9B"/>
    <w:rsid w:val="00C47A52"/>
    <w:rsid w:val="00C571EF"/>
    <w:rsid w:val="00C65506"/>
    <w:rsid w:val="00C754F8"/>
    <w:rsid w:val="00C76D1E"/>
    <w:rsid w:val="00C92982"/>
    <w:rsid w:val="00CB2603"/>
    <w:rsid w:val="00CE4A7A"/>
    <w:rsid w:val="00D208D4"/>
    <w:rsid w:val="00D41971"/>
    <w:rsid w:val="00D522F0"/>
    <w:rsid w:val="00D945A6"/>
    <w:rsid w:val="00DA09B4"/>
    <w:rsid w:val="00DA14EA"/>
    <w:rsid w:val="00DA5E5F"/>
    <w:rsid w:val="00DB3824"/>
    <w:rsid w:val="00DD2647"/>
    <w:rsid w:val="00DE1222"/>
    <w:rsid w:val="00DF6239"/>
    <w:rsid w:val="00DF76AB"/>
    <w:rsid w:val="00E37FDF"/>
    <w:rsid w:val="00E6255F"/>
    <w:rsid w:val="00E64B95"/>
    <w:rsid w:val="00E7290C"/>
    <w:rsid w:val="00E84022"/>
    <w:rsid w:val="00EA3A82"/>
    <w:rsid w:val="00EA3F5D"/>
    <w:rsid w:val="00ED799C"/>
    <w:rsid w:val="00F47FCB"/>
    <w:rsid w:val="00F7410C"/>
    <w:rsid w:val="00FA7E7F"/>
    <w:rsid w:val="00FB0F58"/>
    <w:rsid w:val="00FC40AB"/>
    <w:rsid w:val="00FF75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87"/>
    <w:pPr>
      <w:spacing w:before="0" w:after="200" w:line="276" w:lineRule="auto"/>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4D87"/>
    <w:pPr>
      <w:ind w:left="720"/>
      <w:contextualSpacing/>
    </w:pPr>
  </w:style>
  <w:style w:type="paragraph" w:styleId="Footer">
    <w:name w:val="footer"/>
    <w:basedOn w:val="Normal"/>
    <w:link w:val="FooterChar"/>
    <w:uiPriority w:val="99"/>
    <w:rsid w:val="00184D87"/>
    <w:pPr>
      <w:tabs>
        <w:tab w:val="center" w:pos="4153"/>
        <w:tab w:val="right" w:pos="8306"/>
      </w:tabs>
    </w:pPr>
    <w:rPr>
      <w:sz w:val="20"/>
      <w:szCs w:val="20"/>
    </w:rPr>
  </w:style>
  <w:style w:type="character" w:customStyle="1" w:styleId="FooterChar">
    <w:name w:val="Footer Char"/>
    <w:basedOn w:val="DefaultParagraphFont"/>
    <w:link w:val="Footer"/>
    <w:uiPriority w:val="99"/>
    <w:rsid w:val="00184D87"/>
    <w:rPr>
      <w:rFonts w:ascii="Calibri" w:eastAsia="Times New Roman" w:hAnsi="Calibri" w:cs="Times New Roman"/>
      <w:sz w:val="20"/>
      <w:szCs w:val="20"/>
    </w:rPr>
  </w:style>
  <w:style w:type="character" w:styleId="PageNumber">
    <w:name w:val="page number"/>
    <w:uiPriority w:val="99"/>
    <w:rsid w:val="00184D87"/>
    <w:rPr>
      <w:rFonts w:cs="Times New Roman"/>
    </w:rPr>
  </w:style>
  <w:style w:type="character" w:styleId="CommentReference">
    <w:name w:val="annotation reference"/>
    <w:uiPriority w:val="99"/>
    <w:rsid w:val="00184D87"/>
    <w:rPr>
      <w:rFonts w:cs="Times New Roman"/>
      <w:sz w:val="16"/>
      <w:szCs w:val="16"/>
    </w:rPr>
  </w:style>
  <w:style w:type="paragraph" w:styleId="CommentText">
    <w:name w:val="annotation text"/>
    <w:basedOn w:val="Normal"/>
    <w:link w:val="CommentTextChar"/>
    <w:uiPriority w:val="99"/>
    <w:rsid w:val="00184D87"/>
    <w:rPr>
      <w:sz w:val="20"/>
      <w:szCs w:val="20"/>
    </w:rPr>
  </w:style>
  <w:style w:type="character" w:customStyle="1" w:styleId="CommentTextChar">
    <w:name w:val="Comment Text Char"/>
    <w:basedOn w:val="DefaultParagraphFont"/>
    <w:link w:val="CommentText"/>
    <w:uiPriority w:val="99"/>
    <w:rsid w:val="00184D8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rsid w:val="00184D87"/>
    <w:rPr>
      <w:b/>
      <w:bCs/>
    </w:rPr>
  </w:style>
  <w:style w:type="character" w:customStyle="1" w:styleId="CommentSubjectChar">
    <w:name w:val="Comment Subject Char"/>
    <w:basedOn w:val="CommentTextChar"/>
    <w:link w:val="CommentSubject"/>
    <w:uiPriority w:val="99"/>
    <w:rsid w:val="00184D87"/>
    <w:rPr>
      <w:b/>
      <w:bCs/>
    </w:rPr>
  </w:style>
  <w:style w:type="paragraph" w:styleId="BalloonText">
    <w:name w:val="Balloon Text"/>
    <w:basedOn w:val="Normal"/>
    <w:link w:val="BalloonTextChar"/>
    <w:uiPriority w:val="99"/>
    <w:rsid w:val="00184D8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rsid w:val="00184D87"/>
    <w:rPr>
      <w:rFonts w:ascii="Segoe UI" w:eastAsia="Times New Roman" w:hAnsi="Segoe UI" w:cs="Times New Roman"/>
      <w:sz w:val="18"/>
      <w:szCs w:val="18"/>
    </w:rPr>
  </w:style>
  <w:style w:type="character" w:styleId="Hyperlink">
    <w:name w:val="Hyperlink"/>
    <w:uiPriority w:val="99"/>
    <w:rsid w:val="00184D87"/>
    <w:rPr>
      <w:color w:val="0000FF"/>
      <w:u w:val="single"/>
    </w:rPr>
  </w:style>
</w:styles>
</file>

<file path=word/webSettings.xml><?xml version="1.0" encoding="utf-8"?>
<w:webSettings xmlns:r="http://schemas.openxmlformats.org/officeDocument/2006/relationships" xmlns:w="http://schemas.openxmlformats.org/wordprocessingml/2006/main">
  <w:divs>
    <w:div w:id="6003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finitivat.ed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757</TotalTime>
  <Pages>15</Pages>
  <Words>8898</Words>
  <Characters>51614</Characters>
  <Application>Microsoft Office Word</Application>
  <DocSecurity>0</DocSecurity>
  <Lines>430</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cristina.dascalu</dc:creator>
  <cp:keywords/>
  <dc:description/>
  <cp:lastModifiedBy>cristina.dascalu</cp:lastModifiedBy>
  <cp:revision>52</cp:revision>
  <cp:lastPrinted>2016-09-15T08:19:00Z</cp:lastPrinted>
  <dcterms:created xsi:type="dcterms:W3CDTF">2016-09-12T14:00:00Z</dcterms:created>
  <dcterms:modified xsi:type="dcterms:W3CDTF">2016-09-28T13:41:00Z</dcterms:modified>
</cp:coreProperties>
</file>