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Observ ca postarea mea de azi a creat multă vâlvă pro sau contra sistemului antigrindină. Și pentru buna informare, mai ales pentru cei care nu sunt din domeniul agro, dar și pentru cei care în ultimele ore trimis către presă articole pentru a fi publicate, pun următoarele detalii, pentru a răspunde și celor care au scris în comentarii.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Țara asta va merge înainte când vom învăța să ne respectăm, când ne vom gândi și la binele celor de lângă noi, nu doar la binele nostru individual și când vom analiza fapte, nu impresii.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Cele mai performante sisteme antigrindină sunt azi în China, SUA/Canada și Franța.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Acestea includ un mix de tehnologie : sisteme antigrindină prin iodură de argint ( rachete, tunuri sau avioane ), integrare meteo-satelitara, integrare în economia agricolă, sateliți, AI, radare.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Cel mai performant sistem este cel din China, unde există peste 25.000 de operatori. Ei folosesc un mix: rachete ( pe care le folosim si noi în România ), avioane, generatoare, sateliți și radare. Dar și un sistem de monitorizare atmosferică în timp real. Și acționează pe două paliere: combaterea efectelor unei furtuni ( cum ar fi grindină ) și combaterea secetei ( da, merge și în sens invers la nivel local). Poate vă amintiți că la Olimpiada de la Beijing, din 2008, ei au reușit să modifice traseul dar mai ales efectele unei furtuni în timpul ceremoniei. Sistemul este operat integral de stat.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Franțan are un model descentralizat, cu generatoare de sol și sistem de radare, mai dezvoltat si finanțat în zonele viticole. Există un mix între gestiunea realizată de asociațiile de fermieri și de stat.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SUA folosește cu precădere sistemul în Texas, Dakota, Colorado. Mai ales avioane care lasă în nori capsule cu iodură de argint. Sistemul este gestionat de asociațiile de fermieri și de companiile de asigurări.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Diverse forme ale acestui sistem se regăsesc și în Spania, Italia, Rusia, Bulgaria, Serbia, parțial în Germania, mai ales în zona Bavaria.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Da, anumite țări (puține ) au renunțat la sistem din cauze diferite: unele din cauza schimbărilor climatice, altele din cauza schimbării structurii de culturi, altele din cauza costurilor - multe alegând să le dea în administrarea asociațiilor de fermieri, altele au schimbat tehnologia, prin mix de soluții, nu doar prin rachete, tun sau generator, urmând modelul Chinei.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Țările care au renunțat complet la sistem, lângă noi, sunt Austria și Elveția, țări mult mai neimportante ca și suprafața agricolă.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De ce sistemele nu sunt peste tot? Simplu! Pentru că în anumite zone din UE grindina nu este o problemă rar întâlnită, investiția intr-un astfel de sistem neavând o eficiență economică. Iar Austria spre exemplu a ajuns la concluzia ca investiile necesare in modernizare sunt mult prea mari raportate la incidenta și pagubele grindinei.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Ce face sistemul? Distruge complet grindina?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Nu! Scopul său este acela de a reduce semnificativ dimensiunea grindinei, dacă se aplica o cantitate corectă și la timp de iodură de argint, în nori. În baza unor măsurători pe bază de sateliți și radare.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Sistemul a fost dezvoltat în SUA, prima dată prin anii ‘40-‘50, prin proiectul Cirrus! Și mai departe dezvoltat de Rusia, a apărut şi în România în anii ‘80!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Acum, sa reținem următoarele: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România experimentează an de an grindină pe suprafețe mari. Suntem o zonă de expunere importantă la astfel de fenomene.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Studiile de la momentul implementării în fiecare stat au arătat că dimensiunea grindinei este mult redusă.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Da, în România nu există studii recente, dar sistemul este același.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Au exagerat cei care administrează sistemul în România, folosind multe rachete, pentru a încasa mai mulți bani? Nu știu. De asta avem autorități! Să răspundă Domnul</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Barbu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lastRenderedPageBreak/>
        <w:t xml:space="preserve">Există studii care să demonstreze că sistemul nu e funcțional? Nu! Dacă există unul, va rog să îl puneți aici. Prin link în comentarii. Dar nu există! Există studii care să demonstreze că acest sistem este vinovat de secetă? Nu! Dimpotrivă, el e funcțional de mulți ani, având și ani foarte ploioși în care sistemul era folosit. China spre exemplu, cum vă spuneam, folosește sistemul și pentru a combate seceta. De ce? Pentru că iodura de argint, după ce ajunge în nori, oferă un schelet pentru vaporii de apă care se pot condensa și îngheța. Adică încearcă să aducă ploaia din norii pe care îi vedeați de multe ori pe cer, dar nu ploua!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Acoperă sistemul toată țara? Nu! El este implementat în zonele unde erau cele mai mari probleme cu grindina. Sunt schimbări acum la aceste zone? Foarte posibil, aici ANM sigur poate veni cu hărțile la zi!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La final, ar fi bine să ne uităm iar la China! Care și-a dezvoltat mult agricultura în ultimele decenii și unde sistemul a fost cu mult dezvoltat și extins. Crede cineva că în China s-ar investi zeci de miliarde de dolari în ceva ce nu funcționează?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 xml:space="preserve">Acest sistem a fost considerat a fi păgubos ca aduce secetă. Dar nu există azi studii sau date care să demonstreze asta. A, că pot fi găsite alte probleme de cost pe rachetă, de număr de rachete, asta e altceva. Ca pot fi puse la punct sisteme mai moderne, asta e iar altceva. Dar azi am închis și singurul sistem pe care îl aveam! Fără dovadă că el e dăunător! </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Spor!</w:t>
      </w:r>
    </w:p>
    <w:p w:rsidR="00436EB5" w:rsidRPr="00436EB5" w:rsidRDefault="00436EB5" w:rsidP="00436EB5">
      <w:pPr>
        <w:rPr>
          <w:rFonts w:ascii="inherit" w:eastAsia="Times New Roman" w:hAnsi="inherit" w:cs="Arial"/>
          <w:color w:val="080809"/>
          <w:sz w:val="23"/>
          <w:szCs w:val="23"/>
          <w:lang w:eastAsia="en-GB"/>
        </w:rPr>
      </w:pPr>
      <w:r w:rsidRPr="00436EB5">
        <w:rPr>
          <w:rFonts w:ascii="inherit" w:eastAsia="Times New Roman" w:hAnsi="inherit" w:cs="Arial"/>
          <w:color w:val="080809"/>
          <w:sz w:val="23"/>
          <w:szCs w:val="23"/>
          <w:lang w:eastAsia="en-GB"/>
        </w:rPr>
        <w:t>PS Pozele din postarea anterioară nu sunt din anii trecuți. Sunt din aceste zile, de pe Meteoplus.</w:t>
      </w:r>
    </w:p>
    <w:p w:rsidR="00436EB5" w:rsidRDefault="00436EB5"/>
    <w:sectPr w:rsidR="00436EB5" w:rsidSect="00DB2A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B5"/>
    <w:rsid w:val="00436EB5"/>
    <w:rsid w:val="00DB2AA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A3968E-8F3A-3F4B-B8E6-B42A6ED2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130443">
      <w:bodyDiv w:val="1"/>
      <w:marLeft w:val="0"/>
      <w:marRight w:val="0"/>
      <w:marTop w:val="0"/>
      <w:marBottom w:val="0"/>
      <w:divBdr>
        <w:top w:val="none" w:sz="0" w:space="0" w:color="auto"/>
        <w:left w:val="none" w:sz="0" w:space="0" w:color="auto"/>
        <w:bottom w:val="none" w:sz="0" w:space="0" w:color="auto"/>
        <w:right w:val="none" w:sz="0" w:space="0" w:color="auto"/>
      </w:divBdr>
      <w:divsChild>
        <w:div w:id="953949030">
          <w:marLeft w:val="0"/>
          <w:marRight w:val="0"/>
          <w:marTop w:val="0"/>
          <w:marBottom w:val="0"/>
          <w:divBdr>
            <w:top w:val="none" w:sz="0" w:space="0" w:color="auto"/>
            <w:left w:val="none" w:sz="0" w:space="0" w:color="auto"/>
            <w:bottom w:val="none" w:sz="0" w:space="0" w:color="auto"/>
            <w:right w:val="none" w:sz="0" w:space="0" w:color="auto"/>
          </w:divBdr>
          <w:divsChild>
            <w:div w:id="575751851">
              <w:marLeft w:val="0"/>
              <w:marRight w:val="0"/>
              <w:marTop w:val="0"/>
              <w:marBottom w:val="0"/>
              <w:divBdr>
                <w:top w:val="none" w:sz="0" w:space="0" w:color="auto"/>
                <w:left w:val="none" w:sz="0" w:space="0" w:color="auto"/>
                <w:bottom w:val="none" w:sz="0" w:space="0" w:color="auto"/>
                <w:right w:val="none" w:sz="0" w:space="0" w:color="auto"/>
              </w:divBdr>
            </w:div>
          </w:divsChild>
        </w:div>
        <w:div w:id="1639991265">
          <w:marLeft w:val="0"/>
          <w:marRight w:val="0"/>
          <w:marTop w:val="120"/>
          <w:marBottom w:val="0"/>
          <w:divBdr>
            <w:top w:val="none" w:sz="0" w:space="0" w:color="auto"/>
            <w:left w:val="none" w:sz="0" w:space="0" w:color="auto"/>
            <w:bottom w:val="none" w:sz="0" w:space="0" w:color="auto"/>
            <w:right w:val="none" w:sz="0" w:space="0" w:color="auto"/>
          </w:divBdr>
          <w:divsChild>
            <w:div w:id="672030829">
              <w:marLeft w:val="0"/>
              <w:marRight w:val="0"/>
              <w:marTop w:val="0"/>
              <w:marBottom w:val="0"/>
              <w:divBdr>
                <w:top w:val="none" w:sz="0" w:space="0" w:color="auto"/>
                <w:left w:val="none" w:sz="0" w:space="0" w:color="auto"/>
                <w:bottom w:val="none" w:sz="0" w:space="0" w:color="auto"/>
                <w:right w:val="none" w:sz="0" w:space="0" w:color="auto"/>
              </w:divBdr>
            </w:div>
          </w:divsChild>
        </w:div>
        <w:div w:id="385691082">
          <w:marLeft w:val="0"/>
          <w:marRight w:val="0"/>
          <w:marTop w:val="120"/>
          <w:marBottom w:val="0"/>
          <w:divBdr>
            <w:top w:val="none" w:sz="0" w:space="0" w:color="auto"/>
            <w:left w:val="none" w:sz="0" w:space="0" w:color="auto"/>
            <w:bottom w:val="none" w:sz="0" w:space="0" w:color="auto"/>
            <w:right w:val="none" w:sz="0" w:space="0" w:color="auto"/>
          </w:divBdr>
          <w:divsChild>
            <w:div w:id="298532009">
              <w:marLeft w:val="0"/>
              <w:marRight w:val="0"/>
              <w:marTop w:val="0"/>
              <w:marBottom w:val="0"/>
              <w:divBdr>
                <w:top w:val="none" w:sz="0" w:space="0" w:color="auto"/>
                <w:left w:val="none" w:sz="0" w:space="0" w:color="auto"/>
                <w:bottom w:val="none" w:sz="0" w:space="0" w:color="auto"/>
                <w:right w:val="none" w:sz="0" w:space="0" w:color="auto"/>
              </w:divBdr>
            </w:div>
            <w:div w:id="897322979">
              <w:marLeft w:val="0"/>
              <w:marRight w:val="0"/>
              <w:marTop w:val="0"/>
              <w:marBottom w:val="0"/>
              <w:divBdr>
                <w:top w:val="none" w:sz="0" w:space="0" w:color="auto"/>
                <w:left w:val="none" w:sz="0" w:space="0" w:color="auto"/>
                <w:bottom w:val="none" w:sz="0" w:space="0" w:color="auto"/>
                <w:right w:val="none" w:sz="0" w:space="0" w:color="auto"/>
              </w:divBdr>
            </w:div>
          </w:divsChild>
        </w:div>
        <w:div w:id="1006440421">
          <w:marLeft w:val="0"/>
          <w:marRight w:val="0"/>
          <w:marTop w:val="120"/>
          <w:marBottom w:val="0"/>
          <w:divBdr>
            <w:top w:val="none" w:sz="0" w:space="0" w:color="auto"/>
            <w:left w:val="none" w:sz="0" w:space="0" w:color="auto"/>
            <w:bottom w:val="none" w:sz="0" w:space="0" w:color="auto"/>
            <w:right w:val="none" w:sz="0" w:space="0" w:color="auto"/>
          </w:divBdr>
          <w:divsChild>
            <w:div w:id="993407925">
              <w:marLeft w:val="0"/>
              <w:marRight w:val="0"/>
              <w:marTop w:val="0"/>
              <w:marBottom w:val="0"/>
              <w:divBdr>
                <w:top w:val="none" w:sz="0" w:space="0" w:color="auto"/>
                <w:left w:val="none" w:sz="0" w:space="0" w:color="auto"/>
                <w:bottom w:val="none" w:sz="0" w:space="0" w:color="auto"/>
                <w:right w:val="none" w:sz="0" w:space="0" w:color="auto"/>
              </w:divBdr>
            </w:div>
          </w:divsChild>
        </w:div>
        <w:div w:id="190076224">
          <w:marLeft w:val="0"/>
          <w:marRight w:val="0"/>
          <w:marTop w:val="120"/>
          <w:marBottom w:val="0"/>
          <w:divBdr>
            <w:top w:val="none" w:sz="0" w:space="0" w:color="auto"/>
            <w:left w:val="none" w:sz="0" w:space="0" w:color="auto"/>
            <w:bottom w:val="none" w:sz="0" w:space="0" w:color="auto"/>
            <w:right w:val="none" w:sz="0" w:space="0" w:color="auto"/>
          </w:divBdr>
          <w:divsChild>
            <w:div w:id="1268465822">
              <w:marLeft w:val="0"/>
              <w:marRight w:val="0"/>
              <w:marTop w:val="0"/>
              <w:marBottom w:val="0"/>
              <w:divBdr>
                <w:top w:val="none" w:sz="0" w:space="0" w:color="auto"/>
                <w:left w:val="none" w:sz="0" w:space="0" w:color="auto"/>
                <w:bottom w:val="none" w:sz="0" w:space="0" w:color="auto"/>
                <w:right w:val="none" w:sz="0" w:space="0" w:color="auto"/>
              </w:divBdr>
            </w:div>
          </w:divsChild>
        </w:div>
        <w:div w:id="742873213">
          <w:marLeft w:val="0"/>
          <w:marRight w:val="0"/>
          <w:marTop w:val="120"/>
          <w:marBottom w:val="0"/>
          <w:divBdr>
            <w:top w:val="none" w:sz="0" w:space="0" w:color="auto"/>
            <w:left w:val="none" w:sz="0" w:space="0" w:color="auto"/>
            <w:bottom w:val="none" w:sz="0" w:space="0" w:color="auto"/>
            <w:right w:val="none" w:sz="0" w:space="0" w:color="auto"/>
          </w:divBdr>
          <w:divsChild>
            <w:div w:id="664164516">
              <w:marLeft w:val="0"/>
              <w:marRight w:val="0"/>
              <w:marTop w:val="0"/>
              <w:marBottom w:val="0"/>
              <w:divBdr>
                <w:top w:val="none" w:sz="0" w:space="0" w:color="auto"/>
                <w:left w:val="none" w:sz="0" w:space="0" w:color="auto"/>
                <w:bottom w:val="none" w:sz="0" w:space="0" w:color="auto"/>
                <w:right w:val="none" w:sz="0" w:space="0" w:color="auto"/>
              </w:divBdr>
            </w:div>
            <w:div w:id="525796714">
              <w:marLeft w:val="0"/>
              <w:marRight w:val="0"/>
              <w:marTop w:val="0"/>
              <w:marBottom w:val="0"/>
              <w:divBdr>
                <w:top w:val="none" w:sz="0" w:space="0" w:color="auto"/>
                <w:left w:val="none" w:sz="0" w:space="0" w:color="auto"/>
                <w:bottom w:val="none" w:sz="0" w:space="0" w:color="auto"/>
                <w:right w:val="none" w:sz="0" w:space="0" w:color="auto"/>
              </w:divBdr>
            </w:div>
          </w:divsChild>
        </w:div>
        <w:div w:id="1596286477">
          <w:marLeft w:val="0"/>
          <w:marRight w:val="0"/>
          <w:marTop w:val="120"/>
          <w:marBottom w:val="0"/>
          <w:divBdr>
            <w:top w:val="none" w:sz="0" w:space="0" w:color="auto"/>
            <w:left w:val="none" w:sz="0" w:space="0" w:color="auto"/>
            <w:bottom w:val="none" w:sz="0" w:space="0" w:color="auto"/>
            <w:right w:val="none" w:sz="0" w:space="0" w:color="auto"/>
          </w:divBdr>
          <w:divsChild>
            <w:div w:id="1631011764">
              <w:marLeft w:val="0"/>
              <w:marRight w:val="0"/>
              <w:marTop w:val="0"/>
              <w:marBottom w:val="0"/>
              <w:divBdr>
                <w:top w:val="none" w:sz="0" w:space="0" w:color="auto"/>
                <w:left w:val="none" w:sz="0" w:space="0" w:color="auto"/>
                <w:bottom w:val="none" w:sz="0" w:space="0" w:color="auto"/>
                <w:right w:val="none" w:sz="0" w:space="0" w:color="auto"/>
              </w:divBdr>
            </w:div>
          </w:divsChild>
        </w:div>
        <w:div w:id="1437209544">
          <w:marLeft w:val="0"/>
          <w:marRight w:val="0"/>
          <w:marTop w:val="120"/>
          <w:marBottom w:val="0"/>
          <w:divBdr>
            <w:top w:val="none" w:sz="0" w:space="0" w:color="auto"/>
            <w:left w:val="none" w:sz="0" w:space="0" w:color="auto"/>
            <w:bottom w:val="none" w:sz="0" w:space="0" w:color="auto"/>
            <w:right w:val="none" w:sz="0" w:space="0" w:color="auto"/>
          </w:divBdr>
          <w:divsChild>
            <w:div w:id="914166621">
              <w:marLeft w:val="0"/>
              <w:marRight w:val="0"/>
              <w:marTop w:val="0"/>
              <w:marBottom w:val="0"/>
              <w:divBdr>
                <w:top w:val="none" w:sz="0" w:space="0" w:color="auto"/>
                <w:left w:val="none" w:sz="0" w:space="0" w:color="auto"/>
                <w:bottom w:val="none" w:sz="0" w:space="0" w:color="auto"/>
                <w:right w:val="none" w:sz="0" w:space="0" w:color="auto"/>
              </w:divBdr>
            </w:div>
          </w:divsChild>
        </w:div>
        <w:div w:id="647561617">
          <w:marLeft w:val="0"/>
          <w:marRight w:val="0"/>
          <w:marTop w:val="120"/>
          <w:marBottom w:val="0"/>
          <w:divBdr>
            <w:top w:val="none" w:sz="0" w:space="0" w:color="auto"/>
            <w:left w:val="none" w:sz="0" w:space="0" w:color="auto"/>
            <w:bottom w:val="none" w:sz="0" w:space="0" w:color="auto"/>
            <w:right w:val="none" w:sz="0" w:space="0" w:color="auto"/>
          </w:divBdr>
          <w:divsChild>
            <w:div w:id="2069985903">
              <w:marLeft w:val="0"/>
              <w:marRight w:val="0"/>
              <w:marTop w:val="0"/>
              <w:marBottom w:val="0"/>
              <w:divBdr>
                <w:top w:val="none" w:sz="0" w:space="0" w:color="auto"/>
                <w:left w:val="none" w:sz="0" w:space="0" w:color="auto"/>
                <w:bottom w:val="none" w:sz="0" w:space="0" w:color="auto"/>
                <w:right w:val="none" w:sz="0" w:space="0" w:color="auto"/>
              </w:divBdr>
            </w:div>
          </w:divsChild>
        </w:div>
        <w:div w:id="1278371766">
          <w:marLeft w:val="0"/>
          <w:marRight w:val="0"/>
          <w:marTop w:val="120"/>
          <w:marBottom w:val="0"/>
          <w:divBdr>
            <w:top w:val="none" w:sz="0" w:space="0" w:color="auto"/>
            <w:left w:val="none" w:sz="0" w:space="0" w:color="auto"/>
            <w:bottom w:val="none" w:sz="0" w:space="0" w:color="auto"/>
            <w:right w:val="none" w:sz="0" w:space="0" w:color="auto"/>
          </w:divBdr>
          <w:divsChild>
            <w:div w:id="779840368">
              <w:marLeft w:val="0"/>
              <w:marRight w:val="0"/>
              <w:marTop w:val="0"/>
              <w:marBottom w:val="0"/>
              <w:divBdr>
                <w:top w:val="none" w:sz="0" w:space="0" w:color="auto"/>
                <w:left w:val="none" w:sz="0" w:space="0" w:color="auto"/>
                <w:bottom w:val="none" w:sz="0" w:space="0" w:color="auto"/>
                <w:right w:val="none" w:sz="0" w:space="0" w:color="auto"/>
              </w:divBdr>
            </w:div>
            <w:div w:id="1234512494">
              <w:marLeft w:val="0"/>
              <w:marRight w:val="0"/>
              <w:marTop w:val="0"/>
              <w:marBottom w:val="0"/>
              <w:divBdr>
                <w:top w:val="none" w:sz="0" w:space="0" w:color="auto"/>
                <w:left w:val="none" w:sz="0" w:space="0" w:color="auto"/>
                <w:bottom w:val="none" w:sz="0" w:space="0" w:color="auto"/>
                <w:right w:val="none" w:sz="0" w:space="0" w:color="auto"/>
              </w:divBdr>
            </w:div>
          </w:divsChild>
        </w:div>
        <w:div w:id="1788545263">
          <w:marLeft w:val="0"/>
          <w:marRight w:val="0"/>
          <w:marTop w:val="120"/>
          <w:marBottom w:val="0"/>
          <w:divBdr>
            <w:top w:val="none" w:sz="0" w:space="0" w:color="auto"/>
            <w:left w:val="none" w:sz="0" w:space="0" w:color="auto"/>
            <w:bottom w:val="none" w:sz="0" w:space="0" w:color="auto"/>
            <w:right w:val="none" w:sz="0" w:space="0" w:color="auto"/>
          </w:divBdr>
          <w:divsChild>
            <w:div w:id="1732575652">
              <w:marLeft w:val="0"/>
              <w:marRight w:val="0"/>
              <w:marTop w:val="0"/>
              <w:marBottom w:val="0"/>
              <w:divBdr>
                <w:top w:val="none" w:sz="0" w:space="0" w:color="auto"/>
                <w:left w:val="none" w:sz="0" w:space="0" w:color="auto"/>
                <w:bottom w:val="none" w:sz="0" w:space="0" w:color="auto"/>
                <w:right w:val="none" w:sz="0" w:space="0" w:color="auto"/>
              </w:divBdr>
            </w:div>
          </w:divsChild>
        </w:div>
        <w:div w:id="1769933748">
          <w:marLeft w:val="0"/>
          <w:marRight w:val="0"/>
          <w:marTop w:val="120"/>
          <w:marBottom w:val="0"/>
          <w:divBdr>
            <w:top w:val="none" w:sz="0" w:space="0" w:color="auto"/>
            <w:left w:val="none" w:sz="0" w:space="0" w:color="auto"/>
            <w:bottom w:val="none" w:sz="0" w:space="0" w:color="auto"/>
            <w:right w:val="none" w:sz="0" w:space="0" w:color="auto"/>
          </w:divBdr>
          <w:divsChild>
            <w:div w:id="1292519372">
              <w:marLeft w:val="0"/>
              <w:marRight w:val="0"/>
              <w:marTop w:val="0"/>
              <w:marBottom w:val="0"/>
              <w:divBdr>
                <w:top w:val="none" w:sz="0" w:space="0" w:color="auto"/>
                <w:left w:val="none" w:sz="0" w:space="0" w:color="auto"/>
                <w:bottom w:val="none" w:sz="0" w:space="0" w:color="auto"/>
                <w:right w:val="none" w:sz="0" w:space="0" w:color="auto"/>
              </w:divBdr>
            </w:div>
            <w:div w:id="35785610">
              <w:marLeft w:val="0"/>
              <w:marRight w:val="0"/>
              <w:marTop w:val="0"/>
              <w:marBottom w:val="0"/>
              <w:divBdr>
                <w:top w:val="none" w:sz="0" w:space="0" w:color="auto"/>
                <w:left w:val="none" w:sz="0" w:space="0" w:color="auto"/>
                <w:bottom w:val="none" w:sz="0" w:space="0" w:color="auto"/>
                <w:right w:val="none" w:sz="0" w:space="0" w:color="auto"/>
              </w:divBdr>
            </w:div>
            <w:div w:id="1237326363">
              <w:marLeft w:val="0"/>
              <w:marRight w:val="0"/>
              <w:marTop w:val="0"/>
              <w:marBottom w:val="0"/>
              <w:divBdr>
                <w:top w:val="none" w:sz="0" w:space="0" w:color="auto"/>
                <w:left w:val="none" w:sz="0" w:space="0" w:color="auto"/>
                <w:bottom w:val="none" w:sz="0" w:space="0" w:color="auto"/>
                <w:right w:val="none" w:sz="0" w:space="0" w:color="auto"/>
              </w:divBdr>
            </w:div>
            <w:div w:id="2065986242">
              <w:marLeft w:val="0"/>
              <w:marRight w:val="0"/>
              <w:marTop w:val="0"/>
              <w:marBottom w:val="0"/>
              <w:divBdr>
                <w:top w:val="none" w:sz="0" w:space="0" w:color="auto"/>
                <w:left w:val="none" w:sz="0" w:space="0" w:color="auto"/>
                <w:bottom w:val="none" w:sz="0" w:space="0" w:color="auto"/>
                <w:right w:val="none" w:sz="0" w:space="0" w:color="auto"/>
              </w:divBdr>
            </w:div>
            <w:div w:id="599064952">
              <w:marLeft w:val="0"/>
              <w:marRight w:val="0"/>
              <w:marTop w:val="0"/>
              <w:marBottom w:val="0"/>
              <w:divBdr>
                <w:top w:val="none" w:sz="0" w:space="0" w:color="auto"/>
                <w:left w:val="none" w:sz="0" w:space="0" w:color="auto"/>
                <w:bottom w:val="none" w:sz="0" w:space="0" w:color="auto"/>
                <w:right w:val="none" w:sz="0" w:space="0" w:color="auto"/>
              </w:divBdr>
            </w:div>
            <w:div w:id="1460760223">
              <w:marLeft w:val="0"/>
              <w:marRight w:val="0"/>
              <w:marTop w:val="0"/>
              <w:marBottom w:val="0"/>
              <w:divBdr>
                <w:top w:val="none" w:sz="0" w:space="0" w:color="auto"/>
                <w:left w:val="none" w:sz="0" w:space="0" w:color="auto"/>
                <w:bottom w:val="none" w:sz="0" w:space="0" w:color="auto"/>
                <w:right w:val="none" w:sz="0" w:space="0" w:color="auto"/>
              </w:divBdr>
            </w:div>
          </w:divsChild>
        </w:div>
        <w:div w:id="1597857732">
          <w:marLeft w:val="0"/>
          <w:marRight w:val="0"/>
          <w:marTop w:val="120"/>
          <w:marBottom w:val="0"/>
          <w:divBdr>
            <w:top w:val="none" w:sz="0" w:space="0" w:color="auto"/>
            <w:left w:val="none" w:sz="0" w:space="0" w:color="auto"/>
            <w:bottom w:val="none" w:sz="0" w:space="0" w:color="auto"/>
            <w:right w:val="none" w:sz="0" w:space="0" w:color="auto"/>
          </w:divBdr>
          <w:divsChild>
            <w:div w:id="234248197">
              <w:marLeft w:val="0"/>
              <w:marRight w:val="0"/>
              <w:marTop w:val="0"/>
              <w:marBottom w:val="0"/>
              <w:divBdr>
                <w:top w:val="none" w:sz="0" w:space="0" w:color="auto"/>
                <w:left w:val="none" w:sz="0" w:space="0" w:color="auto"/>
                <w:bottom w:val="none" w:sz="0" w:space="0" w:color="auto"/>
                <w:right w:val="none" w:sz="0" w:space="0" w:color="auto"/>
              </w:divBdr>
            </w:div>
          </w:divsChild>
        </w:div>
        <w:div w:id="72751094">
          <w:marLeft w:val="0"/>
          <w:marRight w:val="0"/>
          <w:marTop w:val="120"/>
          <w:marBottom w:val="0"/>
          <w:divBdr>
            <w:top w:val="none" w:sz="0" w:space="0" w:color="auto"/>
            <w:left w:val="none" w:sz="0" w:space="0" w:color="auto"/>
            <w:bottom w:val="none" w:sz="0" w:space="0" w:color="auto"/>
            <w:right w:val="none" w:sz="0" w:space="0" w:color="auto"/>
          </w:divBdr>
          <w:divsChild>
            <w:div w:id="392193204">
              <w:marLeft w:val="0"/>
              <w:marRight w:val="0"/>
              <w:marTop w:val="0"/>
              <w:marBottom w:val="0"/>
              <w:divBdr>
                <w:top w:val="none" w:sz="0" w:space="0" w:color="auto"/>
                <w:left w:val="none" w:sz="0" w:space="0" w:color="auto"/>
                <w:bottom w:val="none" w:sz="0" w:space="0" w:color="auto"/>
                <w:right w:val="none" w:sz="0" w:space="0" w:color="auto"/>
              </w:divBdr>
            </w:div>
          </w:divsChild>
        </w:div>
        <w:div w:id="1825079295">
          <w:marLeft w:val="0"/>
          <w:marRight w:val="0"/>
          <w:marTop w:val="120"/>
          <w:marBottom w:val="0"/>
          <w:divBdr>
            <w:top w:val="none" w:sz="0" w:space="0" w:color="auto"/>
            <w:left w:val="none" w:sz="0" w:space="0" w:color="auto"/>
            <w:bottom w:val="none" w:sz="0" w:space="0" w:color="auto"/>
            <w:right w:val="none" w:sz="0" w:space="0" w:color="auto"/>
          </w:divBdr>
          <w:divsChild>
            <w:div w:id="1213299990">
              <w:marLeft w:val="0"/>
              <w:marRight w:val="0"/>
              <w:marTop w:val="0"/>
              <w:marBottom w:val="0"/>
              <w:divBdr>
                <w:top w:val="none" w:sz="0" w:space="0" w:color="auto"/>
                <w:left w:val="none" w:sz="0" w:space="0" w:color="auto"/>
                <w:bottom w:val="none" w:sz="0" w:space="0" w:color="auto"/>
                <w:right w:val="none" w:sz="0" w:space="0" w:color="auto"/>
              </w:divBdr>
            </w:div>
          </w:divsChild>
        </w:div>
        <w:div w:id="691610881">
          <w:marLeft w:val="0"/>
          <w:marRight w:val="0"/>
          <w:marTop w:val="120"/>
          <w:marBottom w:val="0"/>
          <w:divBdr>
            <w:top w:val="none" w:sz="0" w:space="0" w:color="auto"/>
            <w:left w:val="none" w:sz="0" w:space="0" w:color="auto"/>
            <w:bottom w:val="none" w:sz="0" w:space="0" w:color="auto"/>
            <w:right w:val="none" w:sz="0" w:space="0" w:color="auto"/>
          </w:divBdr>
          <w:divsChild>
            <w:div w:id="401178213">
              <w:marLeft w:val="0"/>
              <w:marRight w:val="0"/>
              <w:marTop w:val="0"/>
              <w:marBottom w:val="0"/>
              <w:divBdr>
                <w:top w:val="none" w:sz="0" w:space="0" w:color="auto"/>
                <w:left w:val="none" w:sz="0" w:space="0" w:color="auto"/>
                <w:bottom w:val="none" w:sz="0" w:space="0" w:color="auto"/>
                <w:right w:val="none" w:sz="0" w:space="0" w:color="auto"/>
              </w:divBdr>
            </w:div>
          </w:divsChild>
        </w:div>
        <w:div w:id="2098746171">
          <w:marLeft w:val="0"/>
          <w:marRight w:val="0"/>
          <w:marTop w:val="120"/>
          <w:marBottom w:val="0"/>
          <w:divBdr>
            <w:top w:val="none" w:sz="0" w:space="0" w:color="auto"/>
            <w:left w:val="none" w:sz="0" w:space="0" w:color="auto"/>
            <w:bottom w:val="none" w:sz="0" w:space="0" w:color="auto"/>
            <w:right w:val="none" w:sz="0" w:space="0" w:color="auto"/>
          </w:divBdr>
          <w:divsChild>
            <w:div w:id="609354689">
              <w:marLeft w:val="0"/>
              <w:marRight w:val="0"/>
              <w:marTop w:val="0"/>
              <w:marBottom w:val="0"/>
              <w:divBdr>
                <w:top w:val="none" w:sz="0" w:space="0" w:color="auto"/>
                <w:left w:val="none" w:sz="0" w:space="0" w:color="auto"/>
                <w:bottom w:val="none" w:sz="0" w:space="0" w:color="auto"/>
                <w:right w:val="none" w:sz="0" w:space="0" w:color="auto"/>
              </w:divBdr>
            </w:div>
          </w:divsChild>
        </w:div>
        <w:div w:id="56520558">
          <w:marLeft w:val="0"/>
          <w:marRight w:val="0"/>
          <w:marTop w:val="120"/>
          <w:marBottom w:val="0"/>
          <w:divBdr>
            <w:top w:val="none" w:sz="0" w:space="0" w:color="auto"/>
            <w:left w:val="none" w:sz="0" w:space="0" w:color="auto"/>
            <w:bottom w:val="none" w:sz="0" w:space="0" w:color="auto"/>
            <w:right w:val="none" w:sz="0" w:space="0" w:color="auto"/>
          </w:divBdr>
          <w:divsChild>
            <w:div w:id="3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2025-05-25T10:08:00Z</dcterms:created>
  <dcterms:modified xsi:type="dcterms:W3CDTF">2025-05-25T10:09:00Z</dcterms:modified>
</cp:coreProperties>
</file>