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6DE5A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Festivalul de Voluntariat – Ediția a III-a: 52 de proiecte, sute de tineri implicați și o comunitate mai unită ca niciodată!</w:t>
      </w:r>
    </w:p>
    <w:p w14:paraId="1CCCE622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Vineri, 23 mai 2025,a avut loc Gala Festivalului de Voluntariat – Ediția a III-a, organizată de Asociația Voluntariat pentru Viață. Evenimentul a adus laolaltă tineri, profesori și voluntari din toată țara, într-o celebrare a solidarității, implicării civice și inițiativei tinerilor.</w:t>
      </w:r>
    </w:p>
    <w:p w14:paraId="7BA56C1B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Cu un număr record de 52 de proiecte înscrise, ediția din acest an a avut caracter național, atrăgând inițiative din județele Alba, Sibiu, București, Vrancea și Galați.</w:t>
      </w:r>
    </w:p>
    <w:p w14:paraId="14314C23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Gala a reunit peste 250 de participanți – elevi, profesori coordonatori, voluntari internaționali din Corpul European de Solidaritate (ESC), precum și voluntari din echipele Teams, care au contribuit activ la buna desfășurare a evenimentului.</w:t>
      </w:r>
    </w:p>
    <w:p w14:paraId="424285CC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Temele proiectelor au fost extrem de variate și bine ancorate în realitatea comunității, incluzând:</w:t>
      </w:r>
    </w:p>
    <w:p w14:paraId="0D13CDF6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ecologizare și protejarea mediului,</w:t>
      </w:r>
    </w:p>
    <w:p w14:paraId="4BD10A98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selectarea deșeurilor și reciclarea creativă,</w:t>
      </w:r>
    </w:p>
    <w:p w14:paraId="2D9033D9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prevenirea bullying-ului și combaterea discursului instigator la ură,</w:t>
      </w:r>
    </w:p>
    <w:p w14:paraId="1021E261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educație rutieră și conștientizarea regulilor de circulație,</w:t>
      </w:r>
    </w:p>
    <w:p w14:paraId="7EF64ED8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acordarea primului ajutor și educație pentru sănătate,</w:t>
      </w:r>
    </w:p>
    <w:p w14:paraId="4A3BA9BB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promovarea lecturii și accesului la cultură,</w:t>
      </w:r>
    </w:p>
    <w:p w14:paraId="6DEB4F1C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activități de incluziune pentru copii cu CES sau din medii defavorizate,</w:t>
      </w:r>
    </w:p>
    <w:p w14:paraId="7746DFC0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cosmetizarea și reamenajarea spațiilor verzi,</w:t>
      </w:r>
    </w:p>
    <w:p w14:paraId="7502CF3E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campanii pentru drepturile omului și toleranță,</w:t>
      </w:r>
    </w:p>
    <w:p w14:paraId="07D57F87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promovarea valorilor locale și eroilor comunitari,</w:t>
      </w:r>
    </w:p>
    <w:p w14:paraId="248A1737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educație digitală și siguranță online,</w:t>
      </w:r>
    </w:p>
    <w:p w14:paraId="60A96328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activități intergeneraționale și sprijin pentru vârstnici,</w:t>
      </w:r>
    </w:p>
    <w:p w14:paraId="5D4DEEFD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evenimente sportive și de promovare a unui stil de viață sănătos,</w:t>
      </w:r>
    </w:p>
    <w:p w14:paraId="11D64A9C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- ateliere de dezvoltare personală și leadership pentru tineri.</w:t>
      </w:r>
    </w:p>
    <w:p w14:paraId="64F90F52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Diversitatea temelor a arătat că voluntariatul este o forță transversală, capabilă să creeze punți între generații, regiuni și categorii sociale.</w:t>
      </w:r>
    </w:p>
    <w:p w14:paraId="41CDB606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Le mulțumim cu recunoștință tuturor participanților – elevi, profesori coordonatori, voluntari ESC, voluntari din Teams și parteneri locali – pentru dedicarea, creativitatea și energia pozitivă aduse în fiecare colț de proiect.</w:t>
      </w:r>
    </w:p>
    <w:p w14:paraId="0BCCD9FA" w14:textId="77777777" w:rsidR="00563CC8" w:rsidRPr="00563CC8" w:rsidRDefault="00563CC8" w:rsidP="00563CC8">
      <w:pPr>
        <w:rPr>
          <w:rFonts w:ascii="inherit" w:eastAsia="Times New Roman" w:hAnsi="inherit" w:cs="Arial"/>
          <w:color w:val="080809"/>
          <w:sz w:val="23"/>
          <w:szCs w:val="23"/>
          <w:lang w:eastAsia="en-GB"/>
        </w:rPr>
      </w:pPr>
      <w:r w:rsidRPr="00563CC8">
        <w:rPr>
          <w:rFonts w:ascii="inherit" w:eastAsia="Times New Roman" w:hAnsi="inherit" w:cs="Arial"/>
          <w:color w:val="080809"/>
          <w:sz w:val="23"/>
          <w:szCs w:val="23"/>
          <w:lang w:eastAsia="en-GB"/>
        </w:rPr>
        <w:t>Festivalul de Voluntariat – Ediția a III-a a demonstrat că tinerii sunt pregătiți să fie lideri în comunitățile lor și că, împreună, putem construi o societate mai solidară, mai educată și mai empatică.</w:t>
      </w:r>
    </w:p>
    <w:p w14:paraId="7268B862" w14:textId="77777777" w:rsidR="00563CC8" w:rsidRDefault="00563CC8"/>
    <w:sectPr w:rsidR="00563CC8" w:rsidSect="00B956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C8"/>
    <w:rsid w:val="00563CC8"/>
    <w:rsid w:val="00B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41DBC9"/>
  <w15:chartTrackingRefBased/>
  <w15:docId w15:val="{C7D54A66-9B58-3E48-966D-53507F8A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8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4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09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2025-05-26T09:24:00Z</dcterms:created>
  <dcterms:modified xsi:type="dcterms:W3CDTF">2025-05-26T09:25:00Z</dcterms:modified>
</cp:coreProperties>
</file>