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7B989" w14:textId="77777777" w:rsidR="001B6616" w:rsidRDefault="001B6616" w:rsidP="001B6616">
      <w:pPr>
        <w:spacing w:after="0" w:line="240" w:lineRule="auto"/>
        <w:jc w:val="center"/>
        <w:rPr>
          <w:rFonts w:ascii="Times New Roman" w:hAnsi="Times New Roman" w:cs="Times New Roman"/>
          <w:b/>
          <w:bCs/>
          <w:sz w:val="32"/>
          <w:szCs w:val="32"/>
        </w:rPr>
      </w:pPr>
    </w:p>
    <w:p w14:paraId="228B2DCE" w14:textId="6FD35819" w:rsidR="001B6616" w:rsidRDefault="001B6616" w:rsidP="001B6616">
      <w:pPr>
        <w:spacing w:after="0" w:line="240" w:lineRule="auto"/>
        <w:jc w:val="center"/>
        <w:rPr>
          <w:rFonts w:ascii="Times New Roman" w:hAnsi="Times New Roman" w:cs="Times New Roman"/>
          <w:b/>
          <w:bCs/>
          <w:sz w:val="32"/>
          <w:szCs w:val="32"/>
        </w:rPr>
      </w:pPr>
      <w:r w:rsidRPr="001B6616">
        <w:rPr>
          <w:rFonts w:ascii="Times New Roman" w:hAnsi="Times New Roman" w:cs="Times New Roman"/>
          <w:b/>
          <w:bCs/>
          <w:sz w:val="32"/>
          <w:szCs w:val="32"/>
        </w:rPr>
        <w:t xml:space="preserve">Volkswagen Touareg Final Edition: lider de segment </w:t>
      </w:r>
    </w:p>
    <w:p w14:paraId="57CEA2C8" w14:textId="2D47A800" w:rsidR="001B6616" w:rsidRPr="001B6616" w:rsidRDefault="001B6616" w:rsidP="001B6616">
      <w:pPr>
        <w:spacing w:after="0" w:line="240" w:lineRule="auto"/>
        <w:jc w:val="center"/>
        <w:rPr>
          <w:rFonts w:ascii="Times New Roman" w:hAnsi="Times New Roman" w:cs="Times New Roman"/>
          <w:b/>
          <w:bCs/>
          <w:sz w:val="32"/>
          <w:szCs w:val="32"/>
        </w:rPr>
      </w:pPr>
      <w:r w:rsidRPr="001B6616">
        <w:rPr>
          <w:rFonts w:ascii="Times New Roman" w:hAnsi="Times New Roman" w:cs="Times New Roman"/>
          <w:b/>
          <w:bCs/>
          <w:sz w:val="32"/>
          <w:szCs w:val="32"/>
        </w:rPr>
        <w:t>și după primele șase luni din 2026</w:t>
      </w:r>
    </w:p>
    <w:p w14:paraId="203961EF" w14:textId="77777777" w:rsidR="00945800" w:rsidRPr="00945800" w:rsidRDefault="00945800" w:rsidP="00B24FDC">
      <w:pPr>
        <w:spacing w:after="0" w:line="240" w:lineRule="auto"/>
        <w:jc w:val="both"/>
        <w:rPr>
          <w:rFonts w:ascii="Times New Roman" w:hAnsi="Times New Roman" w:cs="Times New Roman"/>
        </w:rPr>
      </w:pPr>
    </w:p>
    <w:p w14:paraId="6A9D5DE2" w14:textId="039EB40D" w:rsidR="00945800" w:rsidRPr="003124B3" w:rsidRDefault="001B6616" w:rsidP="00B24FDC">
      <w:pPr>
        <w:spacing w:after="0" w:line="240" w:lineRule="auto"/>
        <w:jc w:val="both"/>
        <w:rPr>
          <w:rFonts w:ascii="Times New Roman" w:hAnsi="Times New Roman" w:cs="Times New Roman"/>
          <w:b/>
          <w:bCs/>
          <w:sz w:val="24"/>
          <w:szCs w:val="24"/>
        </w:rPr>
      </w:pPr>
      <w:r w:rsidRPr="001B6616">
        <w:rPr>
          <w:rFonts w:ascii="Times New Roman" w:hAnsi="Times New Roman" w:cs="Times New Roman"/>
          <w:b/>
          <w:bCs/>
          <w:sz w:val="24"/>
          <w:szCs w:val="24"/>
        </w:rPr>
        <w:t>După ce a încheiat anul 2025 pe primul loc în segmentul său din România, cu 785 de unități înmatriculate și o creștere de 32% față de anul precedent, Volkswagen Touareg continuă să confirme succesul de care se bucură în rândul clienților. Rezultatele înregistrate în 2026 arată că interesul pentru model rămâne ridicat, chiar și în ultimul său an de comercializare. După primele șase luni ale anului 2026, Volkswagen Touareg se menține pe prima poziție în segmentul SUV premium mare din România (C-SUV), cu 518 unități înmatriculate¹. Față de perioada similară a anului trecut, modelul și-a majorat cota de piață în segment cu 6% și păstrează un avans semnificativ în clasament, de 152 de unități față de următorul model clasat și de 267 de unități față de ocupantul locului al treilea</w:t>
      </w:r>
      <w:r w:rsidR="003124B3" w:rsidRPr="003124B3">
        <w:rPr>
          <w:rFonts w:ascii="Times New Roman" w:hAnsi="Times New Roman" w:cs="Times New Roman"/>
          <w:b/>
          <w:bCs/>
          <w:sz w:val="24"/>
          <w:szCs w:val="24"/>
        </w:rPr>
        <w:t xml:space="preserve">. </w:t>
      </w:r>
    </w:p>
    <w:p w14:paraId="7A4C05CD" w14:textId="77777777" w:rsidR="003124B3" w:rsidRPr="003124B3" w:rsidRDefault="003124B3" w:rsidP="00B24FDC">
      <w:pPr>
        <w:spacing w:after="0" w:line="240" w:lineRule="auto"/>
        <w:ind w:firstLine="720"/>
        <w:jc w:val="both"/>
        <w:rPr>
          <w:rFonts w:ascii="Times New Roman" w:hAnsi="Times New Roman" w:cs="Times New Roman"/>
          <w:sz w:val="24"/>
          <w:szCs w:val="24"/>
        </w:rPr>
      </w:pPr>
    </w:p>
    <w:p w14:paraId="5A2D7482" w14:textId="527C2B84" w:rsidR="001B6616" w:rsidRPr="001B6616" w:rsidRDefault="001B6616" w:rsidP="001B6616">
      <w:pPr>
        <w:spacing w:after="0" w:line="240" w:lineRule="auto"/>
        <w:ind w:firstLine="720"/>
        <w:jc w:val="both"/>
        <w:rPr>
          <w:rFonts w:ascii="Times New Roman" w:hAnsi="Times New Roman" w:cs="Times New Roman"/>
          <w:sz w:val="24"/>
          <w:szCs w:val="24"/>
        </w:rPr>
      </w:pPr>
      <w:r w:rsidRPr="001B6616">
        <w:rPr>
          <w:rFonts w:ascii="Times New Roman" w:hAnsi="Times New Roman" w:cs="Times New Roman"/>
          <w:sz w:val="24"/>
          <w:szCs w:val="24"/>
        </w:rPr>
        <w:t>Rezultatul este cu atât mai relevant cu cât SUV-urile reprezintă în prezent cea mai importantă categorie a pieței auto din România, cu o cotă de aproximativ 62% din totalul înmatriculărilor de autoturisme noi². Volkswagen ocupă o poziție solidă în această categorie printr-o gamă care acoperă întregul spectru SUV și prin modele care obțin constant rezultate foarte bune în toate subsegmentele importante.</w:t>
      </w:r>
    </w:p>
    <w:p w14:paraId="2D2D36EA" w14:textId="009E43F1" w:rsidR="001B6616" w:rsidRPr="001B6616" w:rsidRDefault="001B6616" w:rsidP="001B6616">
      <w:pPr>
        <w:spacing w:after="0" w:line="240" w:lineRule="auto"/>
        <w:ind w:firstLine="720"/>
        <w:jc w:val="both"/>
        <w:rPr>
          <w:rFonts w:ascii="Times New Roman" w:hAnsi="Times New Roman" w:cs="Times New Roman"/>
          <w:sz w:val="24"/>
          <w:szCs w:val="24"/>
        </w:rPr>
      </w:pPr>
      <w:r w:rsidRPr="001B6616">
        <w:rPr>
          <w:rFonts w:ascii="Times New Roman" w:hAnsi="Times New Roman" w:cs="Times New Roman"/>
          <w:sz w:val="24"/>
          <w:szCs w:val="24"/>
        </w:rPr>
        <w:t>La consolidarea acestei poziții au contribuit și performanțele din lunile mai și iunie, când în România au fost înmatriculate 109 și, respectiv, 150 de autoturisme³ din gama Touareg, cele mai bune rezultate lunare ale modelului de până acum în 2026.</w:t>
      </w:r>
    </w:p>
    <w:p w14:paraId="3AA0809B" w14:textId="77777777" w:rsidR="001B6616" w:rsidRPr="001B6616" w:rsidRDefault="001B6616" w:rsidP="001B6616">
      <w:pPr>
        <w:spacing w:after="0" w:line="240" w:lineRule="auto"/>
        <w:ind w:firstLine="720"/>
        <w:jc w:val="both"/>
        <w:rPr>
          <w:rFonts w:ascii="Times New Roman" w:hAnsi="Times New Roman" w:cs="Times New Roman"/>
          <w:sz w:val="24"/>
          <w:szCs w:val="24"/>
        </w:rPr>
      </w:pPr>
      <w:r w:rsidRPr="001B6616">
        <w:rPr>
          <w:rFonts w:ascii="Times New Roman" w:hAnsi="Times New Roman" w:cs="Times New Roman"/>
          <w:sz w:val="24"/>
          <w:szCs w:val="24"/>
        </w:rPr>
        <w:t>Succesul de care se bucură Touareg nu este întâmplător. De-a lungul celor peste două decenii de prezență pe piață, modelul și-a construit reputația printr-un echilibru remarcabil între confort, tehnologie și versatilitate. Poziționat în zona premium, dar cu o abordare discretă și orientată spre substanță, Touareg a rămas o alegere apreciată de clienții care caută un SUV capabil să exceleze atât în utilizarea cotidiană, cât și pe distanțe lungi sau în activități cu familia.</w:t>
      </w:r>
    </w:p>
    <w:p w14:paraId="7249F988" w14:textId="15140267" w:rsidR="001B6616" w:rsidRPr="001B6616" w:rsidRDefault="001B6616" w:rsidP="001B6616">
      <w:pPr>
        <w:spacing w:after="0" w:line="240" w:lineRule="auto"/>
        <w:ind w:firstLine="720"/>
        <w:jc w:val="both"/>
        <w:rPr>
          <w:rFonts w:ascii="Times New Roman" w:hAnsi="Times New Roman" w:cs="Times New Roman"/>
          <w:sz w:val="24"/>
          <w:szCs w:val="24"/>
        </w:rPr>
      </w:pPr>
      <w:r w:rsidRPr="001B6616">
        <w:rPr>
          <w:rFonts w:ascii="Times New Roman" w:hAnsi="Times New Roman" w:cs="Times New Roman"/>
          <w:b/>
          <w:bCs/>
          <w:i/>
          <w:iCs/>
          <w:sz w:val="24"/>
          <w:szCs w:val="24"/>
        </w:rPr>
        <w:t>Un final de carieră pe măsura modelului</w:t>
      </w:r>
      <w:r w:rsidRPr="001B6616">
        <w:rPr>
          <w:rFonts w:ascii="Times New Roman" w:hAnsi="Times New Roman" w:cs="Times New Roman"/>
          <w:b/>
          <w:bCs/>
          <w:i/>
          <w:iCs/>
          <w:sz w:val="24"/>
          <w:szCs w:val="24"/>
        </w:rPr>
        <w:t>.</w:t>
      </w:r>
      <w:r>
        <w:rPr>
          <w:rFonts w:ascii="Times New Roman" w:hAnsi="Times New Roman" w:cs="Times New Roman"/>
          <w:sz w:val="24"/>
          <w:szCs w:val="24"/>
        </w:rPr>
        <w:t xml:space="preserve"> </w:t>
      </w:r>
      <w:r w:rsidRPr="001B6616">
        <w:rPr>
          <w:rFonts w:ascii="Times New Roman" w:hAnsi="Times New Roman" w:cs="Times New Roman"/>
          <w:sz w:val="24"/>
          <w:szCs w:val="24"/>
        </w:rPr>
        <w:t xml:space="preserve">Aflat la finalul ciclului său de comercializare, Touareg este disponibil în ediția specială Final Edition și beneficiază de oferte dedicate ultimelor exemplare alocate pentru România. Touareg Final Edition, cel mai avansat Touareg de până acum, propune un avantaj client recomandat de 21.000 de euro⁴ și include o serie de dotări apreciate în segmentul premium, precum Head-Up Display, trapă panoramică, tapițerie din piele și pachetul estetic Black Style. Mai multe informații despre ofertă </w:t>
      </w:r>
      <w:hyperlink r:id="rId7" w:history="1">
        <w:r w:rsidRPr="001B6616">
          <w:rPr>
            <w:rStyle w:val="Hyperlink"/>
            <w:rFonts w:ascii="Times New Roman" w:hAnsi="Times New Roman" w:cs="Times New Roman"/>
            <w:sz w:val="24"/>
            <w:szCs w:val="24"/>
          </w:rPr>
          <w:t>aici</w:t>
        </w:r>
      </w:hyperlink>
      <w:r>
        <w:rPr>
          <w:rFonts w:ascii="Times New Roman" w:hAnsi="Times New Roman" w:cs="Times New Roman"/>
          <w:sz w:val="24"/>
          <w:szCs w:val="24"/>
        </w:rPr>
        <w:t>.</w:t>
      </w:r>
      <w:r w:rsidRPr="001B6616">
        <w:rPr>
          <w:rFonts w:ascii="Times New Roman" w:hAnsi="Times New Roman" w:cs="Times New Roman"/>
          <w:sz w:val="24"/>
          <w:szCs w:val="24"/>
        </w:rPr>
        <w:t xml:space="preserve"> </w:t>
      </w:r>
    </w:p>
    <w:p w14:paraId="09074245" w14:textId="782AB37D" w:rsidR="001B6616" w:rsidRPr="001B6616" w:rsidRDefault="001B6616" w:rsidP="001B6616">
      <w:pPr>
        <w:spacing w:after="0" w:line="240" w:lineRule="auto"/>
        <w:ind w:firstLine="720"/>
        <w:jc w:val="both"/>
        <w:rPr>
          <w:rFonts w:ascii="Times New Roman" w:hAnsi="Times New Roman" w:cs="Times New Roman"/>
          <w:sz w:val="24"/>
          <w:szCs w:val="24"/>
        </w:rPr>
      </w:pPr>
      <w:r w:rsidRPr="001B6616">
        <w:rPr>
          <w:rFonts w:ascii="Times New Roman" w:hAnsi="Times New Roman" w:cs="Times New Roman"/>
          <w:sz w:val="24"/>
          <w:szCs w:val="24"/>
        </w:rPr>
        <w:t xml:space="preserve">În oferta actuală se regăsește și pachetul Supreme, disponibil pentru versiunile Touareg Elegance, R-Line și R, cu un avantaj client recomandat de 16.500 de euro⁵. Acesta include, printre altele, echipamente orientate spre confort și dinamică, precum funcția de masaj pentru scaunele din față, suspensia pneumatică cu reglare adaptivă, direcția pe roțile din spate, Park Assist Pro Remote și Park Pilot. Mai multe informații despre ofertă </w:t>
      </w:r>
      <w:hyperlink r:id="rId8" w:history="1">
        <w:r w:rsidRPr="001B6616">
          <w:rPr>
            <w:rStyle w:val="Hyperlink"/>
            <w:rFonts w:ascii="Times New Roman" w:hAnsi="Times New Roman" w:cs="Times New Roman"/>
            <w:sz w:val="24"/>
            <w:szCs w:val="24"/>
          </w:rPr>
          <w:t>aici</w:t>
        </w:r>
      </w:hyperlink>
      <w:r>
        <w:rPr>
          <w:rFonts w:ascii="Times New Roman" w:hAnsi="Times New Roman" w:cs="Times New Roman"/>
          <w:sz w:val="24"/>
          <w:szCs w:val="24"/>
        </w:rPr>
        <w:t>.</w:t>
      </w:r>
    </w:p>
    <w:p w14:paraId="0E607A8F" w14:textId="77777777" w:rsidR="001B6616" w:rsidRPr="001B6616" w:rsidRDefault="001B6616" w:rsidP="001B6616">
      <w:pPr>
        <w:spacing w:after="0" w:line="240" w:lineRule="auto"/>
        <w:ind w:firstLine="720"/>
        <w:jc w:val="both"/>
        <w:rPr>
          <w:rFonts w:ascii="Times New Roman" w:hAnsi="Times New Roman" w:cs="Times New Roman"/>
          <w:sz w:val="24"/>
          <w:szCs w:val="24"/>
        </w:rPr>
      </w:pPr>
      <w:r w:rsidRPr="001B6616">
        <w:rPr>
          <w:rFonts w:ascii="Times New Roman" w:hAnsi="Times New Roman" w:cs="Times New Roman"/>
          <w:sz w:val="24"/>
          <w:szCs w:val="24"/>
        </w:rPr>
        <w:t>Disponibil în versiuni diesel, benzină sau plug-in hybrid, Touareg continuă să ofere una dintre cele mai complete propuneri din segmentul său. Confortul, tehnologiile avansate de asistență, capacitățile de tractare și versatilitatea în utilizare au contribuit, de-a lungul timpului, la aprecierea de care se bucură modelul și continuă să-l recomande și astăzi.</w:t>
      </w:r>
    </w:p>
    <w:p w14:paraId="1306D995" w14:textId="77777777" w:rsidR="001B6616" w:rsidRDefault="001B6616" w:rsidP="001B6616">
      <w:pPr>
        <w:spacing w:after="0" w:line="240" w:lineRule="auto"/>
        <w:ind w:firstLine="720"/>
        <w:jc w:val="both"/>
        <w:rPr>
          <w:rFonts w:ascii="Times New Roman" w:hAnsi="Times New Roman" w:cs="Times New Roman"/>
          <w:sz w:val="24"/>
          <w:szCs w:val="24"/>
        </w:rPr>
      </w:pPr>
      <w:r w:rsidRPr="001B6616">
        <w:rPr>
          <w:rFonts w:ascii="Times New Roman" w:hAnsi="Times New Roman" w:cs="Times New Roman"/>
          <w:sz w:val="24"/>
          <w:szCs w:val="24"/>
        </w:rPr>
        <w:t>Nu multe modele își încheie cariera comercială cu aceeași forță cu care și-au construit reputația. Pentru Touareg, finalul de drum se dovedește la fel de convingător ca parcursul care l-a precedat.</w:t>
      </w:r>
    </w:p>
    <w:p w14:paraId="4879053A" w14:textId="77777777" w:rsidR="001B6616" w:rsidRPr="001B6616" w:rsidRDefault="001B6616" w:rsidP="001B6616">
      <w:pPr>
        <w:spacing w:after="0" w:line="240" w:lineRule="auto"/>
        <w:ind w:firstLine="720"/>
        <w:jc w:val="both"/>
        <w:rPr>
          <w:rFonts w:ascii="Times New Roman" w:hAnsi="Times New Roman" w:cs="Times New Roman"/>
          <w:sz w:val="24"/>
          <w:szCs w:val="24"/>
        </w:rPr>
      </w:pPr>
    </w:p>
    <w:p w14:paraId="66701D94" w14:textId="77777777" w:rsidR="001B6616" w:rsidRDefault="001B6616" w:rsidP="001B6616">
      <w:pPr>
        <w:spacing w:after="0" w:line="240" w:lineRule="auto"/>
        <w:jc w:val="both"/>
        <w:rPr>
          <w:rFonts w:ascii="Times New Roman" w:hAnsi="Times New Roman" w:cs="Times New Roman"/>
          <w:i/>
          <w:iCs/>
          <w:sz w:val="20"/>
          <w:szCs w:val="20"/>
        </w:rPr>
      </w:pPr>
    </w:p>
    <w:p w14:paraId="583400B9" w14:textId="37DAF830" w:rsidR="001B6616" w:rsidRPr="001B6616" w:rsidRDefault="001B6616" w:rsidP="001B6616">
      <w:pPr>
        <w:spacing w:after="0" w:line="240" w:lineRule="auto"/>
        <w:jc w:val="both"/>
        <w:rPr>
          <w:rFonts w:ascii="Times New Roman" w:hAnsi="Times New Roman" w:cs="Times New Roman"/>
          <w:i/>
          <w:iCs/>
          <w:sz w:val="20"/>
          <w:szCs w:val="20"/>
        </w:rPr>
      </w:pPr>
      <w:r w:rsidRPr="001B6616">
        <w:rPr>
          <w:rFonts w:ascii="Times New Roman" w:hAnsi="Times New Roman" w:cs="Times New Roman"/>
          <w:i/>
          <w:iCs/>
          <w:sz w:val="20"/>
          <w:szCs w:val="20"/>
        </w:rPr>
        <w:t>Note:</w:t>
      </w:r>
    </w:p>
    <w:p w14:paraId="5E0CADF2" w14:textId="77777777" w:rsidR="001B6616" w:rsidRPr="001B6616" w:rsidRDefault="001B6616" w:rsidP="001B6616">
      <w:pPr>
        <w:spacing w:after="0" w:line="240" w:lineRule="auto"/>
        <w:jc w:val="both"/>
        <w:rPr>
          <w:rFonts w:ascii="Times New Roman" w:hAnsi="Times New Roman" w:cs="Times New Roman"/>
          <w:i/>
          <w:iCs/>
          <w:sz w:val="20"/>
          <w:szCs w:val="20"/>
        </w:rPr>
      </w:pPr>
      <w:r w:rsidRPr="001B6616">
        <w:rPr>
          <w:rFonts w:ascii="Times New Roman" w:hAnsi="Times New Roman" w:cs="Times New Roman"/>
          <w:i/>
          <w:iCs/>
          <w:sz w:val="20"/>
          <w:szCs w:val="20"/>
        </w:rPr>
        <w:t>1, 2, 3 Conform datelor furnizate de DGPCI și APIA pentru lunile mai și iunie 2026.</w:t>
      </w:r>
    </w:p>
    <w:p w14:paraId="5AB94FF0" w14:textId="2779F69B" w:rsidR="00B24FDC" w:rsidRPr="001B6616" w:rsidRDefault="001B6616" w:rsidP="001B6616">
      <w:pPr>
        <w:spacing w:after="0" w:line="240" w:lineRule="auto"/>
        <w:jc w:val="both"/>
        <w:rPr>
          <w:rFonts w:ascii="Times New Roman" w:hAnsi="Times New Roman" w:cs="Times New Roman"/>
          <w:i/>
          <w:iCs/>
          <w:sz w:val="20"/>
          <w:szCs w:val="20"/>
        </w:rPr>
      </w:pPr>
      <w:r w:rsidRPr="001B6616">
        <w:rPr>
          <w:rFonts w:ascii="Times New Roman" w:hAnsi="Times New Roman" w:cs="Times New Roman"/>
          <w:i/>
          <w:iCs/>
          <w:sz w:val="20"/>
          <w:szCs w:val="20"/>
        </w:rPr>
        <w:t>4, 5 Informații actualizate privind dotările, caracteristicile, prețurile și ofertele curente pot fi obținute de la distribuitorii autorizați Volkswagen.</w:t>
      </w:r>
    </w:p>
    <w:p w14:paraId="533E9AB6" w14:textId="77777777" w:rsidR="0026492E" w:rsidRDefault="0026492E" w:rsidP="00B24FDC">
      <w:pPr>
        <w:spacing w:after="0" w:line="240" w:lineRule="auto"/>
        <w:jc w:val="both"/>
        <w:rPr>
          <w:rFonts w:ascii="Times New Roman" w:hAnsi="Times New Roman" w:cs="Times New Roman"/>
          <w:i/>
          <w:iCs/>
          <w:sz w:val="18"/>
          <w:szCs w:val="18"/>
        </w:rPr>
      </w:pPr>
    </w:p>
    <w:p w14:paraId="6A6810F2" w14:textId="469F7EE1" w:rsidR="0026492E" w:rsidRPr="0026492E" w:rsidRDefault="0026492E" w:rsidP="00B24FDC">
      <w:pPr>
        <w:spacing w:after="0" w:line="240" w:lineRule="auto"/>
        <w:jc w:val="both"/>
        <w:rPr>
          <w:rFonts w:ascii="Times New Roman" w:hAnsi="Times New Roman" w:cs="Times New Roman"/>
          <w:i/>
          <w:iCs/>
          <w:sz w:val="24"/>
          <w:szCs w:val="24"/>
          <w:lang w:val="en-US"/>
        </w:rPr>
      </w:pPr>
      <w:r w:rsidRPr="0026492E">
        <w:rPr>
          <w:rFonts w:ascii="Times New Roman" w:hAnsi="Times New Roman" w:cs="Times New Roman"/>
          <w:i/>
          <w:iCs/>
          <w:sz w:val="24"/>
          <w:szCs w:val="24"/>
        </w:rPr>
        <w:t>Sursa</w:t>
      </w:r>
      <w:r w:rsidRPr="0026492E">
        <w:rPr>
          <w:rFonts w:ascii="Times New Roman" w:hAnsi="Times New Roman" w:cs="Times New Roman"/>
          <w:i/>
          <w:iCs/>
          <w:sz w:val="24"/>
          <w:szCs w:val="24"/>
          <w:lang w:val="en-US"/>
        </w:rPr>
        <w:t xml:space="preserve">: </w:t>
      </w:r>
      <w:hyperlink r:id="rId9" w:history="1">
        <w:r w:rsidRPr="0026492E">
          <w:rPr>
            <w:rStyle w:val="Hyperlink"/>
            <w:rFonts w:ascii="Times New Roman" w:hAnsi="Times New Roman" w:cs="Times New Roman"/>
            <w:i/>
            <w:iCs/>
            <w:sz w:val="24"/>
            <w:szCs w:val="24"/>
            <w:lang w:val="en-US"/>
          </w:rPr>
          <w:t>Volkswagen Romania</w:t>
        </w:r>
      </w:hyperlink>
      <w:r w:rsidRPr="0026492E">
        <w:rPr>
          <w:rFonts w:ascii="Times New Roman" w:hAnsi="Times New Roman" w:cs="Times New Roman"/>
          <w:i/>
          <w:iCs/>
          <w:sz w:val="24"/>
          <w:szCs w:val="24"/>
          <w:lang w:val="en-US"/>
        </w:rPr>
        <w:t xml:space="preserve"> / </w:t>
      </w:r>
      <w:hyperlink r:id="rId10" w:history="1">
        <w:r w:rsidRPr="0026492E">
          <w:rPr>
            <w:rStyle w:val="Hyperlink"/>
            <w:rFonts w:ascii="Times New Roman" w:hAnsi="Times New Roman" w:cs="Times New Roman"/>
            <w:i/>
            <w:iCs/>
            <w:sz w:val="24"/>
            <w:szCs w:val="24"/>
            <w:lang w:val="en-US"/>
          </w:rPr>
          <w:t>Scorpion</w:t>
        </w:r>
      </w:hyperlink>
    </w:p>
    <w:sectPr w:rsidR="0026492E" w:rsidRPr="0026492E">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9080A" w14:textId="77777777" w:rsidR="00FF7F70" w:rsidRDefault="00FF7F70" w:rsidP="00945800">
      <w:pPr>
        <w:spacing w:after="0" w:line="240" w:lineRule="auto"/>
      </w:pPr>
      <w:r>
        <w:separator/>
      </w:r>
    </w:p>
  </w:endnote>
  <w:endnote w:type="continuationSeparator" w:id="0">
    <w:p w14:paraId="34D2EFED" w14:textId="77777777" w:rsidR="00FF7F70" w:rsidRDefault="00FF7F70" w:rsidP="00945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W Head Office">
    <w:altName w:val="Calibri"/>
    <w:charset w:val="00"/>
    <w:family w:val="swiss"/>
    <w:pitch w:val="variable"/>
    <w:sig w:usb0="A00002AF" w:usb1="5000207B"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D0731" w14:textId="77777777" w:rsidR="00FF7F70" w:rsidRDefault="00FF7F70" w:rsidP="00945800">
      <w:pPr>
        <w:spacing w:after="0" w:line="240" w:lineRule="auto"/>
      </w:pPr>
      <w:r>
        <w:separator/>
      </w:r>
    </w:p>
  </w:footnote>
  <w:footnote w:type="continuationSeparator" w:id="0">
    <w:p w14:paraId="1FC7DBAC" w14:textId="77777777" w:rsidR="00FF7F70" w:rsidRDefault="00FF7F70" w:rsidP="009458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E43B" w14:textId="52BE9B6E" w:rsidR="00945800" w:rsidRPr="00945800" w:rsidRDefault="00945800">
    <w:pPr>
      <w:pStyle w:val="Antet"/>
      <w:rPr>
        <w:rFonts w:ascii="VW Head Office" w:hAnsi="VW Head Office"/>
        <w:lang w:val="en-US"/>
      </w:rPr>
    </w:pPr>
    <w:r>
      <w:rPr>
        <w:rFonts w:ascii="VW Head Office" w:hAnsi="VW Head Office"/>
        <w:noProof/>
        <w:lang w:val="en-US"/>
      </w:rPr>
      <w:drawing>
        <wp:anchor distT="0" distB="0" distL="114300" distR="114300" simplePos="0" relativeHeight="251658240" behindDoc="1" locked="0" layoutInCell="1" allowOverlap="1" wp14:anchorId="4B13DFE4" wp14:editId="6796AF9A">
          <wp:simplePos x="0" y="0"/>
          <wp:positionH relativeFrom="column">
            <wp:posOffset>5181600</wp:posOffset>
          </wp:positionH>
          <wp:positionV relativeFrom="paragraph">
            <wp:posOffset>-381000</wp:posOffset>
          </wp:positionV>
          <wp:extent cx="1409700" cy="833755"/>
          <wp:effectExtent l="0" t="0" r="0" b="0"/>
          <wp:wrapTight wrapText="bothSides">
            <wp:wrapPolygon edited="0">
              <wp:start x="9049" y="2961"/>
              <wp:lineTo x="7589" y="5429"/>
              <wp:lineTo x="6130" y="9871"/>
              <wp:lineTo x="6130" y="12338"/>
              <wp:lineTo x="8465" y="17273"/>
              <wp:lineTo x="8757" y="18260"/>
              <wp:lineTo x="12551" y="18260"/>
              <wp:lineTo x="13135" y="17273"/>
              <wp:lineTo x="15178" y="12832"/>
              <wp:lineTo x="15470" y="9871"/>
              <wp:lineTo x="13719" y="4935"/>
              <wp:lineTo x="12259" y="2961"/>
              <wp:lineTo x="9049" y="2961"/>
            </wp:wrapPolygon>
          </wp:wrapTight>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1"/>
                  <pic:cNvPicPr/>
                </pic:nvPicPr>
                <pic:blipFill>
                  <a:blip r:embed="rId1">
                    <a:extLst>
                      <a:ext uri="{28A0092B-C50C-407E-A947-70E740481C1C}">
                        <a14:useLocalDpi xmlns:a14="http://schemas.microsoft.com/office/drawing/2010/main" val="0"/>
                      </a:ext>
                    </a:extLst>
                  </a:blip>
                  <a:stretch>
                    <a:fillRect/>
                  </a:stretch>
                </pic:blipFill>
                <pic:spPr>
                  <a:xfrm>
                    <a:off x="0" y="0"/>
                    <a:ext cx="1409700" cy="833755"/>
                  </a:xfrm>
                  <a:prstGeom prst="rect">
                    <a:avLst/>
                  </a:prstGeom>
                </pic:spPr>
              </pic:pic>
            </a:graphicData>
          </a:graphic>
          <wp14:sizeRelH relativeFrom="page">
            <wp14:pctWidth>0</wp14:pctWidth>
          </wp14:sizeRelH>
          <wp14:sizeRelV relativeFrom="page">
            <wp14:pctHeight>0</wp14:pctHeight>
          </wp14:sizeRelV>
        </wp:anchor>
      </w:drawing>
    </w:r>
    <w:r w:rsidRPr="00945800">
      <w:rPr>
        <w:rFonts w:ascii="VW Head Office" w:hAnsi="VW Head Office"/>
        <w:lang w:val="en-US"/>
      </w:rPr>
      <w:t>Scorpion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9277C"/>
    <w:multiLevelType w:val="hybridMultilevel"/>
    <w:tmpl w:val="54DE2AE0"/>
    <w:lvl w:ilvl="0" w:tplc="491AC3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1306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C07"/>
    <w:rsid w:val="00185756"/>
    <w:rsid w:val="001B6616"/>
    <w:rsid w:val="001C4B22"/>
    <w:rsid w:val="0026492E"/>
    <w:rsid w:val="002748F8"/>
    <w:rsid w:val="003124B3"/>
    <w:rsid w:val="00443826"/>
    <w:rsid w:val="00476A1D"/>
    <w:rsid w:val="005A1E4C"/>
    <w:rsid w:val="005F57C5"/>
    <w:rsid w:val="0064087F"/>
    <w:rsid w:val="006A2E4E"/>
    <w:rsid w:val="007246DD"/>
    <w:rsid w:val="0080550D"/>
    <w:rsid w:val="00945800"/>
    <w:rsid w:val="0096152C"/>
    <w:rsid w:val="00981CC7"/>
    <w:rsid w:val="00AC418F"/>
    <w:rsid w:val="00B201EF"/>
    <w:rsid w:val="00B24FDC"/>
    <w:rsid w:val="00E634CF"/>
    <w:rsid w:val="00E73639"/>
    <w:rsid w:val="00F33C07"/>
    <w:rsid w:val="00F705C1"/>
    <w:rsid w:val="00FC2BBE"/>
    <w:rsid w:val="00FD3F92"/>
    <w:rsid w:val="00FF7F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41A54"/>
  <w15:chartTrackingRefBased/>
  <w15:docId w15:val="{5D3F6295-0D96-4294-B916-AB8AC8045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94580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945800"/>
    <w:rPr>
      <w:lang w:val="ro-RO"/>
    </w:rPr>
  </w:style>
  <w:style w:type="paragraph" w:styleId="Subsol">
    <w:name w:val="footer"/>
    <w:basedOn w:val="Normal"/>
    <w:link w:val="SubsolCaracter"/>
    <w:uiPriority w:val="99"/>
    <w:unhideWhenUsed/>
    <w:rsid w:val="0094580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945800"/>
    <w:rPr>
      <w:lang w:val="ro-RO"/>
    </w:rPr>
  </w:style>
  <w:style w:type="paragraph" w:styleId="Listparagraf">
    <w:name w:val="List Paragraph"/>
    <w:basedOn w:val="Normal"/>
    <w:uiPriority w:val="34"/>
    <w:qFormat/>
    <w:rsid w:val="00945800"/>
    <w:pPr>
      <w:ind w:left="720"/>
      <w:contextualSpacing/>
    </w:pPr>
  </w:style>
  <w:style w:type="character" w:styleId="Hyperlink">
    <w:name w:val="Hyperlink"/>
    <w:basedOn w:val="Fontdeparagrafimplicit"/>
    <w:uiPriority w:val="99"/>
    <w:unhideWhenUsed/>
    <w:rsid w:val="0026492E"/>
    <w:rPr>
      <w:color w:val="0563C1" w:themeColor="hyperlink"/>
      <w:u w:val="single"/>
    </w:rPr>
  </w:style>
  <w:style w:type="character" w:styleId="MeniuneNerezolvat">
    <w:name w:val="Unresolved Mention"/>
    <w:basedOn w:val="Fontdeparagrafimplicit"/>
    <w:uiPriority w:val="99"/>
    <w:semiHidden/>
    <w:unhideWhenUsed/>
    <w:rsid w:val="00264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7605">
      <w:bodyDiv w:val="1"/>
      <w:marLeft w:val="0"/>
      <w:marRight w:val="0"/>
      <w:marTop w:val="0"/>
      <w:marBottom w:val="0"/>
      <w:divBdr>
        <w:top w:val="none" w:sz="0" w:space="0" w:color="auto"/>
        <w:left w:val="none" w:sz="0" w:space="0" w:color="auto"/>
        <w:bottom w:val="none" w:sz="0" w:space="0" w:color="auto"/>
        <w:right w:val="none" w:sz="0" w:space="0" w:color="auto"/>
      </w:divBdr>
    </w:div>
    <w:div w:id="617178464">
      <w:bodyDiv w:val="1"/>
      <w:marLeft w:val="0"/>
      <w:marRight w:val="0"/>
      <w:marTop w:val="0"/>
      <w:marBottom w:val="0"/>
      <w:divBdr>
        <w:top w:val="none" w:sz="0" w:space="0" w:color="auto"/>
        <w:left w:val="none" w:sz="0" w:space="0" w:color="auto"/>
        <w:bottom w:val="none" w:sz="0" w:space="0" w:color="auto"/>
        <w:right w:val="none" w:sz="0" w:space="0" w:color="auto"/>
      </w:divBdr>
    </w:div>
    <w:div w:id="1631010932">
      <w:bodyDiv w:val="1"/>
      <w:marLeft w:val="0"/>
      <w:marRight w:val="0"/>
      <w:marTop w:val="0"/>
      <w:marBottom w:val="0"/>
      <w:divBdr>
        <w:top w:val="none" w:sz="0" w:space="0" w:color="auto"/>
        <w:left w:val="none" w:sz="0" w:space="0" w:color="auto"/>
        <w:bottom w:val="none" w:sz="0" w:space="0" w:color="auto"/>
        <w:right w:val="none" w:sz="0" w:space="0" w:color="auto"/>
      </w:divBdr>
    </w:div>
    <w:div w:id="189191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ferte.volkswagen.ro/touareg-final-edi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ferte.volkswagen.ro/touareg-final-edi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scorpion.ro/" TargetMode="External"/><Relationship Id="rId4" Type="http://schemas.openxmlformats.org/officeDocument/2006/relationships/webSettings" Target="webSettings.xml"/><Relationship Id="rId9" Type="http://schemas.openxmlformats.org/officeDocument/2006/relationships/hyperlink" Target="https://www.volkswagen.ro/brand-si-experienta/news/volkswagen-touareg-final-edition-lider-de-segment-si-dupa-primele-sase-luni-din-20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612</Words>
  <Characters>3551</Characters>
  <Application>Microsoft Office Word</Application>
  <DocSecurity>0</DocSecurity>
  <Lines>29</Lines>
  <Paragraphs>8</Paragraphs>
  <ScaleCrop>false</ScaleCrop>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stefan</dc:creator>
  <cp:keywords/>
  <dc:description/>
  <cp:lastModifiedBy>Dan Stefan</cp:lastModifiedBy>
  <cp:revision>17</cp:revision>
  <dcterms:created xsi:type="dcterms:W3CDTF">2024-03-01T04:56:00Z</dcterms:created>
  <dcterms:modified xsi:type="dcterms:W3CDTF">2026-07-10T08:33:00Z</dcterms:modified>
</cp:coreProperties>
</file>