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53" w:rsidRDefault="00825853" w:rsidP="00825853">
      <w:pPr>
        <w:shd w:val="clear" w:color="auto" w:fill="FFFFFF"/>
        <w:spacing w:after="0" w:line="240" w:lineRule="auto"/>
        <w:rPr>
          <w:rStyle w:val="Strong"/>
        </w:rPr>
      </w:pPr>
      <w:proofErr w:type="spellStart"/>
      <w:r>
        <w:rPr>
          <w:rStyle w:val="Strong"/>
        </w:rPr>
        <w:t>C</w:t>
      </w:r>
      <w:r>
        <w:rPr>
          <w:rStyle w:val="Strong"/>
        </w:rPr>
        <w:t>onținutul</w:t>
      </w:r>
      <w:proofErr w:type="spellEnd"/>
      <w:r>
        <w:rPr>
          <w:rStyle w:val="Strong"/>
        </w:rPr>
        <w:t xml:space="preserve"> integral </w:t>
      </w:r>
      <w:proofErr w:type="gramStart"/>
      <w:r>
        <w:rPr>
          <w:rStyle w:val="Strong"/>
        </w:rPr>
        <w:t xml:space="preserve">al  </w:t>
      </w:r>
      <w:proofErr w:type="spellStart"/>
      <w:r>
        <w:rPr>
          <w:rStyle w:val="Strong"/>
        </w:rPr>
        <w:t>postării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activată</w:t>
      </w:r>
      <w:proofErr w:type="spellEnd"/>
      <w:r>
        <w:rPr>
          <w:rStyle w:val="Strong"/>
        </w:rPr>
        <w:t> </w:t>
      </w:r>
      <w:proofErr w:type="spellStart"/>
      <w:r>
        <w:rPr>
          <w:rStyle w:val="Strong"/>
        </w:rPr>
        <w:t>sâmbătă</w:t>
      </w:r>
      <w:proofErr w:type="spellEnd"/>
      <w:r>
        <w:rPr>
          <w:rStyle w:val="Strong"/>
        </w:rPr>
        <w:t xml:space="preserve"> 13 </w:t>
      </w:r>
      <w:proofErr w:type="spellStart"/>
      <w:r>
        <w:rPr>
          <w:rStyle w:val="Strong"/>
        </w:rPr>
        <w:t>decembrie</w:t>
      </w:r>
      <w:proofErr w:type="spellEnd"/>
      <w:r>
        <w:rPr>
          <w:rStyle w:val="Strong"/>
        </w:rPr>
        <w:t xml:space="preserve"> 2025, </w:t>
      </w:r>
      <w:proofErr w:type="spellStart"/>
      <w:r>
        <w:rPr>
          <w:rStyle w:val="Strong"/>
        </w:rPr>
        <w:t>ora</w:t>
      </w:r>
      <w:proofErr w:type="spellEnd"/>
      <w:r>
        <w:rPr>
          <w:rStyle w:val="Strong"/>
        </w:rPr>
        <w:t xml:space="preserve"> 08:00 </w:t>
      </w:r>
      <w:proofErr w:type="spellStart"/>
      <w:r>
        <w:rPr>
          <w:rStyle w:val="Strong"/>
        </w:rPr>
        <w:t>pe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contul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facebook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Colegiul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Tehnic</w:t>
      </w:r>
      <w:proofErr w:type="spellEnd"/>
      <w:r>
        <w:rPr>
          <w:rStyle w:val="Strong"/>
        </w:rPr>
        <w:t xml:space="preserve"> "Gheorghe Bals" </w:t>
      </w:r>
      <w:proofErr w:type="spellStart"/>
      <w:r>
        <w:rPr>
          <w:rStyle w:val="Strong"/>
        </w:rPr>
        <w:t>Adjud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pagina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oficiala</w:t>
      </w:r>
      <w:proofErr w:type="spellEnd"/>
      <w:r>
        <w:rPr>
          <w:rStyle w:val="Strong"/>
        </w:rPr>
        <w:t>)</w:t>
      </w:r>
    </w:p>
    <w:p w:rsid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bookmarkStart w:id="0" w:name="_GoBack"/>
      <w:bookmarkEnd w:id="0"/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Vineri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12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decembrie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la Casa de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Cultură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„Tudor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Vornicu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din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Adjud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a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avut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loc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Festivalul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Tradiții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Obiceiuri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Românești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–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Sărbătorile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iarnă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”,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organizat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Colegiul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Tehnic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Gh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Balș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”,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eveniment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la care au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participat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peste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1.000 de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elevi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cadre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didactice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Apreciem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prezența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susținerea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domnului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prefect al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județului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Vrancea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Iorga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Marius care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onorează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încurajează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păstrarea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valorilor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autentice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românești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Mulțumim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domnului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primar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al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municipiului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Adjud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Nica George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Claudiu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dnei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viceprimar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Apostu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Tatiana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sprijinul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acordat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precum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doamnei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inspector general adjunct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Ailincuței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Lauriana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dnei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inspector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Hulea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Carmen din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cadrul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ISJ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Vrancea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susținerea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educației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prin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cultură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Mulțumim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Protoieriei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Panciu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-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preot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protoiereu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Popa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Cristinel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sprijinul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permanent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acordat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acestui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eveniment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Mulțumim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domnului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Catana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Ion,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directorul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Casei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Cultură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«Tudor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Vornicu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»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Adjud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care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este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un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partener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nădejde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atât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cadrul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festivalului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Adresăm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mulțumiri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Poliției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Municipiului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Adjud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Inspectoratului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Jandarmi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profesionalismul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implicarea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care au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dat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dovadă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asigurarea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bunei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desfășurări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paradei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festivalului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Mulțumiri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speciale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instituțiilor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învățământ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municipiul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Adjud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–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Școala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Gimnazială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Mihail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Armencea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– director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Năstac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Elena;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–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Școala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Gimnazială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Principele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Radu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– director Enache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Mihaela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;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–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Colegiul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Național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„Emil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Botta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– director Lia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Bădură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participarea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activă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la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paradă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la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eveniment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Recunoștință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preoților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Ciubotea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Ion (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Ruginești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Chiriac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Nicușor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Adjud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sprijinul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spiritual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oferit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comunității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Mulțumim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tuturor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participanților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dăruirea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cu care au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pregătit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momentele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artistice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o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adevărată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comoară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hyperlink r:id="rId4" w:history="1">
        <w:proofErr w:type="spellStart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Festivalul</w:t>
        </w:r>
        <w:proofErr w:type="spellEnd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 xml:space="preserve"> "</w:t>
        </w:r>
        <w:proofErr w:type="spellStart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Tradiții</w:t>
        </w:r>
        <w:proofErr w:type="spellEnd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și</w:t>
        </w:r>
        <w:proofErr w:type="spellEnd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Obiceiuri</w:t>
        </w:r>
        <w:proofErr w:type="spellEnd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Românești</w:t>
        </w:r>
        <w:proofErr w:type="spellEnd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 xml:space="preserve"> - </w:t>
        </w:r>
        <w:proofErr w:type="spellStart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Sărbătorile</w:t>
        </w:r>
        <w:proofErr w:type="spellEnd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 xml:space="preserve"> de </w:t>
        </w:r>
        <w:proofErr w:type="spellStart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Iarnă</w:t>
        </w:r>
        <w:proofErr w:type="spellEnd"/>
        <w:r w:rsidRPr="00825853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"</w:t>
        </w:r>
      </w:hyperlink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.</w:t>
      </w:r>
    </w:p>
    <w:p w:rsidR="00825853" w:rsidRPr="00825853" w:rsidRDefault="00825853" w:rsidP="008258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Tradițiile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sunt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rădăcinile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noastre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Atunci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când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școala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comunitatea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instituțiile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colaborează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ele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nu se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pierd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ci se </w:t>
      </w:r>
      <w:proofErr w:type="spellStart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întăresc</w:t>
      </w:r>
      <w:proofErr w:type="spellEnd"/>
      <w:r w:rsidRPr="0082585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143655" w:rsidRPr="00825853" w:rsidRDefault="00143655" w:rsidP="00825853"/>
    <w:sectPr w:rsidR="00143655" w:rsidRPr="0082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EC"/>
    <w:rsid w:val="00143655"/>
    <w:rsid w:val="00825853"/>
    <w:rsid w:val="009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34BF"/>
  <w15:chartTrackingRefBased/>
  <w15:docId w15:val="{96E040B1-87C7-4500-B08F-88DA0A3C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C7EEC"/>
    <w:rPr>
      <w:i/>
      <w:iCs/>
    </w:rPr>
  </w:style>
  <w:style w:type="character" w:customStyle="1" w:styleId="html-span">
    <w:name w:val="html-span"/>
    <w:basedOn w:val="DefaultParagraphFont"/>
    <w:rsid w:val="00825853"/>
  </w:style>
  <w:style w:type="character" w:customStyle="1" w:styleId="xjp7ctv">
    <w:name w:val="xjp7ctv"/>
    <w:basedOn w:val="DefaultParagraphFont"/>
    <w:rsid w:val="00825853"/>
  </w:style>
  <w:style w:type="character" w:styleId="Strong">
    <w:name w:val="Strong"/>
    <w:basedOn w:val="DefaultParagraphFont"/>
    <w:uiPriority w:val="22"/>
    <w:qFormat/>
    <w:rsid w:val="00825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2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7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20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9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4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59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25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100088642181507&amp;__cft__%5b0%5d=AZavkqDSq9yweIyf1H-MWK3HzYK-smPCx7dO83ZbO8PHw_HdLu4SpmhBdV-YZFZ4AEW24UTxGlGgqIrvwdRCqGjjuNZ948RnjkxWW2Kz5ixDBoSVa4rf-_aJ1ZGHGi4BttLONec2pN-1q1akZ-5yguPr-J7adjf3QRrlEGqx8Ibo-nYeJ0CkjLXW3YoZZj0zzPlXFjd6LU4mFyiGbls00RYp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2025-12-14T14:15:00Z</dcterms:created>
  <dcterms:modified xsi:type="dcterms:W3CDTF">2025-12-14T14:15:00Z</dcterms:modified>
</cp:coreProperties>
</file>