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AD" w:rsidRPr="00B56ADC" w:rsidRDefault="000405AD" w:rsidP="00250467">
      <w:pPr>
        <w:ind w:right="-284"/>
        <w:rPr>
          <w:rFonts w:ascii="Times New Roman" w:hAnsi="Times New Roman" w:cs="Times New Roman"/>
          <w:sz w:val="28"/>
        </w:rPr>
      </w:pPr>
    </w:p>
    <w:p w:rsidR="00B56ADC" w:rsidRDefault="00B56ADC" w:rsidP="00250467">
      <w:pPr>
        <w:ind w:right="-284"/>
        <w:jc w:val="right"/>
        <w:rPr>
          <w:rFonts w:ascii="Times New Roman" w:hAnsi="Times New Roman" w:cs="Times New Roman"/>
          <w:b/>
          <w:i/>
          <w:sz w:val="28"/>
        </w:rPr>
      </w:pPr>
      <w:r w:rsidRPr="00B56ADC">
        <w:rPr>
          <w:rFonts w:ascii="Times New Roman" w:hAnsi="Times New Roman" w:cs="Times New Roman"/>
          <w:b/>
          <w:i/>
          <w:sz w:val="28"/>
        </w:rPr>
        <w:t>20 decembrie 2017</w:t>
      </w:r>
    </w:p>
    <w:p w:rsidR="00B56ADC" w:rsidRDefault="00B56ADC" w:rsidP="00250467">
      <w:pPr>
        <w:ind w:right="-284"/>
        <w:jc w:val="center"/>
        <w:rPr>
          <w:rFonts w:ascii="Times New Roman" w:hAnsi="Times New Roman" w:cs="Times New Roman"/>
          <w:b/>
          <w:sz w:val="28"/>
        </w:rPr>
      </w:pPr>
      <w:r>
        <w:rPr>
          <w:rFonts w:ascii="Times New Roman" w:hAnsi="Times New Roman" w:cs="Times New Roman"/>
          <w:b/>
          <w:sz w:val="28"/>
        </w:rPr>
        <w:t xml:space="preserve">Președintele Consiliului Județean Vrancea a semnat </w:t>
      </w:r>
      <w:r w:rsidR="0084172B">
        <w:rPr>
          <w:rFonts w:ascii="Times New Roman" w:hAnsi="Times New Roman" w:cs="Times New Roman"/>
          <w:b/>
          <w:sz w:val="28"/>
        </w:rPr>
        <w:t xml:space="preserve">astăzi două </w:t>
      </w:r>
      <w:r>
        <w:rPr>
          <w:rFonts w:ascii="Times New Roman" w:hAnsi="Times New Roman" w:cs="Times New Roman"/>
          <w:b/>
          <w:sz w:val="28"/>
        </w:rPr>
        <w:t xml:space="preserve">contracte de finanțare </w:t>
      </w:r>
      <w:r w:rsidR="0084172B">
        <w:rPr>
          <w:rFonts w:ascii="Times New Roman" w:hAnsi="Times New Roman" w:cs="Times New Roman"/>
          <w:b/>
          <w:sz w:val="28"/>
        </w:rPr>
        <w:t>în cadrul PNDL</w:t>
      </w:r>
    </w:p>
    <w:p w:rsidR="00B56ADC" w:rsidRDefault="00B56ADC" w:rsidP="00250467">
      <w:pPr>
        <w:ind w:right="-284"/>
        <w:rPr>
          <w:rFonts w:ascii="Times New Roman" w:hAnsi="Times New Roman" w:cs="Times New Roman"/>
          <w:b/>
          <w:sz w:val="28"/>
        </w:rPr>
      </w:pPr>
    </w:p>
    <w:p w:rsidR="0084172B" w:rsidRPr="00184868" w:rsidRDefault="0084172B" w:rsidP="009F1218">
      <w:pPr>
        <w:spacing w:after="0"/>
        <w:ind w:right="-284" w:firstLine="708"/>
        <w:jc w:val="both"/>
        <w:rPr>
          <w:rFonts w:ascii="Times New Roman" w:hAnsi="Times New Roman" w:cs="Times New Roman"/>
          <w:b/>
          <w:sz w:val="28"/>
        </w:rPr>
      </w:pPr>
      <w:r w:rsidRPr="00184868">
        <w:rPr>
          <w:rFonts w:ascii="Times New Roman" w:hAnsi="Times New Roman" w:cs="Times New Roman"/>
          <w:b/>
          <w:sz w:val="28"/>
        </w:rPr>
        <w:t xml:space="preserve">Drumurile județene </w:t>
      </w:r>
      <w:r w:rsidRPr="00184868">
        <w:rPr>
          <w:rFonts w:ascii="Times New Roman" w:hAnsi="Times New Roman" w:cs="Times New Roman"/>
          <w:b/>
          <w:sz w:val="28"/>
        </w:rPr>
        <w:t>DJ 205 J și DJ 205 L</w:t>
      </w:r>
      <w:r w:rsidRPr="00184868">
        <w:rPr>
          <w:rFonts w:ascii="Times New Roman" w:hAnsi="Times New Roman" w:cs="Times New Roman"/>
          <w:b/>
          <w:sz w:val="28"/>
        </w:rPr>
        <w:t xml:space="preserve"> vor fi reabilitate și modernizate în perioada imediat următoare.</w:t>
      </w:r>
      <w:bookmarkStart w:id="0" w:name="_GoBack"/>
      <w:bookmarkEnd w:id="0"/>
    </w:p>
    <w:p w:rsidR="00331317" w:rsidRPr="00331317" w:rsidRDefault="0084172B" w:rsidP="009F1218">
      <w:pPr>
        <w:spacing w:after="0"/>
        <w:ind w:right="-284" w:firstLine="708"/>
        <w:jc w:val="both"/>
        <w:rPr>
          <w:rFonts w:ascii="Times New Roman" w:hAnsi="Times New Roman" w:cs="Times New Roman"/>
          <w:sz w:val="28"/>
        </w:rPr>
      </w:pPr>
      <w:r>
        <w:rPr>
          <w:rFonts w:ascii="Times New Roman" w:hAnsi="Times New Roman" w:cs="Times New Roman"/>
          <w:sz w:val="28"/>
        </w:rPr>
        <w:t xml:space="preserve">Președintele Consiliului Județean Vrancea, domnul Marian Oprișan, a semnat astăzi contractele de finanțare pentru două obiective de investiții incluse în </w:t>
      </w:r>
      <w:r>
        <w:rPr>
          <w:rFonts w:ascii="Times New Roman" w:hAnsi="Times New Roman" w:cs="Times New Roman"/>
          <w:sz w:val="28"/>
        </w:rPr>
        <w:t>Programul Național de Dezvoltare Locală</w:t>
      </w:r>
      <w:r>
        <w:rPr>
          <w:rFonts w:ascii="Times New Roman" w:hAnsi="Times New Roman" w:cs="Times New Roman"/>
          <w:sz w:val="28"/>
        </w:rPr>
        <w:t xml:space="preserve"> 2017-2020</w:t>
      </w:r>
      <w:r w:rsidR="00250467">
        <w:rPr>
          <w:rFonts w:ascii="Times New Roman" w:hAnsi="Times New Roman" w:cs="Times New Roman"/>
          <w:sz w:val="28"/>
        </w:rPr>
        <w:t xml:space="preserve">, respectiv: </w:t>
      </w:r>
      <w:r w:rsidR="00250467" w:rsidRPr="00184868">
        <w:rPr>
          <w:rFonts w:ascii="Times New Roman" w:hAnsi="Times New Roman" w:cs="Times New Roman"/>
          <w:b/>
          <w:sz w:val="28"/>
        </w:rPr>
        <w:t>„Reabilitare şi modernizare D.J.205 L, sector DN 2D - Negrileşti, km.18+152 - km.21+552, L=3,4 km., comu</w:t>
      </w:r>
      <w:r w:rsidR="00250467" w:rsidRPr="00184868">
        <w:rPr>
          <w:rFonts w:ascii="Times New Roman" w:hAnsi="Times New Roman" w:cs="Times New Roman"/>
          <w:b/>
          <w:sz w:val="28"/>
        </w:rPr>
        <w:t>na Negrileşti, judeţul Vrancea”</w:t>
      </w:r>
      <w:r w:rsidR="00250467">
        <w:rPr>
          <w:rFonts w:ascii="Times New Roman" w:hAnsi="Times New Roman" w:cs="Times New Roman"/>
          <w:sz w:val="28"/>
        </w:rPr>
        <w:t xml:space="preserve"> și </w:t>
      </w:r>
      <w:r w:rsidR="00250467" w:rsidRPr="00184868">
        <w:rPr>
          <w:rFonts w:ascii="Times New Roman" w:hAnsi="Times New Roman" w:cs="Times New Roman"/>
          <w:b/>
          <w:sz w:val="28"/>
        </w:rPr>
        <w:t>”</w:t>
      </w:r>
      <w:r w:rsidR="00250467" w:rsidRPr="00184868">
        <w:rPr>
          <w:rFonts w:ascii="Times New Roman" w:hAnsi="Times New Roman" w:cs="Times New Roman"/>
          <w:b/>
          <w:sz w:val="28"/>
        </w:rPr>
        <w:t>Reabilitare și modernizare DJ 205 J, km 9+180 (intersecție DJ 205 H) – km 16+100, sat Fitionești, județul Vrancea”</w:t>
      </w:r>
      <w:r w:rsidR="00250467" w:rsidRPr="00184868">
        <w:rPr>
          <w:rFonts w:ascii="Times New Roman" w:hAnsi="Times New Roman" w:cs="Times New Roman"/>
          <w:b/>
          <w:sz w:val="28"/>
        </w:rPr>
        <w:t>.</w:t>
      </w:r>
      <w:r w:rsidR="00250467">
        <w:rPr>
          <w:rFonts w:ascii="Times New Roman" w:hAnsi="Times New Roman" w:cs="Times New Roman"/>
          <w:sz w:val="28"/>
        </w:rPr>
        <w:t xml:space="preserve"> Contractele au fost semnate cu </w:t>
      </w:r>
      <w:r w:rsidR="004C1EFA">
        <w:rPr>
          <w:rFonts w:ascii="Times New Roman" w:hAnsi="Times New Roman" w:cs="Times New Roman"/>
          <w:sz w:val="28"/>
        </w:rPr>
        <w:t xml:space="preserve">Ministerul Dezvoltării Regionale, Administrației Publice și Fondurilor Europene, în calitate de autoritate publică centrală coordonatoare a </w:t>
      </w:r>
      <w:r w:rsidR="00250467">
        <w:rPr>
          <w:rFonts w:ascii="Times New Roman" w:hAnsi="Times New Roman" w:cs="Times New Roman"/>
          <w:sz w:val="28"/>
        </w:rPr>
        <w:t>PNDL 2</w:t>
      </w:r>
      <w:r w:rsidR="00331317" w:rsidRPr="00331317">
        <w:rPr>
          <w:rFonts w:ascii="Times New Roman" w:hAnsi="Times New Roman" w:cs="Times New Roman"/>
          <w:sz w:val="28"/>
        </w:rPr>
        <w:t xml:space="preserve">, </w:t>
      </w:r>
      <w:r w:rsidR="00250467">
        <w:rPr>
          <w:rFonts w:ascii="Times New Roman" w:hAnsi="Times New Roman" w:cs="Times New Roman"/>
          <w:sz w:val="28"/>
        </w:rPr>
        <w:t xml:space="preserve">în cadrul </w:t>
      </w:r>
      <w:r w:rsidR="00331317" w:rsidRPr="00331317">
        <w:rPr>
          <w:rFonts w:ascii="Times New Roman" w:hAnsi="Times New Roman" w:cs="Times New Roman"/>
          <w:sz w:val="28"/>
        </w:rPr>
        <w:t>subprogramul</w:t>
      </w:r>
      <w:r w:rsidR="00250467">
        <w:rPr>
          <w:rFonts w:ascii="Times New Roman" w:hAnsi="Times New Roman" w:cs="Times New Roman"/>
          <w:sz w:val="28"/>
        </w:rPr>
        <w:t>ui</w:t>
      </w:r>
      <w:r w:rsidR="00331317" w:rsidRPr="00331317">
        <w:rPr>
          <w:rFonts w:ascii="Times New Roman" w:hAnsi="Times New Roman" w:cs="Times New Roman"/>
          <w:sz w:val="28"/>
        </w:rPr>
        <w:t xml:space="preserve"> Infrastructură la nivel județean</w:t>
      </w:r>
      <w:r w:rsidR="00250467">
        <w:rPr>
          <w:rFonts w:ascii="Times New Roman" w:hAnsi="Times New Roman" w:cs="Times New Roman"/>
          <w:sz w:val="28"/>
        </w:rPr>
        <w:t>.</w:t>
      </w:r>
    </w:p>
    <w:p w:rsidR="00331317" w:rsidRDefault="00250467" w:rsidP="00250467">
      <w:pPr>
        <w:spacing w:after="0"/>
        <w:ind w:right="-284"/>
        <w:jc w:val="both"/>
        <w:rPr>
          <w:rFonts w:ascii="Times New Roman" w:hAnsi="Times New Roman" w:cs="Times New Roman"/>
          <w:sz w:val="28"/>
        </w:rPr>
      </w:pPr>
      <w:r>
        <w:rPr>
          <w:rFonts w:ascii="Times New Roman" w:hAnsi="Times New Roman" w:cs="Times New Roman"/>
          <w:sz w:val="28"/>
        </w:rPr>
        <w:t>Pentru r</w:t>
      </w:r>
      <w:r w:rsidR="00B56ADC" w:rsidRPr="00B56ADC">
        <w:rPr>
          <w:rFonts w:ascii="Times New Roman" w:hAnsi="Times New Roman" w:cs="Times New Roman"/>
          <w:sz w:val="28"/>
        </w:rPr>
        <w:t>eabilitare</w:t>
      </w:r>
      <w:r>
        <w:rPr>
          <w:rFonts w:ascii="Times New Roman" w:hAnsi="Times New Roman" w:cs="Times New Roman"/>
          <w:sz w:val="28"/>
        </w:rPr>
        <w:t>a</w:t>
      </w:r>
      <w:r w:rsidR="00B56ADC" w:rsidRPr="00B56ADC">
        <w:rPr>
          <w:rFonts w:ascii="Times New Roman" w:hAnsi="Times New Roman" w:cs="Times New Roman"/>
          <w:sz w:val="28"/>
        </w:rPr>
        <w:t xml:space="preserve"> şi modernizare</w:t>
      </w:r>
      <w:r>
        <w:rPr>
          <w:rFonts w:ascii="Times New Roman" w:hAnsi="Times New Roman" w:cs="Times New Roman"/>
          <w:sz w:val="28"/>
        </w:rPr>
        <w:t>a D</w:t>
      </w:r>
      <w:r w:rsidR="00B56ADC" w:rsidRPr="00B56ADC">
        <w:rPr>
          <w:rFonts w:ascii="Times New Roman" w:hAnsi="Times New Roman" w:cs="Times New Roman"/>
          <w:sz w:val="28"/>
        </w:rPr>
        <w:t>J</w:t>
      </w:r>
      <w:r>
        <w:rPr>
          <w:rFonts w:ascii="Times New Roman" w:hAnsi="Times New Roman" w:cs="Times New Roman"/>
          <w:sz w:val="28"/>
        </w:rPr>
        <w:t xml:space="preserve"> </w:t>
      </w:r>
      <w:r w:rsidR="00B56ADC" w:rsidRPr="00B56ADC">
        <w:rPr>
          <w:rFonts w:ascii="Times New Roman" w:hAnsi="Times New Roman" w:cs="Times New Roman"/>
          <w:sz w:val="28"/>
        </w:rPr>
        <w:t xml:space="preserve">205 L, </w:t>
      </w:r>
      <w:r>
        <w:rPr>
          <w:rFonts w:ascii="Times New Roman" w:hAnsi="Times New Roman" w:cs="Times New Roman"/>
          <w:sz w:val="28"/>
        </w:rPr>
        <w:t>v</w:t>
      </w:r>
      <w:r w:rsidR="004C1EFA">
        <w:rPr>
          <w:rFonts w:ascii="Times New Roman" w:hAnsi="Times New Roman" w:cs="Times New Roman"/>
          <w:sz w:val="28"/>
        </w:rPr>
        <w:t>aloarea totală a investiției</w:t>
      </w:r>
      <w:r>
        <w:rPr>
          <w:rFonts w:ascii="Times New Roman" w:hAnsi="Times New Roman" w:cs="Times New Roman"/>
          <w:sz w:val="28"/>
        </w:rPr>
        <w:t xml:space="preserve"> este de </w:t>
      </w:r>
      <w:r w:rsidR="004C1EFA">
        <w:rPr>
          <w:rFonts w:ascii="Times New Roman" w:hAnsi="Times New Roman" w:cs="Times New Roman"/>
          <w:sz w:val="28"/>
        </w:rPr>
        <w:t>6.659.750 lei</w:t>
      </w:r>
      <w:r w:rsidR="006436EE">
        <w:rPr>
          <w:rFonts w:ascii="Times New Roman" w:hAnsi="Times New Roman" w:cs="Times New Roman"/>
          <w:sz w:val="28"/>
        </w:rPr>
        <w:t xml:space="preserve"> inclusiv TVA</w:t>
      </w:r>
      <w:r w:rsidR="004C1EFA">
        <w:rPr>
          <w:rFonts w:ascii="Times New Roman" w:hAnsi="Times New Roman" w:cs="Times New Roman"/>
          <w:sz w:val="28"/>
        </w:rPr>
        <w:t xml:space="preserve">, din care </w:t>
      </w:r>
      <w:r>
        <w:rPr>
          <w:rFonts w:ascii="Times New Roman" w:hAnsi="Times New Roman" w:cs="Times New Roman"/>
          <w:sz w:val="28"/>
        </w:rPr>
        <w:t xml:space="preserve">se vor aloca </w:t>
      </w:r>
      <w:r w:rsidR="004C1EFA">
        <w:rPr>
          <w:rFonts w:ascii="Times New Roman" w:hAnsi="Times New Roman" w:cs="Times New Roman"/>
          <w:sz w:val="28"/>
        </w:rPr>
        <w:t>de la bugetul de stat 6.393.360 lei</w:t>
      </w:r>
      <w:r>
        <w:rPr>
          <w:rFonts w:ascii="Times New Roman" w:hAnsi="Times New Roman" w:cs="Times New Roman"/>
          <w:sz w:val="28"/>
        </w:rPr>
        <w:t xml:space="preserve">, iar </w:t>
      </w:r>
      <w:r w:rsidR="004C1EFA">
        <w:rPr>
          <w:rFonts w:ascii="Times New Roman" w:hAnsi="Times New Roman" w:cs="Times New Roman"/>
          <w:sz w:val="28"/>
        </w:rPr>
        <w:t>contribuția C</w:t>
      </w:r>
      <w:r>
        <w:rPr>
          <w:rFonts w:ascii="Times New Roman" w:hAnsi="Times New Roman" w:cs="Times New Roman"/>
          <w:sz w:val="28"/>
        </w:rPr>
        <w:t xml:space="preserve">onsiliului </w:t>
      </w:r>
      <w:r w:rsidR="004C1EFA">
        <w:rPr>
          <w:rFonts w:ascii="Times New Roman" w:hAnsi="Times New Roman" w:cs="Times New Roman"/>
          <w:sz w:val="28"/>
        </w:rPr>
        <w:t>J</w:t>
      </w:r>
      <w:r>
        <w:rPr>
          <w:rFonts w:ascii="Times New Roman" w:hAnsi="Times New Roman" w:cs="Times New Roman"/>
          <w:sz w:val="28"/>
        </w:rPr>
        <w:t xml:space="preserve">udețean Vrancea este de </w:t>
      </w:r>
      <w:r w:rsidR="004C1EFA">
        <w:rPr>
          <w:rFonts w:ascii="Times New Roman" w:hAnsi="Times New Roman" w:cs="Times New Roman"/>
          <w:sz w:val="28"/>
        </w:rPr>
        <w:t>266.390 lei</w:t>
      </w:r>
      <w:r>
        <w:rPr>
          <w:rFonts w:ascii="Times New Roman" w:hAnsi="Times New Roman" w:cs="Times New Roman"/>
          <w:sz w:val="28"/>
        </w:rPr>
        <w:t>. Drumul v</w:t>
      </w:r>
      <w:r w:rsidR="004C1EFA">
        <w:rPr>
          <w:rFonts w:ascii="Times New Roman" w:hAnsi="Times New Roman" w:cs="Times New Roman"/>
          <w:sz w:val="28"/>
        </w:rPr>
        <w:t xml:space="preserve">a fi reabilitat pe o lungime de 3,40 km, </w:t>
      </w:r>
      <w:r>
        <w:rPr>
          <w:rFonts w:ascii="Times New Roman" w:hAnsi="Times New Roman" w:cs="Times New Roman"/>
          <w:sz w:val="28"/>
        </w:rPr>
        <w:t xml:space="preserve">inclusiv </w:t>
      </w:r>
      <w:r w:rsidR="004C1EFA">
        <w:rPr>
          <w:rFonts w:ascii="Times New Roman" w:hAnsi="Times New Roman" w:cs="Times New Roman"/>
          <w:sz w:val="28"/>
        </w:rPr>
        <w:t>acostamente</w:t>
      </w:r>
      <w:r>
        <w:rPr>
          <w:rFonts w:ascii="Times New Roman" w:hAnsi="Times New Roman" w:cs="Times New Roman"/>
          <w:sz w:val="28"/>
        </w:rPr>
        <w:t>le</w:t>
      </w:r>
      <w:r w:rsidR="004C1EFA">
        <w:rPr>
          <w:rFonts w:ascii="Times New Roman" w:hAnsi="Times New Roman" w:cs="Times New Roman"/>
          <w:sz w:val="28"/>
        </w:rPr>
        <w:t xml:space="preserve"> și podul </w:t>
      </w:r>
      <w:r w:rsidR="009F1218">
        <w:rPr>
          <w:rFonts w:ascii="Times New Roman" w:hAnsi="Times New Roman" w:cs="Times New Roman"/>
          <w:sz w:val="28"/>
        </w:rPr>
        <w:t xml:space="preserve">de </w:t>
      </w:r>
      <w:r w:rsidR="004C1EFA">
        <w:rPr>
          <w:rFonts w:ascii="Times New Roman" w:hAnsi="Times New Roman" w:cs="Times New Roman"/>
          <w:sz w:val="28"/>
        </w:rPr>
        <w:t>peste pârâul Satului</w:t>
      </w:r>
      <w:r w:rsidR="009F1218">
        <w:rPr>
          <w:rFonts w:ascii="Times New Roman" w:hAnsi="Times New Roman" w:cs="Times New Roman"/>
          <w:sz w:val="28"/>
        </w:rPr>
        <w:t>, pe o lungime de 17</w:t>
      </w:r>
      <w:r w:rsidR="004C1EFA">
        <w:rPr>
          <w:rFonts w:ascii="Times New Roman" w:hAnsi="Times New Roman" w:cs="Times New Roman"/>
          <w:sz w:val="28"/>
        </w:rPr>
        <w:t>,2 m</w:t>
      </w:r>
      <w:r>
        <w:rPr>
          <w:rFonts w:ascii="Times New Roman" w:hAnsi="Times New Roman" w:cs="Times New Roman"/>
          <w:sz w:val="28"/>
        </w:rPr>
        <w:t xml:space="preserve">. </w:t>
      </w:r>
    </w:p>
    <w:p w:rsidR="006436EE" w:rsidRDefault="00250467" w:rsidP="009F1218">
      <w:pPr>
        <w:spacing w:after="0"/>
        <w:ind w:right="-284" w:firstLine="708"/>
        <w:jc w:val="both"/>
        <w:rPr>
          <w:rFonts w:ascii="Times New Roman" w:hAnsi="Times New Roman" w:cs="Times New Roman"/>
          <w:sz w:val="28"/>
        </w:rPr>
      </w:pPr>
      <w:r>
        <w:rPr>
          <w:rFonts w:ascii="Times New Roman" w:hAnsi="Times New Roman" w:cs="Times New Roman"/>
          <w:sz w:val="28"/>
        </w:rPr>
        <w:t>D</w:t>
      </w:r>
      <w:r>
        <w:rPr>
          <w:rFonts w:ascii="Times New Roman" w:hAnsi="Times New Roman" w:cs="Times New Roman"/>
          <w:sz w:val="28"/>
        </w:rPr>
        <w:t xml:space="preserve">rumul județean </w:t>
      </w:r>
      <w:r>
        <w:rPr>
          <w:rFonts w:ascii="Times New Roman" w:hAnsi="Times New Roman" w:cs="Times New Roman"/>
          <w:sz w:val="28"/>
        </w:rPr>
        <w:t>205 J</w:t>
      </w:r>
      <w:r>
        <w:rPr>
          <w:rFonts w:ascii="Times New Roman" w:hAnsi="Times New Roman" w:cs="Times New Roman"/>
          <w:sz w:val="28"/>
        </w:rPr>
        <w:t xml:space="preserve"> va fi reabilitat și modernizat </w:t>
      </w:r>
      <w:r w:rsidR="006436EE">
        <w:rPr>
          <w:rFonts w:ascii="Times New Roman" w:hAnsi="Times New Roman" w:cs="Times New Roman"/>
          <w:sz w:val="28"/>
        </w:rPr>
        <w:t>pe o</w:t>
      </w:r>
      <w:r>
        <w:rPr>
          <w:rFonts w:ascii="Times New Roman" w:hAnsi="Times New Roman" w:cs="Times New Roman"/>
          <w:sz w:val="28"/>
        </w:rPr>
        <w:t xml:space="preserve"> lungime de 7 km. </w:t>
      </w:r>
      <w:r w:rsidR="006436EE">
        <w:rPr>
          <w:rFonts w:ascii="Times New Roman" w:hAnsi="Times New Roman" w:cs="Times New Roman"/>
          <w:sz w:val="28"/>
        </w:rPr>
        <w:t xml:space="preserve">Valoarea totală a investiției este de 9.750.000 lei inclusiv TVA, din care </w:t>
      </w:r>
      <w:r>
        <w:rPr>
          <w:rFonts w:ascii="Times New Roman" w:hAnsi="Times New Roman" w:cs="Times New Roman"/>
          <w:sz w:val="28"/>
        </w:rPr>
        <w:t xml:space="preserve">9.360.000 lei </w:t>
      </w:r>
      <w:r w:rsidR="009F1218">
        <w:rPr>
          <w:rFonts w:ascii="Times New Roman" w:hAnsi="Times New Roman" w:cs="Times New Roman"/>
          <w:sz w:val="28"/>
        </w:rPr>
        <w:t xml:space="preserve">provin </w:t>
      </w:r>
      <w:r w:rsidR="006436EE">
        <w:rPr>
          <w:rFonts w:ascii="Times New Roman" w:hAnsi="Times New Roman" w:cs="Times New Roman"/>
          <w:sz w:val="28"/>
        </w:rPr>
        <w:t>de la bugetul de stat</w:t>
      </w:r>
      <w:r>
        <w:rPr>
          <w:rFonts w:ascii="Times New Roman" w:hAnsi="Times New Roman" w:cs="Times New Roman"/>
          <w:sz w:val="28"/>
        </w:rPr>
        <w:t xml:space="preserve">, </w:t>
      </w:r>
      <w:r w:rsidR="006436EE">
        <w:rPr>
          <w:rFonts w:ascii="Times New Roman" w:hAnsi="Times New Roman" w:cs="Times New Roman"/>
          <w:sz w:val="28"/>
        </w:rPr>
        <w:t>contribuția C</w:t>
      </w:r>
      <w:r>
        <w:rPr>
          <w:rFonts w:ascii="Times New Roman" w:hAnsi="Times New Roman" w:cs="Times New Roman"/>
          <w:sz w:val="28"/>
        </w:rPr>
        <w:t xml:space="preserve">onsiliului </w:t>
      </w:r>
      <w:r w:rsidR="006436EE">
        <w:rPr>
          <w:rFonts w:ascii="Times New Roman" w:hAnsi="Times New Roman" w:cs="Times New Roman"/>
          <w:sz w:val="28"/>
        </w:rPr>
        <w:t>J</w:t>
      </w:r>
      <w:r>
        <w:rPr>
          <w:rFonts w:ascii="Times New Roman" w:hAnsi="Times New Roman" w:cs="Times New Roman"/>
          <w:sz w:val="28"/>
        </w:rPr>
        <w:t xml:space="preserve">udețean fiind </w:t>
      </w:r>
      <w:r w:rsidR="006436EE">
        <w:rPr>
          <w:rFonts w:ascii="Times New Roman" w:hAnsi="Times New Roman" w:cs="Times New Roman"/>
          <w:sz w:val="28"/>
        </w:rPr>
        <w:t>de 390.000 lei</w:t>
      </w:r>
      <w:r>
        <w:rPr>
          <w:rFonts w:ascii="Times New Roman" w:hAnsi="Times New Roman" w:cs="Times New Roman"/>
          <w:sz w:val="28"/>
        </w:rPr>
        <w:t>.</w:t>
      </w:r>
      <w:r w:rsidR="006436EE">
        <w:rPr>
          <w:rFonts w:ascii="Times New Roman" w:hAnsi="Times New Roman" w:cs="Times New Roman"/>
          <w:sz w:val="28"/>
        </w:rPr>
        <w:t xml:space="preserve"> </w:t>
      </w:r>
    </w:p>
    <w:p w:rsidR="00331317" w:rsidRDefault="00331317" w:rsidP="009F1218">
      <w:pPr>
        <w:spacing w:after="0"/>
        <w:ind w:right="-284" w:firstLine="708"/>
        <w:jc w:val="both"/>
        <w:rPr>
          <w:rFonts w:ascii="Times New Roman" w:hAnsi="Times New Roman" w:cs="Times New Roman"/>
          <w:sz w:val="28"/>
        </w:rPr>
      </w:pPr>
      <w:r w:rsidRPr="00331317">
        <w:rPr>
          <w:rFonts w:ascii="Times New Roman" w:hAnsi="Times New Roman" w:cs="Times New Roman"/>
          <w:sz w:val="28"/>
        </w:rPr>
        <w:t xml:space="preserve">Lucrările de modernizare ale </w:t>
      </w:r>
      <w:r w:rsidR="00250467">
        <w:rPr>
          <w:rFonts w:ascii="Times New Roman" w:hAnsi="Times New Roman" w:cs="Times New Roman"/>
          <w:sz w:val="28"/>
        </w:rPr>
        <w:t xml:space="preserve">acestor </w:t>
      </w:r>
      <w:r w:rsidRPr="00331317">
        <w:rPr>
          <w:rFonts w:ascii="Times New Roman" w:hAnsi="Times New Roman" w:cs="Times New Roman"/>
          <w:sz w:val="28"/>
        </w:rPr>
        <w:t>drumu</w:t>
      </w:r>
      <w:r w:rsidR="00250467">
        <w:rPr>
          <w:rFonts w:ascii="Times New Roman" w:hAnsi="Times New Roman" w:cs="Times New Roman"/>
          <w:sz w:val="28"/>
        </w:rPr>
        <w:t xml:space="preserve">ri vor </w:t>
      </w:r>
      <w:r w:rsidRPr="00331317">
        <w:rPr>
          <w:rFonts w:ascii="Times New Roman" w:hAnsi="Times New Roman" w:cs="Times New Roman"/>
          <w:sz w:val="28"/>
        </w:rPr>
        <w:t>constau în: execuţia unei structuri rutiere suple dimensionate corespunzător traficului şi verificată la îngheţ-dezgheţ,</w:t>
      </w:r>
      <w:r w:rsidR="00250467">
        <w:rPr>
          <w:rFonts w:ascii="Times New Roman" w:hAnsi="Times New Roman" w:cs="Times New Roman"/>
          <w:sz w:val="28"/>
        </w:rPr>
        <w:t xml:space="preserve"> </w:t>
      </w:r>
      <w:r w:rsidRPr="00331317">
        <w:rPr>
          <w:rFonts w:ascii="Times New Roman" w:hAnsi="Times New Roman" w:cs="Times New Roman"/>
          <w:sz w:val="28"/>
        </w:rPr>
        <w:t>îmbunătăţirea scurgerii apelor în lungul drumului</w:t>
      </w:r>
      <w:r w:rsidR="009F1218">
        <w:rPr>
          <w:rFonts w:ascii="Times New Roman" w:hAnsi="Times New Roman" w:cs="Times New Roman"/>
          <w:sz w:val="28"/>
        </w:rPr>
        <w:t>,</w:t>
      </w:r>
      <w:r w:rsidRPr="00331317">
        <w:rPr>
          <w:rFonts w:ascii="Times New Roman" w:hAnsi="Times New Roman" w:cs="Times New Roman"/>
          <w:sz w:val="28"/>
        </w:rPr>
        <w:t xml:space="preserve"> prin prevederea unui sistem eficient de colectare a apelor din precipitaţii,</w:t>
      </w:r>
      <w:r w:rsidR="00250467">
        <w:rPr>
          <w:rFonts w:ascii="Times New Roman" w:hAnsi="Times New Roman" w:cs="Times New Roman"/>
          <w:sz w:val="28"/>
        </w:rPr>
        <w:t xml:space="preserve"> </w:t>
      </w:r>
      <w:r w:rsidRPr="00331317">
        <w:rPr>
          <w:rFonts w:ascii="Times New Roman" w:hAnsi="Times New Roman" w:cs="Times New Roman"/>
          <w:sz w:val="28"/>
        </w:rPr>
        <w:t xml:space="preserve">prevederea de dispozitive de protecţie a drumului </w:t>
      </w:r>
      <w:r w:rsidR="00250467">
        <w:rPr>
          <w:rFonts w:ascii="Times New Roman" w:hAnsi="Times New Roman" w:cs="Times New Roman"/>
          <w:sz w:val="28"/>
        </w:rPr>
        <w:t>(</w:t>
      </w:r>
      <w:r w:rsidRPr="00331317">
        <w:rPr>
          <w:rFonts w:ascii="Times New Roman" w:hAnsi="Times New Roman" w:cs="Times New Roman"/>
          <w:sz w:val="28"/>
        </w:rPr>
        <w:t>parapete metalice, elemente de semnalizare şi marcaje</w:t>
      </w:r>
      <w:r w:rsidR="00250467">
        <w:rPr>
          <w:rFonts w:ascii="Times New Roman" w:hAnsi="Times New Roman" w:cs="Times New Roman"/>
          <w:sz w:val="28"/>
        </w:rPr>
        <w:t xml:space="preserve">), </w:t>
      </w:r>
      <w:r w:rsidRPr="00331317">
        <w:rPr>
          <w:rFonts w:ascii="Times New Roman" w:hAnsi="Times New Roman" w:cs="Times New Roman"/>
          <w:sz w:val="28"/>
        </w:rPr>
        <w:t>amenajarea zonelor de traversări pentru pietoni astfel încât s</w:t>
      </w:r>
      <w:r w:rsidR="009F1218">
        <w:rPr>
          <w:rFonts w:ascii="Times New Roman" w:hAnsi="Times New Roman" w:cs="Times New Roman"/>
          <w:sz w:val="28"/>
        </w:rPr>
        <w:t xml:space="preserve">ă poată fi utilizate şi de </w:t>
      </w:r>
      <w:r w:rsidRPr="00331317">
        <w:rPr>
          <w:rFonts w:ascii="Times New Roman" w:hAnsi="Times New Roman" w:cs="Times New Roman"/>
          <w:sz w:val="28"/>
        </w:rPr>
        <w:t xml:space="preserve"> persoane cu handicap locomotor.</w:t>
      </w:r>
    </w:p>
    <w:p w:rsidR="00250467" w:rsidRDefault="00250467" w:rsidP="00250467">
      <w:pPr>
        <w:spacing w:after="0"/>
        <w:ind w:right="-284"/>
        <w:jc w:val="both"/>
        <w:rPr>
          <w:rFonts w:ascii="Times New Roman" w:hAnsi="Times New Roman" w:cs="Times New Roman"/>
          <w:sz w:val="28"/>
        </w:rPr>
      </w:pPr>
    </w:p>
    <w:p w:rsidR="00250467" w:rsidRDefault="00250467" w:rsidP="00250467">
      <w:pPr>
        <w:spacing w:after="0"/>
        <w:ind w:right="-284"/>
        <w:jc w:val="both"/>
        <w:rPr>
          <w:rFonts w:ascii="Times New Roman" w:hAnsi="Times New Roman" w:cs="Times New Roman"/>
          <w:sz w:val="28"/>
        </w:rPr>
      </w:pPr>
    </w:p>
    <w:p w:rsidR="00331317" w:rsidRPr="00B56ADC" w:rsidRDefault="00331317" w:rsidP="00250467">
      <w:pPr>
        <w:spacing w:after="0"/>
        <w:ind w:right="-284"/>
        <w:jc w:val="both"/>
        <w:rPr>
          <w:rFonts w:ascii="Times New Roman" w:hAnsi="Times New Roman" w:cs="Times New Roman"/>
          <w:sz w:val="28"/>
        </w:rPr>
      </w:pPr>
      <w:r>
        <w:rPr>
          <w:rFonts w:ascii="Times New Roman" w:hAnsi="Times New Roman" w:cs="Times New Roman"/>
          <w:sz w:val="28"/>
        </w:rPr>
        <w:t>Prin modernizarea acestor</w:t>
      </w:r>
      <w:r w:rsidRPr="00331317">
        <w:rPr>
          <w:rFonts w:ascii="Times New Roman" w:hAnsi="Times New Roman" w:cs="Times New Roman"/>
          <w:sz w:val="28"/>
        </w:rPr>
        <w:t xml:space="preserve"> drum</w:t>
      </w:r>
      <w:r>
        <w:rPr>
          <w:rFonts w:ascii="Times New Roman" w:hAnsi="Times New Roman" w:cs="Times New Roman"/>
          <w:sz w:val="28"/>
        </w:rPr>
        <w:t>uri</w:t>
      </w:r>
      <w:r w:rsidRPr="00331317">
        <w:rPr>
          <w:rFonts w:ascii="Times New Roman" w:hAnsi="Times New Roman" w:cs="Times New Roman"/>
          <w:sz w:val="28"/>
        </w:rPr>
        <w:t xml:space="preserve"> se</w:t>
      </w:r>
      <w:r w:rsidR="00250467">
        <w:rPr>
          <w:rFonts w:ascii="Times New Roman" w:hAnsi="Times New Roman" w:cs="Times New Roman"/>
          <w:sz w:val="28"/>
        </w:rPr>
        <w:t xml:space="preserve"> va asigura </w:t>
      </w:r>
      <w:r w:rsidRPr="00331317">
        <w:rPr>
          <w:rFonts w:ascii="Times New Roman" w:hAnsi="Times New Roman" w:cs="Times New Roman"/>
          <w:sz w:val="28"/>
        </w:rPr>
        <w:t>o mai bună desfăşurare a traficului rutier din zonă, atât în ceea ce priveşte accesul populaţiei cât şi a echipajelor de intervenţie (</w:t>
      </w:r>
      <w:r w:rsidR="00250467">
        <w:rPr>
          <w:rFonts w:ascii="Times New Roman" w:hAnsi="Times New Roman" w:cs="Times New Roman"/>
          <w:sz w:val="28"/>
        </w:rPr>
        <w:t xml:space="preserve">ambulanță, pompieri, poliţie), precum și </w:t>
      </w:r>
      <w:r w:rsidRPr="00331317">
        <w:rPr>
          <w:rFonts w:ascii="Times New Roman" w:hAnsi="Times New Roman" w:cs="Times New Roman"/>
          <w:sz w:val="28"/>
        </w:rPr>
        <w:t xml:space="preserve">îmbunătăţirea </w:t>
      </w:r>
      <w:r w:rsidR="00250467">
        <w:rPr>
          <w:rFonts w:ascii="Times New Roman" w:hAnsi="Times New Roman" w:cs="Times New Roman"/>
          <w:sz w:val="28"/>
        </w:rPr>
        <w:t>legăturii</w:t>
      </w:r>
      <w:r w:rsidRPr="00331317">
        <w:rPr>
          <w:rFonts w:ascii="Times New Roman" w:hAnsi="Times New Roman" w:cs="Times New Roman"/>
          <w:sz w:val="28"/>
        </w:rPr>
        <w:t xml:space="preserve"> cu drumurile naţionale</w:t>
      </w:r>
      <w:r w:rsidR="00250467">
        <w:rPr>
          <w:rFonts w:ascii="Times New Roman" w:hAnsi="Times New Roman" w:cs="Times New Roman"/>
          <w:sz w:val="28"/>
        </w:rPr>
        <w:t>,</w:t>
      </w:r>
      <w:r w:rsidRPr="00331317">
        <w:rPr>
          <w:rFonts w:ascii="Times New Roman" w:hAnsi="Times New Roman" w:cs="Times New Roman"/>
          <w:sz w:val="28"/>
        </w:rPr>
        <w:t xml:space="preserve"> prin creşterea vitezei de transport şi a reducerii ratei accidentelor</w:t>
      </w:r>
      <w:r w:rsidR="00250467">
        <w:rPr>
          <w:rFonts w:ascii="Times New Roman" w:hAnsi="Times New Roman" w:cs="Times New Roman"/>
          <w:sz w:val="28"/>
        </w:rPr>
        <w:t xml:space="preserve">. </w:t>
      </w:r>
      <w:r w:rsidRPr="00331317">
        <w:rPr>
          <w:rFonts w:ascii="Times New Roman" w:hAnsi="Times New Roman" w:cs="Times New Roman"/>
          <w:sz w:val="28"/>
        </w:rPr>
        <w:tab/>
      </w:r>
    </w:p>
    <w:p w:rsidR="00B56ADC" w:rsidRDefault="00331317" w:rsidP="00250467">
      <w:pPr>
        <w:spacing w:after="0"/>
        <w:ind w:right="-284"/>
        <w:jc w:val="both"/>
        <w:rPr>
          <w:rFonts w:ascii="Times New Roman" w:hAnsi="Times New Roman" w:cs="Times New Roman"/>
          <w:sz w:val="28"/>
        </w:rPr>
      </w:pPr>
      <w:r>
        <w:rPr>
          <w:rFonts w:ascii="Times New Roman" w:hAnsi="Times New Roman" w:cs="Times New Roman"/>
          <w:sz w:val="28"/>
        </w:rPr>
        <w:t xml:space="preserve">Termenul de execuție </w:t>
      </w:r>
      <w:r w:rsidR="00250467">
        <w:rPr>
          <w:rFonts w:ascii="Times New Roman" w:hAnsi="Times New Roman" w:cs="Times New Roman"/>
          <w:sz w:val="28"/>
        </w:rPr>
        <w:t xml:space="preserve">a lucrărilor </w:t>
      </w:r>
      <w:r>
        <w:rPr>
          <w:rFonts w:ascii="Times New Roman" w:hAnsi="Times New Roman" w:cs="Times New Roman"/>
          <w:sz w:val="28"/>
        </w:rPr>
        <w:t xml:space="preserve">este până la sfârșitul derulării programului, respectiv </w:t>
      </w:r>
      <w:r w:rsidR="00250467">
        <w:rPr>
          <w:rFonts w:ascii="Times New Roman" w:hAnsi="Times New Roman" w:cs="Times New Roman"/>
          <w:sz w:val="28"/>
        </w:rPr>
        <w:t xml:space="preserve">anul </w:t>
      </w:r>
      <w:r>
        <w:rPr>
          <w:rFonts w:ascii="Times New Roman" w:hAnsi="Times New Roman" w:cs="Times New Roman"/>
          <w:sz w:val="28"/>
        </w:rPr>
        <w:t>2020.</w:t>
      </w:r>
    </w:p>
    <w:p w:rsidR="00331317" w:rsidRDefault="00331317" w:rsidP="00250467">
      <w:pPr>
        <w:spacing w:after="0"/>
        <w:ind w:right="-284"/>
        <w:jc w:val="both"/>
        <w:rPr>
          <w:rFonts w:ascii="Times New Roman" w:hAnsi="Times New Roman" w:cs="Times New Roman"/>
          <w:sz w:val="28"/>
        </w:rPr>
      </w:pPr>
      <w:r>
        <w:rPr>
          <w:rFonts w:ascii="Times New Roman" w:hAnsi="Times New Roman" w:cs="Times New Roman"/>
          <w:sz w:val="28"/>
        </w:rPr>
        <w:t>Consiliul Județean Vrancea a primit finanțare de la Guvernul României prin Programul Național de Dezvoltare Locală pentru 32 de obiective de investiții, în valoare totală de 239.594.683 lei. Este vorba despre reabilitarea și modernizarea mai multor drumuri județene, de pe tot cuprinsul județului Vrancea</w:t>
      </w:r>
      <w:r w:rsidR="004C1EFA">
        <w:rPr>
          <w:rFonts w:ascii="Times New Roman" w:hAnsi="Times New Roman" w:cs="Times New Roman"/>
          <w:sz w:val="28"/>
        </w:rPr>
        <w:t>. Până în prezent au fost semnate 9 contracte</w:t>
      </w:r>
      <w:r w:rsidR="00250467">
        <w:rPr>
          <w:rFonts w:ascii="Times New Roman" w:hAnsi="Times New Roman" w:cs="Times New Roman"/>
          <w:sz w:val="28"/>
        </w:rPr>
        <w:t xml:space="preserve"> de investiții</w:t>
      </w:r>
      <w:r w:rsidR="004C1EFA">
        <w:rPr>
          <w:rFonts w:ascii="Times New Roman" w:hAnsi="Times New Roman" w:cs="Times New Roman"/>
          <w:sz w:val="28"/>
        </w:rPr>
        <w:t>.</w:t>
      </w:r>
      <w:r>
        <w:rPr>
          <w:rFonts w:ascii="Times New Roman" w:hAnsi="Times New Roman" w:cs="Times New Roman"/>
          <w:sz w:val="28"/>
        </w:rPr>
        <w:t xml:space="preserve"> </w:t>
      </w:r>
    </w:p>
    <w:p w:rsidR="00250467" w:rsidRDefault="00250467" w:rsidP="00250467">
      <w:pPr>
        <w:spacing w:after="0"/>
        <w:ind w:right="-284"/>
        <w:jc w:val="both"/>
        <w:rPr>
          <w:rFonts w:ascii="Times New Roman" w:hAnsi="Times New Roman" w:cs="Times New Roman"/>
          <w:sz w:val="28"/>
        </w:rPr>
      </w:pPr>
    </w:p>
    <w:p w:rsidR="00250467" w:rsidRDefault="00250467" w:rsidP="00250467">
      <w:pPr>
        <w:spacing w:after="0"/>
        <w:ind w:right="-284"/>
        <w:jc w:val="both"/>
        <w:rPr>
          <w:rFonts w:ascii="Times New Roman" w:hAnsi="Times New Roman" w:cs="Times New Roman"/>
          <w:sz w:val="28"/>
        </w:rPr>
      </w:pPr>
    </w:p>
    <w:p w:rsidR="00250467" w:rsidRDefault="00250467" w:rsidP="00250467">
      <w:pPr>
        <w:spacing w:after="0"/>
        <w:ind w:right="-284"/>
        <w:jc w:val="both"/>
        <w:rPr>
          <w:rFonts w:ascii="Times New Roman" w:hAnsi="Times New Roman" w:cs="Times New Roman"/>
          <w:sz w:val="28"/>
        </w:rPr>
      </w:pPr>
    </w:p>
    <w:p w:rsidR="00250467" w:rsidRPr="00250467" w:rsidRDefault="00250467" w:rsidP="00250467">
      <w:pPr>
        <w:spacing w:after="0"/>
        <w:ind w:right="-284"/>
        <w:jc w:val="center"/>
        <w:rPr>
          <w:rFonts w:ascii="Times New Roman" w:hAnsi="Times New Roman" w:cs="Times New Roman"/>
          <w:b/>
          <w:sz w:val="28"/>
        </w:rPr>
      </w:pPr>
      <w:r w:rsidRPr="00250467">
        <w:rPr>
          <w:rFonts w:ascii="Times New Roman" w:hAnsi="Times New Roman" w:cs="Times New Roman"/>
          <w:b/>
          <w:sz w:val="28"/>
        </w:rPr>
        <w:t>Biroul de Presă al Consiliului Județean Vrancea</w:t>
      </w:r>
    </w:p>
    <w:sectPr w:rsidR="00250467" w:rsidRPr="0025046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69" w:rsidRDefault="00DD5E69" w:rsidP="00B56ADC">
      <w:pPr>
        <w:spacing w:after="0" w:line="240" w:lineRule="auto"/>
      </w:pPr>
      <w:r>
        <w:separator/>
      </w:r>
    </w:p>
  </w:endnote>
  <w:endnote w:type="continuationSeparator" w:id="0">
    <w:p w:rsidR="00DD5E69" w:rsidRDefault="00DD5E69" w:rsidP="00B5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69" w:rsidRDefault="00DD5E69" w:rsidP="00B56ADC">
      <w:pPr>
        <w:spacing w:after="0" w:line="240" w:lineRule="auto"/>
      </w:pPr>
      <w:r>
        <w:separator/>
      </w:r>
    </w:p>
  </w:footnote>
  <w:footnote w:type="continuationSeparator" w:id="0">
    <w:p w:rsidR="00DD5E69" w:rsidRDefault="00DD5E69" w:rsidP="00B56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DC" w:rsidRDefault="00B56ADC" w:rsidP="00B56ADC">
    <w:pPr>
      <w:pStyle w:val="Antet"/>
      <w:tabs>
        <w:tab w:val="left" w:pos="3189"/>
      </w:tabs>
      <w:ind w:left="-900"/>
      <w:jc w:val="center"/>
    </w:pPr>
    <w:r>
      <w:rPr>
        <w:sz w:val="20"/>
        <w:lang w:eastAsia="ro-RO"/>
      </w:rPr>
      <mc:AlternateContent>
        <mc:Choice Requires="wps">
          <w:drawing>
            <wp:anchor distT="0" distB="0" distL="114300" distR="114300" simplePos="0" relativeHeight="251661312" behindDoc="0" locked="0" layoutInCell="1" allowOverlap="1" wp14:anchorId="65D630BF" wp14:editId="65190C11">
              <wp:simplePos x="0" y="0"/>
              <wp:positionH relativeFrom="column">
                <wp:posOffset>1081405</wp:posOffset>
              </wp:positionH>
              <wp:positionV relativeFrom="paragraph">
                <wp:posOffset>1112520</wp:posOffset>
              </wp:positionV>
              <wp:extent cx="3648075" cy="657225"/>
              <wp:effectExtent l="0" t="0" r="28575" b="28575"/>
              <wp:wrapNone/>
              <wp:docPr id="5" name="Casetă text 5"/>
              <wp:cNvGraphicFramePr/>
              <a:graphic xmlns:a="http://schemas.openxmlformats.org/drawingml/2006/main">
                <a:graphicData uri="http://schemas.microsoft.com/office/word/2010/wordprocessingShape">
                  <wps:wsp>
                    <wps:cNvSpPr txBox="1"/>
                    <wps:spPr>
                      <a:xfrm>
                        <a:off x="0" y="0"/>
                        <a:ext cx="3648075" cy="657225"/>
                      </a:xfrm>
                      <a:prstGeom prst="rect">
                        <a:avLst/>
                      </a:prstGeom>
                      <a:solidFill>
                        <a:srgbClr val="FFFFFF"/>
                      </a:solidFill>
                      <a:ln w="9528">
                        <a:solidFill>
                          <a:srgbClr val="FFFFFF"/>
                        </a:solidFill>
                        <a:prstDash val="solid"/>
                      </a:ln>
                    </wps:spPr>
                    <wps:txbx>
                      <w:txbxContent>
                        <w:p w:rsidR="00B56ADC" w:rsidRDefault="00B56ADC" w:rsidP="00B56ADC">
                          <w:pPr>
                            <w:spacing w:after="0"/>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B56ADC" w:rsidRDefault="00B56ADC" w:rsidP="00B56ADC">
                          <w:pPr>
                            <w:pStyle w:val="Titlu3"/>
                          </w:pPr>
                          <w:r>
                            <w:t>Tel.40.237.616800 ; 40.237.213057 ;Fax 40.237.212228</w:t>
                          </w:r>
                        </w:p>
                        <w:p w:rsidR="00B56ADC" w:rsidRDefault="00B56ADC" w:rsidP="00B56ADC">
                          <w:pPr>
                            <w:pStyle w:val="Titlu3"/>
                          </w:pPr>
                          <w:r>
                            <w:t xml:space="preserve">e-mail : </w:t>
                          </w:r>
                          <w:hyperlink r:id="rId1" w:history="1">
                            <w:r>
                              <w:t>contact@cjvrancea.ro</w:t>
                            </w:r>
                          </w:hyperlink>
                        </w:p>
                        <w:p w:rsidR="00B56ADC" w:rsidRPr="006D2DC7" w:rsidRDefault="00B56ADC" w:rsidP="00B56ADC">
                          <w:pPr>
                            <w:spacing w:after="0"/>
                            <w:jc w:val="center"/>
                            <w:rPr>
                              <w:color w:val="1F4E79" w:themeColor="accent1" w:themeShade="80"/>
                            </w:rPr>
                          </w:pPr>
                          <w:r w:rsidRPr="006D2DC7">
                            <w:rPr>
                              <w:color w:val="1F4E79" w:themeColor="accent1" w:themeShade="80"/>
                            </w:rPr>
                            <w:t xml:space="preserve"> </w:t>
                          </w:r>
                          <w:hyperlink r:id="rId2" w:history="1">
                            <w:r w:rsidRPr="006D2DC7">
                              <w:rPr>
                                <w:color w:val="1F4E79" w:themeColor="accent1" w:themeShade="80"/>
                              </w:rPr>
                              <w:t>www.cjvrancea.ro</w:t>
                            </w:r>
                          </w:hyperlink>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5D630BF" id="_x0000_t202" coordsize="21600,21600" o:spt="202" path="m,l,21600r21600,l21600,xe">
              <v:stroke joinstyle="miter"/>
              <v:path gradientshapeok="t" o:connecttype="rect"/>
            </v:shapetype>
            <v:shape id="Casetă text 5" o:spid="_x0000_s1026" type="#_x0000_t202" style="position:absolute;left:0;text-align:left;margin-left:85.15pt;margin-top:87.6pt;width:287.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" strokecolor="white" strokeweight=".26467mm">
              <v:textbox>
                <w:txbxContent>
                  <w:p w:rsidR="00B56ADC" w:rsidRDefault="00B56ADC" w:rsidP="00B56ADC">
                    <w:pPr>
                      <w:spacing w:after="0"/>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B56ADC" w:rsidRDefault="00B56ADC" w:rsidP="00B56ADC">
                    <w:pPr>
                      <w:pStyle w:val="Titlu3"/>
                    </w:pPr>
                    <w:r>
                      <w:t>Tel.40.237.616800 ; 40.237.213057 ;Fax 40.237.212228</w:t>
                    </w:r>
                  </w:p>
                  <w:p w:rsidR="00B56ADC" w:rsidRDefault="00B56ADC" w:rsidP="00B56ADC">
                    <w:pPr>
                      <w:pStyle w:val="Titlu3"/>
                    </w:pPr>
                    <w:r>
                      <w:t xml:space="preserve">e-mail : </w:t>
                    </w:r>
                    <w:hyperlink r:id="rId3" w:history="1">
                      <w:r>
                        <w:t>contact@cjvrancea.ro</w:t>
                      </w:r>
                    </w:hyperlink>
                  </w:p>
                  <w:p w:rsidR="00B56ADC" w:rsidRPr="006D2DC7" w:rsidRDefault="00B56ADC" w:rsidP="00B56ADC">
                    <w:pPr>
                      <w:spacing w:after="0"/>
                      <w:jc w:val="center"/>
                      <w:rPr>
                        <w:color w:val="1F4E79" w:themeColor="accent1" w:themeShade="80"/>
                      </w:rPr>
                    </w:pPr>
                    <w:r w:rsidRPr="006D2DC7">
                      <w:rPr>
                        <w:color w:val="1F4E79" w:themeColor="accent1" w:themeShade="80"/>
                      </w:rPr>
                      <w:t xml:space="preserve"> </w:t>
                    </w:r>
                    <w:hyperlink r:id="rId4" w:history="1">
                      <w:r w:rsidRPr="006D2DC7">
                        <w:rPr>
                          <w:color w:val="1F4E79" w:themeColor="accent1" w:themeShade="80"/>
                        </w:rPr>
                        <w:t>www.cjvrancea.ro</w:t>
                      </w:r>
                    </w:hyperlink>
                  </w:p>
                </w:txbxContent>
              </v:textbox>
            </v:shape>
          </w:pict>
        </mc:Fallback>
      </mc:AlternateContent>
    </w:r>
    <w:r>
      <w:rPr>
        <w:sz w:val="20"/>
        <w:lang w:eastAsia="ro-RO"/>
      </w:rPr>
      <mc:AlternateContent>
        <mc:Choice Requires="wps">
          <w:drawing>
            <wp:anchor distT="0" distB="0" distL="114300" distR="114300" simplePos="0" relativeHeight="251660288" behindDoc="0" locked="0" layoutInCell="1" allowOverlap="1" wp14:anchorId="0CF0CB9C" wp14:editId="0CBFD493">
              <wp:simplePos x="0" y="0"/>
              <wp:positionH relativeFrom="column">
                <wp:posOffset>-314325</wp:posOffset>
              </wp:positionH>
              <wp:positionV relativeFrom="paragraph">
                <wp:posOffset>1028700</wp:posOffset>
              </wp:positionV>
              <wp:extent cx="6743700" cy="0"/>
              <wp:effectExtent l="0" t="19050" r="19050" b="19050"/>
              <wp:wrapNone/>
              <wp:docPr id="1" name="Conector drept 3"/>
              <wp:cNvGraphicFramePr/>
              <a:graphic xmlns:a="http://schemas.openxmlformats.org/drawingml/2006/main">
                <a:graphicData uri="http://schemas.microsoft.com/office/word/2010/wordprocessingShape">
                  <wps:wsp>
                    <wps:cNvCnPr/>
                    <wps:spPr>
                      <a:xfrm>
                        <a:off x="0" y="0"/>
                        <a:ext cx="6743700" cy="0"/>
                      </a:xfrm>
                      <a:prstGeom prst="straightConnector1">
                        <a:avLst/>
                      </a:prstGeom>
                      <a:noFill/>
                      <a:ln w="28575" cap="flat">
                        <a:solidFill>
                          <a:srgbClr val="3366FF"/>
                        </a:solidFill>
                        <a:prstDash val="solid"/>
                        <a:round/>
                      </a:ln>
                    </wps:spPr>
                    <wps:bodyPr/>
                  </wps:wsp>
                </a:graphicData>
              </a:graphic>
            </wp:anchor>
          </w:drawing>
        </mc:Choice>
        <mc:Fallback>
          <w:pict>
            <v:shapetype w14:anchorId="1B80170A" id="_x0000_t32" coordsize="21600,21600" o:spt="32" o:oned="t" path="m,l21600,21600e" filled="f">
              <v:path arrowok="t" fillok="f" o:connecttype="none"/>
              <o:lock v:ext="edit" shapetype="t"/>
            </v:shapetype>
            <v:shape id="Conector drept 3" o:spid="_x0000_s1026" type="#_x0000_t32" style="position:absolute;margin-left:-24.75pt;margin-top:81pt;width:53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" strokecolor="#36f" strokeweight="2.25pt"/>
          </w:pict>
        </mc:Fallback>
      </mc:AlternateContent>
    </w:r>
    <w:r>
      <w:rPr>
        <w:lang w:eastAsia="ro-RO"/>
      </w:rPr>
      <w:drawing>
        <wp:anchor distT="0" distB="0" distL="114300" distR="114300" simplePos="0" relativeHeight="251662336" behindDoc="0" locked="0" layoutInCell="1" allowOverlap="1" wp14:anchorId="364AC805" wp14:editId="6DE83FA1">
          <wp:simplePos x="0" y="0"/>
          <wp:positionH relativeFrom="column">
            <wp:posOffset>5367655</wp:posOffset>
          </wp:positionH>
          <wp:positionV relativeFrom="paragraph">
            <wp:posOffset>7620</wp:posOffset>
          </wp:positionV>
          <wp:extent cx="751840" cy="933450"/>
          <wp:effectExtent l="0" t="0" r="0" b="0"/>
          <wp:wrapTight wrapText="bothSides">
            <wp:wrapPolygon edited="0">
              <wp:start x="0" y="0"/>
              <wp:lineTo x="0" y="21159"/>
              <wp:lineTo x="20797" y="21159"/>
              <wp:lineTo x="20797" y="0"/>
              <wp:lineTo x="0" y="0"/>
            </wp:wrapPolygon>
          </wp:wrapTight>
          <wp:docPr id="3" name="Imagine 1" descr="vranc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51840" cy="933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lang w:eastAsia="ro-RO"/>
      </w:rPr>
      <w:drawing>
        <wp:anchor distT="0" distB="0" distL="114300" distR="114300" simplePos="0" relativeHeight="251663360" behindDoc="0" locked="0" layoutInCell="1" allowOverlap="1" wp14:anchorId="01DDFF33" wp14:editId="3C93F6CF">
          <wp:simplePos x="0" y="0"/>
          <wp:positionH relativeFrom="margin">
            <wp:posOffset>147955</wp:posOffset>
          </wp:positionH>
          <wp:positionV relativeFrom="paragraph">
            <wp:posOffset>-20955</wp:posOffset>
          </wp:positionV>
          <wp:extent cx="800100" cy="962025"/>
          <wp:effectExtent l="0" t="0" r="0" b="9525"/>
          <wp:wrapTight wrapText="bothSides">
            <wp:wrapPolygon edited="0">
              <wp:start x="0" y="0"/>
              <wp:lineTo x="0" y="21386"/>
              <wp:lineTo x="21086" y="21386"/>
              <wp:lineTo x="21086" y="0"/>
              <wp:lineTo x="0" y="0"/>
            </wp:wrapPolygon>
          </wp:wrapTight>
          <wp:docPr id="2" name="Imagine 2" descr="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00100" cy="962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20"/>
        <w:lang w:eastAsia="ro-RO"/>
      </w:rPr>
      <mc:AlternateContent>
        <mc:Choice Requires="wps">
          <w:drawing>
            <wp:anchor distT="0" distB="0" distL="114300" distR="114300" simplePos="0" relativeHeight="251659264" behindDoc="0" locked="0" layoutInCell="1" allowOverlap="1" wp14:anchorId="13702E48" wp14:editId="51AC4AC9">
              <wp:simplePos x="0" y="0"/>
              <wp:positionH relativeFrom="margin">
                <wp:align>center</wp:align>
              </wp:positionH>
              <wp:positionV relativeFrom="paragraph">
                <wp:posOffset>-9528</wp:posOffset>
              </wp:positionV>
              <wp:extent cx="4343400" cy="1066800"/>
              <wp:effectExtent l="0" t="0" r="19050" b="19050"/>
              <wp:wrapSquare wrapText="bothSides"/>
              <wp:docPr id="4" name="Casetă text 4"/>
              <wp:cNvGraphicFramePr/>
              <a:graphic xmlns:a="http://schemas.openxmlformats.org/drawingml/2006/main">
                <a:graphicData uri="http://schemas.microsoft.com/office/word/2010/wordprocessingShape">
                  <wps:wsp>
                    <wps:cNvSpPr txBox="1"/>
                    <wps:spPr>
                      <a:xfrm>
                        <a:off x="0" y="0"/>
                        <a:ext cx="4343400" cy="1066800"/>
                      </a:xfrm>
                      <a:prstGeom prst="rect">
                        <a:avLst/>
                      </a:prstGeom>
                      <a:solidFill>
                        <a:srgbClr val="FFFFFF"/>
                      </a:solidFill>
                      <a:ln w="9528">
                        <a:solidFill>
                          <a:srgbClr val="FFFFFF"/>
                        </a:solidFill>
                        <a:prstDash val="solid"/>
                      </a:ln>
                    </wps:spPr>
                    <wps:txbx>
                      <w:txbxContent>
                        <w:p w:rsidR="00B56ADC" w:rsidRDefault="00B56ADC" w:rsidP="00B56ADC">
                          <w:pPr>
                            <w:pStyle w:val="Antet"/>
                            <w:jc w:val="center"/>
                            <w:rPr>
                              <w:b/>
                              <w:bCs/>
                              <w:color w:val="3366FF"/>
                              <w:sz w:val="40"/>
                            </w:rPr>
                          </w:pPr>
                          <w:r>
                            <w:rPr>
                              <w:b/>
                              <w:bCs/>
                              <w:color w:val="3366FF"/>
                              <w:sz w:val="40"/>
                            </w:rPr>
                            <w:t>R O M Â N I A</w:t>
                          </w:r>
                        </w:p>
                        <w:p w:rsidR="00B56ADC" w:rsidRDefault="00B56ADC" w:rsidP="00B56ADC">
                          <w:pPr>
                            <w:pStyle w:val="Antet"/>
                            <w:jc w:val="center"/>
                            <w:rPr>
                              <w:b/>
                              <w:bCs/>
                              <w:color w:val="3366FF"/>
                              <w:sz w:val="40"/>
                              <w:lang w:val="fr-FR"/>
                            </w:rPr>
                          </w:pPr>
                          <w:r>
                            <w:rPr>
                              <w:b/>
                              <w:bCs/>
                              <w:color w:val="3366FF"/>
                              <w:sz w:val="40"/>
                              <w:lang w:val="fr-FR"/>
                            </w:rPr>
                            <w:t>JUDEŢUL VRANCEA</w:t>
                          </w:r>
                        </w:p>
                        <w:p w:rsidR="00B56ADC" w:rsidRDefault="00B56ADC" w:rsidP="00B56ADC">
                          <w:pPr>
                            <w:pStyle w:val="Titlu2"/>
                            <w:rPr>
                              <w:rFonts w:ascii="Times New Roman" w:hAnsi="Times New Roman" w:cs="Times New Roman"/>
                              <w:sz w:val="40"/>
                              <w:lang w:val="fr-FR"/>
                            </w:rPr>
                          </w:pPr>
                          <w:r>
                            <w:rPr>
                              <w:rFonts w:ascii="Times New Roman" w:hAnsi="Times New Roman" w:cs="Times New Roman"/>
                              <w:sz w:val="40"/>
                              <w:lang w:val="fr-FR"/>
                            </w:rPr>
                            <w:t>CONSILIUL JUDEŢEAN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3702E48" id="Casetă text 4" o:spid="_x0000_s1027" type="#_x0000_t202" style="position:absolute;left:0;text-align:left;margin-left:0;margin-top:-.75pt;width:342pt;height:8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" strokecolor="white" strokeweight=".26467mm">
              <v:textbox>
                <w:txbxContent>
                  <w:p w:rsidR="00B56ADC" w:rsidRDefault="00B56ADC" w:rsidP="00B56ADC">
                    <w:pPr>
                      <w:pStyle w:val="Antet"/>
                      <w:jc w:val="center"/>
                      <w:rPr>
                        <w:b/>
                        <w:bCs/>
                        <w:color w:val="3366FF"/>
                        <w:sz w:val="40"/>
                      </w:rPr>
                    </w:pPr>
                    <w:r>
                      <w:rPr>
                        <w:b/>
                        <w:bCs/>
                        <w:color w:val="3366FF"/>
                        <w:sz w:val="40"/>
                      </w:rPr>
                      <w:t>R O M Â N I A</w:t>
                    </w:r>
                  </w:p>
                  <w:p w:rsidR="00B56ADC" w:rsidRDefault="00B56ADC" w:rsidP="00B56ADC">
                    <w:pPr>
                      <w:pStyle w:val="Antet"/>
                      <w:jc w:val="center"/>
                      <w:rPr>
                        <w:b/>
                        <w:bCs/>
                        <w:color w:val="3366FF"/>
                        <w:sz w:val="40"/>
                        <w:lang w:val="fr-FR"/>
                      </w:rPr>
                    </w:pPr>
                    <w:r>
                      <w:rPr>
                        <w:b/>
                        <w:bCs/>
                        <w:color w:val="3366FF"/>
                        <w:sz w:val="40"/>
                        <w:lang w:val="fr-FR"/>
                      </w:rPr>
                      <w:t>JUDEŢUL VRANCEA</w:t>
                    </w:r>
                  </w:p>
                  <w:p w:rsidR="00B56ADC" w:rsidRDefault="00B56ADC" w:rsidP="00B56ADC">
                    <w:pPr>
                      <w:pStyle w:val="Titlu2"/>
                      <w:rPr>
                        <w:rFonts w:ascii="Times New Roman" w:hAnsi="Times New Roman" w:cs="Times New Roman"/>
                        <w:sz w:val="40"/>
                        <w:lang w:val="fr-FR"/>
                      </w:rPr>
                    </w:pPr>
                    <w:r>
                      <w:rPr>
                        <w:rFonts w:ascii="Times New Roman" w:hAnsi="Times New Roman" w:cs="Times New Roman"/>
                        <w:sz w:val="40"/>
                        <w:lang w:val="fr-FR"/>
                      </w:rPr>
                      <w:t>CONSILIUL JUDEŢEAN</w:t>
                    </w:r>
                  </w:p>
                </w:txbxContent>
              </v:textbox>
              <w10:wrap type="square" anchorx="margin"/>
            </v:shape>
          </w:pict>
        </mc:Fallback>
      </mc:AlternateContent>
    </w:r>
    <w:r>
      <w:t xml:space="preserve">              </w:t>
    </w:r>
    <w:r>
      <w:tab/>
      <w:t xml:space="preserve">                                                                                           </w:t>
    </w:r>
  </w:p>
  <w:p w:rsidR="00B56ADC" w:rsidRDefault="00B56ADC" w:rsidP="00B56ADC">
    <w:pPr>
      <w:pStyle w:val="Antet"/>
    </w:pPr>
  </w:p>
  <w:p w:rsidR="00B56ADC" w:rsidRDefault="00B56ADC" w:rsidP="00B56ADC">
    <w:pPr>
      <w:pStyle w:val="Antet"/>
    </w:pPr>
  </w:p>
  <w:p w:rsidR="00B56ADC" w:rsidRDefault="00B56ADC" w:rsidP="00B56ADC">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C"/>
    <w:rsid w:val="000405AD"/>
    <w:rsid w:val="00163300"/>
    <w:rsid w:val="00184868"/>
    <w:rsid w:val="00250467"/>
    <w:rsid w:val="00331317"/>
    <w:rsid w:val="004C1EFA"/>
    <w:rsid w:val="006436EE"/>
    <w:rsid w:val="0084172B"/>
    <w:rsid w:val="009F1218"/>
    <w:rsid w:val="00B56ADC"/>
    <w:rsid w:val="00DD5E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DE386-7613-47DB-B692-87DE653B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lu2">
    <w:name w:val="heading 2"/>
    <w:basedOn w:val="Normal"/>
    <w:next w:val="Normal"/>
    <w:link w:val="Titlu2Caracter"/>
    <w:rsid w:val="00B56ADC"/>
    <w:pPr>
      <w:keepNext/>
      <w:suppressAutoHyphens/>
      <w:autoSpaceDN w:val="0"/>
      <w:spacing w:after="0" w:line="240" w:lineRule="auto"/>
      <w:jc w:val="center"/>
      <w:textAlignment w:val="baseline"/>
      <w:outlineLvl w:val="1"/>
    </w:pPr>
    <w:rPr>
      <w:rFonts w:ascii="Lucida Fax" w:eastAsia="Times New Roman" w:hAnsi="Lucida Fax" w:cs="Arial"/>
      <w:b/>
      <w:bCs/>
      <w:color w:val="3366FF"/>
      <w:sz w:val="36"/>
      <w:szCs w:val="24"/>
    </w:rPr>
  </w:style>
  <w:style w:type="paragraph" w:styleId="Titlu3">
    <w:name w:val="heading 3"/>
    <w:basedOn w:val="Normal"/>
    <w:next w:val="Normal"/>
    <w:link w:val="Titlu3Caracter"/>
    <w:rsid w:val="00B56ADC"/>
    <w:pPr>
      <w:keepNext/>
      <w:suppressAutoHyphens/>
      <w:autoSpaceDN w:val="0"/>
      <w:spacing w:after="0" w:line="240" w:lineRule="auto"/>
      <w:jc w:val="center"/>
      <w:textAlignment w:val="baseline"/>
      <w:outlineLvl w:val="2"/>
    </w:pPr>
    <w:rPr>
      <w:rFonts w:ascii="Arial" w:eastAsia="Times New Roman" w:hAnsi="Arial" w:cs="Arial"/>
      <w:b/>
      <w:bCs/>
      <w:color w:val="3366FF"/>
      <w:sz w:val="18"/>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B56ADC"/>
    <w:pPr>
      <w:tabs>
        <w:tab w:val="center" w:pos="4536"/>
        <w:tab w:val="right" w:pos="9072"/>
      </w:tabs>
      <w:spacing w:after="0" w:line="240" w:lineRule="auto"/>
    </w:pPr>
  </w:style>
  <w:style w:type="character" w:customStyle="1" w:styleId="AntetCaracter">
    <w:name w:val="Antet Caracter"/>
    <w:basedOn w:val="Fontdeparagrafimplicit"/>
    <w:link w:val="Antet"/>
    <w:rsid w:val="00B56ADC"/>
    <w:rPr>
      <w:noProof/>
    </w:rPr>
  </w:style>
  <w:style w:type="paragraph" w:styleId="Subsol">
    <w:name w:val="footer"/>
    <w:basedOn w:val="Normal"/>
    <w:link w:val="SubsolCaracter"/>
    <w:uiPriority w:val="99"/>
    <w:unhideWhenUsed/>
    <w:rsid w:val="00B56AD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56ADC"/>
    <w:rPr>
      <w:noProof/>
    </w:rPr>
  </w:style>
  <w:style w:type="character" w:customStyle="1" w:styleId="Titlu2Caracter">
    <w:name w:val="Titlu 2 Caracter"/>
    <w:basedOn w:val="Fontdeparagrafimplicit"/>
    <w:link w:val="Titlu2"/>
    <w:rsid w:val="00B56ADC"/>
    <w:rPr>
      <w:rFonts w:ascii="Lucida Fax" w:eastAsia="Times New Roman" w:hAnsi="Lucida Fax" w:cs="Arial"/>
      <w:b/>
      <w:bCs/>
      <w:noProof/>
      <w:color w:val="3366FF"/>
      <w:sz w:val="36"/>
      <w:szCs w:val="24"/>
    </w:rPr>
  </w:style>
  <w:style w:type="character" w:customStyle="1" w:styleId="Titlu3Caracter">
    <w:name w:val="Titlu 3 Caracter"/>
    <w:basedOn w:val="Fontdeparagrafimplicit"/>
    <w:link w:val="Titlu3"/>
    <w:rsid w:val="00B56ADC"/>
    <w:rPr>
      <w:rFonts w:ascii="Arial" w:eastAsia="Times New Roman" w:hAnsi="Arial" w:cs="Arial"/>
      <w:b/>
      <w:bCs/>
      <w:noProof/>
      <w:color w:val="3366FF"/>
      <w:sz w:val="18"/>
      <w:szCs w:val="24"/>
      <w:lang w:val="fr-FR"/>
    </w:rPr>
  </w:style>
  <w:style w:type="paragraph" w:styleId="TextnBalon">
    <w:name w:val="Balloon Text"/>
    <w:basedOn w:val="Normal"/>
    <w:link w:val="TextnBalonCaracter"/>
    <w:uiPriority w:val="99"/>
    <w:semiHidden/>
    <w:unhideWhenUsed/>
    <w:rsid w:val="0018486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486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ontact@cjvrancea.ro" TargetMode="External"/><Relationship Id="rId2" Type="http://schemas.openxmlformats.org/officeDocument/2006/relationships/hyperlink" Target="http://www.cjvrancea.ro" TargetMode="External"/><Relationship Id="rId1" Type="http://schemas.openxmlformats.org/officeDocument/2006/relationships/hyperlink" Target="mailto:contact@cjvrancea.ro"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433</Words>
  <Characters>2512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5</cp:revision>
  <cp:lastPrinted>2017-12-20T13:18:00Z</cp:lastPrinted>
  <dcterms:created xsi:type="dcterms:W3CDTF">2017-12-20T12:31:00Z</dcterms:created>
  <dcterms:modified xsi:type="dcterms:W3CDTF">2017-12-20T14:03:00Z</dcterms:modified>
</cp:coreProperties>
</file>