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7E433" w14:textId="5B7AF68D" w:rsidR="00B95278" w:rsidRPr="00F32E36" w:rsidRDefault="00F32E36" w:rsidP="00B95278">
      <w:pPr>
        <w:ind w:left="2124"/>
        <w:jc w:val="both"/>
        <w:rPr>
          <w:b/>
          <w:i/>
          <w:lang w:val="ro-RO"/>
        </w:rPr>
      </w:pPr>
      <w:r w:rsidRPr="00F32E36">
        <w:rPr>
          <w:noProof/>
          <w:lang w:val="ro-RO"/>
        </w:rPr>
        <mc:AlternateContent>
          <mc:Choice Requires="wps">
            <w:drawing>
              <wp:anchor distT="0" distB="0" distL="114300" distR="114300" simplePos="0" relativeHeight="251662336" behindDoc="0" locked="0" layoutInCell="1" allowOverlap="1" wp14:anchorId="49FA9047" wp14:editId="25A390E3">
                <wp:simplePos x="0" y="0"/>
                <wp:positionH relativeFrom="column">
                  <wp:posOffset>4709160</wp:posOffset>
                </wp:positionH>
                <wp:positionV relativeFrom="paragraph">
                  <wp:posOffset>148590</wp:posOffset>
                </wp:positionV>
                <wp:extent cx="1607820" cy="495300"/>
                <wp:effectExtent l="0" t="0" r="11430" b="19050"/>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495300"/>
                        </a:xfrm>
                        <a:prstGeom prst="rect">
                          <a:avLst/>
                        </a:prstGeom>
                        <a:solidFill>
                          <a:sysClr val="window" lastClr="FFFFFF"/>
                        </a:solidFill>
                        <a:ln w="6350">
                          <a:solidFill>
                            <a:sysClr val="window" lastClr="FFFFFF"/>
                          </a:solidFill>
                        </a:ln>
                        <a:effectLst/>
                      </wps:spPr>
                      <wps:txbx>
                        <w:txbxContent>
                          <w:p w14:paraId="09BF1502" w14:textId="7BDABC69" w:rsidR="00B95278" w:rsidRPr="00F32E36" w:rsidRDefault="00B95278" w:rsidP="009354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FA9047" id="_x0000_t202" coordsize="21600,21600" o:spt="202" path="m,l,21600r21600,l21600,xe">
                <v:stroke joinstyle="miter"/>
                <v:path gradientshapeok="t" o:connecttype="rect"/>
              </v:shapetype>
              <v:shape id="Casetă text 6" o:spid="_x0000_s1026" type="#_x0000_t202" style="position:absolute;left:0;text-align:left;margin-left:370.8pt;margin-top:11.7pt;width:126.6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" fillcolor="window" strokecolor="window" strokeweight=".5pt">
                <v:path arrowok="t"/>
                <v:textbox>
                  <w:txbxContent>
                    <w:p w14:paraId="09BF1502" w14:textId="7BDABC69" w:rsidR="00B95278" w:rsidRPr="00F32E36" w:rsidRDefault="00B95278" w:rsidP="00935481">
                      <w:pPr>
                        <w:jc w:val="center"/>
                      </w:pPr>
                    </w:p>
                  </w:txbxContent>
                </v:textbox>
              </v:shape>
            </w:pict>
          </mc:Fallback>
        </mc:AlternateContent>
      </w:r>
      <w:r w:rsidR="00B9536B" w:rsidRPr="00F32E36">
        <w:rPr>
          <w:noProof/>
          <w:lang w:val="ro-RO"/>
        </w:rPr>
        <mc:AlternateContent>
          <mc:Choice Requires="wps">
            <w:drawing>
              <wp:anchor distT="0" distB="0" distL="114300" distR="114300" simplePos="0" relativeHeight="251661312" behindDoc="0" locked="0" layoutInCell="1" allowOverlap="1" wp14:anchorId="692C198C" wp14:editId="5BDD0AF7">
                <wp:simplePos x="0" y="0"/>
                <wp:positionH relativeFrom="column">
                  <wp:posOffset>-326693</wp:posOffset>
                </wp:positionH>
                <wp:positionV relativeFrom="paragraph">
                  <wp:posOffset>62269</wp:posOffset>
                </wp:positionV>
                <wp:extent cx="4124325" cy="1364776"/>
                <wp:effectExtent l="0" t="0" r="9525" b="698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64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06FAE"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58092E24"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733C034D"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0579436"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1ADDC38C"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48A382DD" w14:textId="77777777" w:rsidR="00B95278" w:rsidRPr="00AD2C30" w:rsidRDefault="00B13482" w:rsidP="00B95278">
                            <w:pPr>
                              <w:jc w:val="center"/>
                              <w:rPr>
                                <w:b/>
                                <w:sz w:val="20"/>
                                <w:szCs w:val="20"/>
                                <w:lang w:val="ro-RO"/>
                              </w:rPr>
                            </w:pPr>
                            <w:r>
                              <w:rPr>
                                <w:b/>
                                <w:noProof/>
                                <w:sz w:val="20"/>
                                <w:szCs w:val="20"/>
                              </w:rPr>
                              <w:drawing>
                                <wp:inline distT="0" distB="0" distL="0" distR="0" wp14:anchorId="2D4211C6" wp14:editId="5AB0A1FC">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198C" id="Casetă text 4" o:spid="_x0000_s1027" type="#_x0000_t202" style="position:absolute;left:0;text-align:left;margin-left:-25.7pt;margin-top:4.9pt;width:324.75pt;height:1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" stroked="f">
                <v:textbox>
                  <w:txbxContent>
                    <w:p w14:paraId="19406FAE"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58092E24"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733C034D"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0579436"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1ADDC38C"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48A382DD" w14:textId="77777777" w:rsidR="00B95278" w:rsidRPr="00AD2C30" w:rsidRDefault="00B13482" w:rsidP="00B95278">
                      <w:pPr>
                        <w:jc w:val="center"/>
                        <w:rPr>
                          <w:b/>
                          <w:sz w:val="20"/>
                          <w:szCs w:val="20"/>
                          <w:lang w:val="ro-RO"/>
                        </w:rPr>
                      </w:pPr>
                      <w:r>
                        <w:rPr>
                          <w:b/>
                          <w:noProof/>
                          <w:sz w:val="20"/>
                          <w:szCs w:val="20"/>
                        </w:rPr>
                        <w:drawing>
                          <wp:inline distT="0" distB="0" distL="0" distR="0" wp14:anchorId="2D4211C6" wp14:editId="5AB0A1FC">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v:textbox>
              </v:shape>
            </w:pict>
          </mc:Fallback>
        </mc:AlternateContent>
      </w:r>
    </w:p>
    <w:p w14:paraId="624A5CDB" w14:textId="71C87C09" w:rsidR="00B95278" w:rsidRPr="00F32E36" w:rsidRDefault="00B95278" w:rsidP="00B95278">
      <w:pPr>
        <w:rPr>
          <w:lang w:val="ro-RO"/>
        </w:rPr>
      </w:pPr>
    </w:p>
    <w:p w14:paraId="59D91FCA" w14:textId="4BC85F03" w:rsidR="00B95278" w:rsidRPr="00F32E36" w:rsidRDefault="00B95278" w:rsidP="00B95278">
      <w:pPr>
        <w:rPr>
          <w:lang w:val="ro-RO"/>
        </w:rPr>
      </w:pPr>
    </w:p>
    <w:p w14:paraId="79A5673D" w14:textId="117B092D" w:rsidR="00B95278" w:rsidRPr="00F32E36" w:rsidRDefault="00B95278" w:rsidP="00B95278">
      <w:pPr>
        <w:rPr>
          <w:lang w:val="ro-RO"/>
        </w:rPr>
      </w:pPr>
    </w:p>
    <w:p w14:paraId="59768DB6" w14:textId="156BA5C7" w:rsidR="00B95278" w:rsidRPr="00F32E36" w:rsidRDefault="00B95278" w:rsidP="00B95278">
      <w:pPr>
        <w:rPr>
          <w:lang w:val="ro-RO"/>
        </w:rPr>
      </w:pPr>
    </w:p>
    <w:p w14:paraId="34277761" w14:textId="582274E3" w:rsidR="00B95278" w:rsidRPr="00F32E36" w:rsidRDefault="00B95278" w:rsidP="00B95278">
      <w:pPr>
        <w:rPr>
          <w:lang w:val="ro-RO"/>
        </w:rPr>
      </w:pPr>
    </w:p>
    <w:p w14:paraId="691B8C2B" w14:textId="3FF27327" w:rsidR="00B95278" w:rsidRPr="00F32E36" w:rsidRDefault="00B95278" w:rsidP="00B95278">
      <w:pPr>
        <w:rPr>
          <w:lang w:val="ro-RO"/>
        </w:rPr>
      </w:pPr>
    </w:p>
    <w:p w14:paraId="2257244F" w14:textId="240D76B5" w:rsidR="00F32E36" w:rsidRPr="00F32E36" w:rsidRDefault="00F32E36" w:rsidP="00B95278">
      <w:pPr>
        <w:rPr>
          <w:lang w:val="ro-RO"/>
        </w:rPr>
      </w:pPr>
    </w:p>
    <w:p w14:paraId="216792B6" w14:textId="607CEF6D" w:rsidR="00B95278" w:rsidRPr="00F32E36" w:rsidRDefault="00B9536B" w:rsidP="00B95278">
      <w:pPr>
        <w:rPr>
          <w:lang w:val="ro-RO"/>
        </w:rPr>
      </w:pPr>
      <w:r w:rsidRPr="00F32E36">
        <w:rPr>
          <w:noProof/>
          <w:lang w:val="ro-RO"/>
        </w:rPr>
        <mc:AlternateContent>
          <mc:Choice Requires="wps">
            <w:drawing>
              <wp:anchor distT="4294967295" distB="4294967295" distL="114300" distR="114300" simplePos="0" relativeHeight="251660288" behindDoc="0" locked="0" layoutInCell="1" allowOverlap="1" wp14:anchorId="72F5BE1F" wp14:editId="1B3EDD36">
                <wp:simplePos x="0" y="0"/>
                <wp:positionH relativeFrom="column">
                  <wp:posOffset>0</wp:posOffset>
                </wp:positionH>
                <wp:positionV relativeFrom="paragraph">
                  <wp:posOffset>111125</wp:posOffset>
                </wp:positionV>
                <wp:extent cx="6400800" cy="0"/>
                <wp:effectExtent l="0" t="19050" r="1905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D9AE9" id="Conector drept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75pt" to="7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" strokeweight="4pt">
                <v:stroke linestyle="thickThin"/>
              </v:line>
            </w:pict>
          </mc:Fallback>
        </mc:AlternateContent>
      </w:r>
      <w:r w:rsidR="001504DE" w:rsidRPr="00F32E36">
        <w:rPr>
          <w:lang w:val="ro-RO"/>
        </w:rPr>
        <w:t xml:space="preserve">  </w:t>
      </w:r>
    </w:p>
    <w:p w14:paraId="29CDEE77" w14:textId="69859EC3" w:rsidR="005B6ABA" w:rsidRPr="009B40C4" w:rsidRDefault="00090F26" w:rsidP="005B6ABA">
      <w:pPr>
        <w:spacing w:line="360" w:lineRule="auto"/>
        <w:ind w:left="7200" w:hanging="7200"/>
        <w:rPr>
          <w:b/>
          <w:i/>
          <w:sz w:val="20"/>
          <w:szCs w:val="20"/>
          <w:lang w:val="ro-RO"/>
        </w:rPr>
      </w:pPr>
      <w:r w:rsidRPr="00AF4065">
        <w:rPr>
          <w:b/>
          <w:i/>
          <w:sz w:val="20"/>
          <w:szCs w:val="20"/>
          <w:lang w:val="ro-RO"/>
        </w:rPr>
        <w:t xml:space="preserve">Persoană de contact: </w:t>
      </w:r>
      <w:r w:rsidR="00715E4A">
        <w:rPr>
          <w:b/>
          <w:i/>
          <w:sz w:val="20"/>
          <w:szCs w:val="20"/>
          <w:lang w:val="ro-RO"/>
        </w:rPr>
        <w:t>Mr</w:t>
      </w:r>
      <w:r>
        <w:rPr>
          <w:b/>
          <w:i/>
          <w:sz w:val="20"/>
          <w:szCs w:val="20"/>
          <w:lang w:val="ro-RO"/>
        </w:rPr>
        <w:t>. OLARU Florin</w:t>
      </w:r>
      <w:r w:rsidRPr="00AF4065">
        <w:rPr>
          <w:b/>
          <w:i/>
          <w:sz w:val="20"/>
          <w:szCs w:val="20"/>
          <w:lang w:val="ro-RO"/>
        </w:rPr>
        <w:t>, tel: 0755057570</w:t>
      </w:r>
      <w:r w:rsidRPr="00AF4065">
        <w:rPr>
          <w:b/>
          <w:i/>
          <w:sz w:val="20"/>
          <w:szCs w:val="20"/>
          <w:lang w:val="ro-RO"/>
        </w:rPr>
        <w:tab/>
        <w:t xml:space="preserve"> </w:t>
      </w:r>
      <w:r w:rsidR="005B6ABA" w:rsidRPr="009B40C4">
        <w:rPr>
          <w:b/>
          <w:i/>
          <w:sz w:val="20"/>
          <w:szCs w:val="20"/>
          <w:lang w:val="ro-RO"/>
        </w:rPr>
        <w:t xml:space="preserve">Nr. </w:t>
      </w:r>
      <w:r w:rsidR="007F1DE8">
        <w:rPr>
          <w:b/>
          <w:i/>
          <w:sz w:val="20"/>
          <w:szCs w:val="20"/>
          <w:lang w:val="ro-RO"/>
        </w:rPr>
        <w:t>51</w:t>
      </w:r>
    </w:p>
    <w:p w14:paraId="5C421AE1" w14:textId="63412D23" w:rsidR="005B6ABA" w:rsidRPr="00704318" w:rsidRDefault="005B6ABA" w:rsidP="005B6ABA">
      <w:pPr>
        <w:spacing w:line="360" w:lineRule="auto"/>
        <w:ind w:left="7200"/>
        <w:rPr>
          <w:b/>
          <w:i/>
          <w:sz w:val="20"/>
          <w:szCs w:val="20"/>
          <w:lang w:val="ro-RO"/>
        </w:rPr>
      </w:pPr>
      <w:proofErr w:type="spellStart"/>
      <w:r w:rsidRPr="009B40C4">
        <w:rPr>
          <w:b/>
          <w:i/>
          <w:sz w:val="20"/>
          <w:szCs w:val="20"/>
          <w:lang w:val="ro-RO"/>
        </w:rPr>
        <w:t>Focşani</w:t>
      </w:r>
      <w:proofErr w:type="spellEnd"/>
      <w:r w:rsidRPr="009B40C4">
        <w:rPr>
          <w:b/>
          <w:i/>
          <w:sz w:val="20"/>
          <w:szCs w:val="20"/>
          <w:lang w:val="ro-RO"/>
        </w:rPr>
        <w:t>,</w:t>
      </w:r>
      <w:r>
        <w:rPr>
          <w:b/>
          <w:i/>
          <w:sz w:val="20"/>
          <w:szCs w:val="20"/>
          <w:lang w:val="ro-RO"/>
        </w:rPr>
        <w:t xml:space="preserve"> </w:t>
      </w:r>
      <w:r w:rsidR="007F1DE8">
        <w:rPr>
          <w:b/>
          <w:i/>
          <w:sz w:val="20"/>
          <w:szCs w:val="20"/>
          <w:lang w:val="ro-RO"/>
        </w:rPr>
        <w:t>15</w:t>
      </w:r>
      <w:r w:rsidRPr="009B40C4">
        <w:rPr>
          <w:b/>
          <w:i/>
          <w:sz w:val="20"/>
          <w:szCs w:val="20"/>
          <w:lang w:val="ro-RO"/>
        </w:rPr>
        <w:t>.0</w:t>
      </w:r>
      <w:r w:rsidR="00AB45FE">
        <w:rPr>
          <w:b/>
          <w:i/>
          <w:sz w:val="20"/>
          <w:szCs w:val="20"/>
          <w:lang w:val="ro-RO"/>
        </w:rPr>
        <w:t>6</w:t>
      </w:r>
      <w:r w:rsidRPr="009B40C4">
        <w:rPr>
          <w:b/>
          <w:i/>
          <w:sz w:val="20"/>
          <w:szCs w:val="20"/>
          <w:lang w:val="ro-RO"/>
        </w:rPr>
        <w:t>.202</w:t>
      </w:r>
      <w:r w:rsidR="00CA0DC8">
        <w:rPr>
          <w:b/>
          <w:i/>
          <w:sz w:val="20"/>
          <w:szCs w:val="20"/>
          <w:lang w:val="ro-RO"/>
        </w:rPr>
        <w:t>6</w:t>
      </w:r>
    </w:p>
    <w:p w14:paraId="4D54BA25" w14:textId="44E4C69F" w:rsidR="00CA556F" w:rsidRDefault="00CA556F" w:rsidP="005B6ABA">
      <w:pPr>
        <w:spacing w:line="276" w:lineRule="auto"/>
        <w:ind w:firstLine="720"/>
        <w:jc w:val="center"/>
        <w:rPr>
          <w:rStyle w:val="d2edcug0"/>
          <w:b/>
          <w:bCs/>
          <w:sz w:val="28"/>
          <w:szCs w:val="28"/>
          <w:lang w:val="ro-RO"/>
        </w:rPr>
      </w:pPr>
    </w:p>
    <w:p w14:paraId="1569212A" w14:textId="65285BE2" w:rsidR="00270921" w:rsidRDefault="00270921" w:rsidP="00715E4A">
      <w:pPr>
        <w:spacing w:line="276" w:lineRule="auto"/>
        <w:rPr>
          <w:rStyle w:val="d2edcug0"/>
          <w:b/>
          <w:bCs/>
          <w:sz w:val="28"/>
          <w:szCs w:val="28"/>
          <w:lang w:val="ro-RO"/>
        </w:rPr>
      </w:pPr>
    </w:p>
    <w:p w14:paraId="68D49E57" w14:textId="201C8157" w:rsidR="00AB45FE" w:rsidRDefault="00AB45FE" w:rsidP="005B6ABA">
      <w:pPr>
        <w:spacing w:line="276" w:lineRule="auto"/>
        <w:ind w:firstLine="720"/>
        <w:jc w:val="center"/>
        <w:rPr>
          <w:rStyle w:val="d2edcug0"/>
          <w:b/>
          <w:bCs/>
          <w:sz w:val="28"/>
          <w:szCs w:val="28"/>
          <w:lang w:val="ro-RO"/>
        </w:rPr>
      </w:pPr>
    </w:p>
    <w:p w14:paraId="5559A4D9" w14:textId="77777777" w:rsidR="009E28ED" w:rsidRDefault="009E28ED" w:rsidP="00B21BEC">
      <w:pPr>
        <w:spacing w:line="276" w:lineRule="auto"/>
        <w:rPr>
          <w:rStyle w:val="d2edcug0"/>
          <w:b/>
          <w:bCs/>
          <w:sz w:val="28"/>
          <w:szCs w:val="28"/>
          <w:lang w:val="ro-RO"/>
        </w:rPr>
      </w:pPr>
    </w:p>
    <w:p w14:paraId="66562E48" w14:textId="3E9C7DFC" w:rsidR="00270921" w:rsidRDefault="00270921" w:rsidP="005B6ABA">
      <w:pPr>
        <w:spacing w:line="276" w:lineRule="auto"/>
        <w:ind w:firstLine="720"/>
        <w:jc w:val="center"/>
        <w:rPr>
          <w:rStyle w:val="d2edcug0"/>
          <w:b/>
          <w:bCs/>
          <w:sz w:val="28"/>
          <w:szCs w:val="28"/>
          <w:lang w:val="ro-RO"/>
        </w:rPr>
      </w:pPr>
    </w:p>
    <w:p w14:paraId="44F0EB64" w14:textId="73A80C3E" w:rsidR="00270921" w:rsidRDefault="00270921" w:rsidP="00270921">
      <w:pPr>
        <w:spacing w:line="276" w:lineRule="auto"/>
        <w:jc w:val="center"/>
        <w:outlineLvl w:val="0"/>
        <w:rPr>
          <w:b/>
          <w:sz w:val="28"/>
          <w:szCs w:val="28"/>
          <w:lang w:val="ro-RO"/>
        </w:rPr>
      </w:pPr>
      <w:r>
        <w:rPr>
          <w:b/>
          <w:sz w:val="28"/>
          <w:szCs w:val="28"/>
          <w:lang w:val="ro-RO"/>
        </w:rPr>
        <w:t>BULETIN INFORMATIV</w:t>
      </w:r>
      <w:r w:rsidR="00AB45FE">
        <w:rPr>
          <w:b/>
          <w:sz w:val="28"/>
          <w:szCs w:val="28"/>
          <w:lang w:val="ro-RO"/>
        </w:rPr>
        <w:t xml:space="preserve"> </w:t>
      </w:r>
    </w:p>
    <w:p w14:paraId="34AF7077" w14:textId="6410876B" w:rsidR="00BD3EDC" w:rsidRPr="007F1DE8" w:rsidRDefault="00BD3EDC" w:rsidP="00270921">
      <w:pPr>
        <w:spacing w:line="276" w:lineRule="auto"/>
        <w:jc w:val="center"/>
        <w:outlineLvl w:val="0"/>
        <w:rPr>
          <w:b/>
          <w:sz w:val="28"/>
          <w:szCs w:val="28"/>
          <w:lang w:val="ro-RO"/>
        </w:rPr>
      </w:pPr>
      <w:r w:rsidRPr="007F1DE8">
        <w:rPr>
          <w:b/>
          <w:sz w:val="28"/>
          <w:szCs w:val="28"/>
          <w:lang w:val="ro-RO"/>
        </w:rPr>
        <w:t xml:space="preserve">ISU Vrancea a organizat </w:t>
      </w:r>
      <w:r w:rsidR="007F1DE8" w:rsidRPr="007F1DE8">
        <w:rPr>
          <w:b/>
          <w:sz w:val="28"/>
          <w:szCs w:val="28"/>
          <w:lang w:val="ro-RO"/>
        </w:rPr>
        <w:t xml:space="preserve">convocarea anuală de pregătire cu factorii implicați în proiectarea și execuția construcțiilor </w:t>
      </w:r>
    </w:p>
    <w:p w14:paraId="0C71DABE" w14:textId="77777777" w:rsidR="007F1DE8" w:rsidRPr="007F1DE8" w:rsidRDefault="007F1DE8" w:rsidP="007F1DE8">
      <w:pPr>
        <w:spacing w:line="276" w:lineRule="auto"/>
        <w:jc w:val="both"/>
        <w:rPr>
          <w:sz w:val="28"/>
          <w:szCs w:val="28"/>
          <w:lang w:val="ro-RO"/>
        </w:rPr>
      </w:pPr>
    </w:p>
    <w:p w14:paraId="0D5538CC" w14:textId="7139F0B4" w:rsidR="007F1DE8" w:rsidRPr="007F1DE8" w:rsidRDefault="007F1DE8" w:rsidP="009E28ED">
      <w:pPr>
        <w:spacing w:before="120" w:after="120" w:line="276" w:lineRule="auto"/>
        <w:ind w:firstLine="567"/>
        <w:jc w:val="both"/>
        <w:rPr>
          <w:sz w:val="28"/>
          <w:szCs w:val="28"/>
          <w:lang w:val="ro-RO"/>
        </w:rPr>
      </w:pPr>
      <w:r w:rsidRPr="007F1DE8">
        <w:rPr>
          <w:sz w:val="28"/>
          <w:szCs w:val="28"/>
          <w:lang w:val="ro-RO"/>
        </w:rPr>
        <w:t>În conformitate cu prevederile art. 32 din Legea nr. 481/2004 privind protecția civilă, republicată, cu modificările și completările ulterioare, precum și în baza Planului de pregătire în domeniul situațiilor de urgență pe anul 2026, aprobat prin Ordinul Prefectului nr. 21/28.01.2026, în data de 12.06.2026 a avut loc convocarea anuală de pregătire cu factorii implicați în proiectarea și execuția construcțiilor.</w:t>
      </w:r>
    </w:p>
    <w:p w14:paraId="12FAF6E8" w14:textId="56D426D2" w:rsidR="007F1DE8" w:rsidRPr="007F1DE8" w:rsidRDefault="007F1DE8" w:rsidP="009E28ED">
      <w:pPr>
        <w:spacing w:before="120" w:after="120" w:line="276" w:lineRule="auto"/>
        <w:ind w:firstLine="567"/>
        <w:jc w:val="both"/>
        <w:rPr>
          <w:sz w:val="28"/>
          <w:szCs w:val="28"/>
          <w:lang w:val="ro-RO"/>
        </w:rPr>
      </w:pPr>
      <w:r w:rsidRPr="007F1DE8">
        <w:rPr>
          <w:sz w:val="28"/>
          <w:szCs w:val="28"/>
          <w:lang w:val="ro-RO"/>
        </w:rPr>
        <w:t>Activitatea s-a adresat, în principal, verificatorilor de proiecte, experților tehnici, arhitecților, inginerilor, proiectanților de sisteme de securitate la incendiu, precum și altor specialiști implicați în domeniul construcțiilor și al securității la incendiu.</w:t>
      </w:r>
    </w:p>
    <w:p w14:paraId="3EE0CEFA" w14:textId="5CCE4BAC" w:rsidR="007F1DE8" w:rsidRPr="007F1DE8" w:rsidRDefault="007F1DE8" w:rsidP="009E28ED">
      <w:pPr>
        <w:spacing w:before="120" w:after="120" w:line="276" w:lineRule="auto"/>
        <w:ind w:firstLine="567"/>
        <w:jc w:val="both"/>
        <w:rPr>
          <w:sz w:val="28"/>
          <w:szCs w:val="28"/>
          <w:lang w:val="ro-RO"/>
        </w:rPr>
      </w:pPr>
      <w:r w:rsidRPr="007F1DE8">
        <w:rPr>
          <w:sz w:val="28"/>
          <w:szCs w:val="28"/>
          <w:lang w:val="ro-RO"/>
        </w:rPr>
        <w:t>În cadrul întâlnirii au fost prezentate și analizate aspecte relevante privind:</w:t>
      </w:r>
    </w:p>
    <w:p w14:paraId="021C19ED" w14:textId="77777777" w:rsidR="007F1DE8" w:rsidRPr="007F1DE8" w:rsidRDefault="007F1DE8" w:rsidP="009E28ED">
      <w:pPr>
        <w:spacing w:before="120" w:after="120" w:line="276" w:lineRule="auto"/>
        <w:ind w:firstLine="567"/>
        <w:jc w:val="both"/>
        <w:rPr>
          <w:sz w:val="28"/>
          <w:szCs w:val="28"/>
          <w:lang w:val="ro-RO"/>
        </w:rPr>
      </w:pPr>
    </w:p>
    <w:p w14:paraId="51712C81" w14:textId="77777777" w:rsidR="007F1DE8" w:rsidRPr="007F1DE8" w:rsidRDefault="007F1DE8" w:rsidP="009E28ED">
      <w:pPr>
        <w:spacing w:before="120" w:after="120" w:line="276" w:lineRule="auto"/>
        <w:ind w:firstLine="567"/>
        <w:jc w:val="both"/>
        <w:rPr>
          <w:sz w:val="28"/>
          <w:szCs w:val="28"/>
          <w:lang w:val="ro-RO"/>
        </w:rPr>
      </w:pPr>
      <w:r w:rsidRPr="007F1DE8">
        <w:rPr>
          <w:rFonts w:ascii="Segoe UI Emoji" w:hAnsi="Segoe UI Emoji" w:cs="Segoe UI Emoji"/>
          <w:sz w:val="28"/>
          <w:szCs w:val="28"/>
          <w:lang w:val="ro-RO"/>
        </w:rPr>
        <w:t>✅</w:t>
      </w:r>
      <w:r w:rsidRPr="007F1DE8">
        <w:rPr>
          <w:sz w:val="28"/>
          <w:szCs w:val="28"/>
          <w:lang w:val="ro-RO"/>
        </w:rPr>
        <w:t xml:space="preserve"> Legea nr. 307/2006 privind apărarea împotriva incendiilor, cu modificările și completările ulterioare;</w:t>
      </w:r>
    </w:p>
    <w:p w14:paraId="7DC528FA" w14:textId="77777777" w:rsidR="007F1DE8" w:rsidRPr="007F1DE8" w:rsidRDefault="007F1DE8" w:rsidP="009E28ED">
      <w:pPr>
        <w:spacing w:before="120" w:after="120" w:line="276" w:lineRule="auto"/>
        <w:ind w:firstLine="567"/>
        <w:jc w:val="both"/>
        <w:rPr>
          <w:sz w:val="28"/>
          <w:szCs w:val="28"/>
          <w:lang w:val="ro-RO"/>
        </w:rPr>
      </w:pPr>
      <w:r w:rsidRPr="007F1DE8">
        <w:rPr>
          <w:rFonts w:ascii="Segoe UI Emoji" w:hAnsi="Segoe UI Emoji" w:cs="Segoe UI Emoji"/>
          <w:sz w:val="28"/>
          <w:szCs w:val="28"/>
          <w:lang w:val="ro-RO"/>
        </w:rPr>
        <w:t>✅</w:t>
      </w:r>
      <w:r w:rsidRPr="007F1DE8">
        <w:rPr>
          <w:sz w:val="28"/>
          <w:szCs w:val="28"/>
          <w:lang w:val="ro-RO"/>
        </w:rPr>
        <w:t xml:space="preserve"> Normativul P118-1/2025 privind securitatea la incendiu a construcțiilor;</w:t>
      </w:r>
    </w:p>
    <w:p w14:paraId="1E2274CB" w14:textId="23E222D4" w:rsidR="007F1DE8" w:rsidRPr="007F1DE8" w:rsidRDefault="007F1DE8" w:rsidP="009E28ED">
      <w:pPr>
        <w:spacing w:before="120" w:after="120" w:line="276" w:lineRule="auto"/>
        <w:ind w:firstLine="567"/>
        <w:jc w:val="both"/>
        <w:rPr>
          <w:sz w:val="28"/>
          <w:szCs w:val="28"/>
          <w:lang w:val="ro-RO"/>
        </w:rPr>
      </w:pPr>
      <w:r w:rsidRPr="007F1DE8">
        <w:rPr>
          <w:rFonts w:ascii="Segoe UI Emoji" w:hAnsi="Segoe UI Emoji" w:cs="Segoe UI Emoji"/>
          <w:sz w:val="28"/>
          <w:szCs w:val="28"/>
          <w:lang w:val="ro-RO"/>
        </w:rPr>
        <w:t>✅</w:t>
      </w:r>
      <w:r w:rsidRPr="007F1DE8">
        <w:rPr>
          <w:sz w:val="28"/>
          <w:szCs w:val="28"/>
          <w:lang w:val="ro-RO"/>
        </w:rPr>
        <w:t xml:space="preserve"> spețele și clarificările emise de Comisia comună IGSU–MDLPA, necesare pentru aplicarea unitară a reglementărilor tehnice în domeniu.</w:t>
      </w:r>
    </w:p>
    <w:p w14:paraId="139E07DA" w14:textId="77777777" w:rsidR="007F1DE8" w:rsidRPr="007F1DE8" w:rsidRDefault="007F1DE8" w:rsidP="009E28ED">
      <w:pPr>
        <w:spacing w:before="120" w:after="120" w:line="276" w:lineRule="auto"/>
        <w:ind w:firstLine="567"/>
        <w:jc w:val="both"/>
        <w:rPr>
          <w:sz w:val="28"/>
          <w:szCs w:val="28"/>
          <w:lang w:val="ro-RO"/>
        </w:rPr>
      </w:pPr>
    </w:p>
    <w:p w14:paraId="08CDA80F" w14:textId="7CE102AB" w:rsidR="007F1DE8" w:rsidRPr="007F1DE8" w:rsidRDefault="007F1DE8" w:rsidP="009E28ED">
      <w:pPr>
        <w:spacing w:before="120" w:after="120" w:line="276" w:lineRule="auto"/>
        <w:ind w:firstLine="567"/>
        <w:jc w:val="both"/>
        <w:rPr>
          <w:sz w:val="28"/>
          <w:szCs w:val="28"/>
          <w:lang w:val="ro-RO"/>
        </w:rPr>
      </w:pPr>
      <w:r w:rsidRPr="007F1DE8">
        <w:rPr>
          <w:sz w:val="28"/>
          <w:szCs w:val="28"/>
          <w:lang w:val="ro-RO"/>
        </w:rPr>
        <w:lastRenderedPageBreak/>
        <w:t>Scopul convocării a fost acela de a asigura o mai bună cunoaștere și aplicare a cadrului legislativ și normativ actual, precum și de a sprijini dialogul tehnic între specialiștii implicați în procesul de proiectare, verificare, expertizare și execuție a construcțiilor.</w:t>
      </w:r>
    </w:p>
    <w:p w14:paraId="7B1B6756" w14:textId="77777777" w:rsidR="007F1DE8" w:rsidRPr="009E28ED" w:rsidRDefault="007F1DE8" w:rsidP="009E28ED">
      <w:pPr>
        <w:spacing w:before="120" w:after="120" w:line="276" w:lineRule="auto"/>
        <w:ind w:firstLine="567"/>
        <w:jc w:val="both"/>
        <w:rPr>
          <w:sz w:val="28"/>
          <w:szCs w:val="28"/>
          <w:lang w:val="ro-RO"/>
        </w:rPr>
      </w:pPr>
      <w:r w:rsidRPr="009E28ED">
        <w:rPr>
          <w:sz w:val="28"/>
          <w:szCs w:val="28"/>
          <w:lang w:val="ro-RO"/>
        </w:rPr>
        <w:t xml:space="preserve">Astfel de activități contribuie la creșterea nivelului de siguranță al construcțiilor, la prevenirea situațiilor de urgență și la aplicarea unitară a cerinței fundamentale privind securitatea la incendiu. </w:t>
      </w:r>
    </w:p>
    <w:p w14:paraId="5B99D103" w14:textId="210AC315" w:rsidR="00956D26" w:rsidRPr="007F1DE8" w:rsidRDefault="00956D26" w:rsidP="00956D26">
      <w:pPr>
        <w:pStyle w:val="NormalWeb"/>
        <w:jc w:val="center"/>
        <w:rPr>
          <w:iCs/>
          <w:sz w:val="28"/>
          <w:szCs w:val="28"/>
          <w:lang w:val="ro-RO"/>
        </w:rPr>
      </w:pPr>
      <w:r w:rsidRPr="007F1DE8">
        <w:rPr>
          <w:iCs/>
          <w:sz w:val="28"/>
          <w:szCs w:val="28"/>
          <w:lang w:val="ro-RO"/>
        </w:rPr>
        <w:t xml:space="preserve">Compartimentul Informare </w:t>
      </w:r>
      <w:r w:rsidR="00B21BEC" w:rsidRPr="007F1DE8">
        <w:rPr>
          <w:iCs/>
          <w:sz w:val="28"/>
          <w:szCs w:val="28"/>
          <w:lang w:val="ro-RO"/>
        </w:rPr>
        <w:t>și</w:t>
      </w:r>
      <w:r w:rsidRPr="007F1DE8">
        <w:rPr>
          <w:iCs/>
          <w:sz w:val="28"/>
          <w:szCs w:val="28"/>
          <w:lang w:val="ro-RO"/>
        </w:rPr>
        <w:t xml:space="preserve"> </w:t>
      </w:r>
      <w:r w:rsidR="00B21BEC" w:rsidRPr="007F1DE8">
        <w:rPr>
          <w:iCs/>
          <w:sz w:val="28"/>
          <w:szCs w:val="28"/>
          <w:lang w:val="ro-RO"/>
        </w:rPr>
        <w:t>Relații</w:t>
      </w:r>
      <w:r w:rsidRPr="007F1DE8">
        <w:rPr>
          <w:iCs/>
          <w:sz w:val="28"/>
          <w:szCs w:val="28"/>
          <w:lang w:val="ro-RO"/>
        </w:rPr>
        <w:t xml:space="preserve"> Publice al I.S.U. Vrancea </w:t>
      </w:r>
    </w:p>
    <w:p w14:paraId="3E337A86" w14:textId="17A49815" w:rsidR="00493DCF" w:rsidRPr="00BD3EDC" w:rsidRDefault="00493DCF" w:rsidP="00F32E36">
      <w:pPr>
        <w:jc w:val="center"/>
        <w:rPr>
          <w:iCs/>
          <w:sz w:val="28"/>
          <w:szCs w:val="28"/>
          <w:lang w:val="ro-RO"/>
        </w:rPr>
      </w:pPr>
    </w:p>
    <w:sectPr w:rsidR="00493DCF" w:rsidRPr="00BD3EDC" w:rsidSect="00090F26">
      <w:footerReference w:type="default" r:id="rId9"/>
      <w:pgSz w:w="12240" w:h="15840"/>
      <w:pgMar w:top="450" w:right="1041" w:bottom="426" w:left="1260" w:header="720" w:footer="2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90E1B" w14:textId="77777777" w:rsidR="003E24B6" w:rsidRDefault="003E24B6" w:rsidP="00493DCF">
      <w:r>
        <w:separator/>
      </w:r>
    </w:p>
  </w:endnote>
  <w:endnote w:type="continuationSeparator" w:id="0">
    <w:p w14:paraId="5C303D1D" w14:textId="77777777" w:rsidR="003E24B6" w:rsidRDefault="003E24B6" w:rsidP="0049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E769" w14:textId="77777777" w:rsidR="00493DCF" w:rsidRPr="000063B1" w:rsidRDefault="00493DCF" w:rsidP="00493DCF">
    <w:pPr>
      <w:pStyle w:val="Subsol"/>
      <w:jc w:val="center"/>
      <w:rPr>
        <w:b/>
        <w:sz w:val="20"/>
        <w:szCs w:val="20"/>
        <w:lang w:val="ro-RO"/>
      </w:rPr>
    </w:pPr>
    <w:r w:rsidRPr="000063B1">
      <w:rPr>
        <w:b/>
        <w:sz w:val="20"/>
        <w:szCs w:val="20"/>
        <w:lang w:val="ro-RO"/>
      </w:rPr>
      <w:fldChar w:fldCharType="begin"/>
    </w:r>
    <w:r w:rsidRPr="000063B1">
      <w:rPr>
        <w:b/>
        <w:sz w:val="20"/>
        <w:szCs w:val="20"/>
        <w:lang w:val="ro-RO"/>
      </w:rPr>
      <w:instrText xml:space="preserve"> PAGE </w:instrText>
    </w:r>
    <w:r w:rsidRPr="000063B1">
      <w:rPr>
        <w:b/>
        <w:sz w:val="20"/>
        <w:szCs w:val="20"/>
        <w:lang w:val="ro-RO"/>
      </w:rPr>
      <w:fldChar w:fldCharType="separate"/>
    </w:r>
    <w:r>
      <w:rPr>
        <w:b/>
        <w:sz w:val="20"/>
        <w:szCs w:val="20"/>
        <w:lang w:val="ro-RO"/>
      </w:rPr>
      <w:t>1</w:t>
    </w:r>
    <w:r w:rsidRPr="000063B1">
      <w:rPr>
        <w:b/>
        <w:sz w:val="20"/>
        <w:szCs w:val="20"/>
        <w:lang w:val="ro-RO"/>
      </w:rPr>
      <w:fldChar w:fldCharType="end"/>
    </w:r>
    <w:r w:rsidRPr="000063B1">
      <w:rPr>
        <w:sz w:val="20"/>
        <w:szCs w:val="20"/>
        <w:lang w:val="ro-RO"/>
      </w:rPr>
      <w:t xml:space="preserve"> </w:t>
    </w:r>
    <w:r>
      <w:rPr>
        <w:sz w:val="20"/>
        <w:szCs w:val="20"/>
        <w:lang w:val="ro-RO"/>
      </w:rPr>
      <w:t>/</w:t>
    </w:r>
    <w:r w:rsidRPr="00E05341">
      <w:rPr>
        <w:b/>
        <w:sz w:val="20"/>
        <w:szCs w:val="20"/>
        <w:lang w:val="ro-RO"/>
      </w:rPr>
      <w:t xml:space="preserve"> </w:t>
    </w:r>
    <w:r w:rsidRPr="00E05341">
      <w:rPr>
        <w:b/>
        <w:sz w:val="20"/>
        <w:szCs w:val="20"/>
        <w:lang w:val="ro-RO"/>
      </w:rPr>
      <w:fldChar w:fldCharType="begin"/>
    </w:r>
    <w:r w:rsidRPr="00E05341">
      <w:rPr>
        <w:b/>
        <w:sz w:val="20"/>
        <w:szCs w:val="20"/>
        <w:lang w:val="ro-RO"/>
      </w:rPr>
      <w:instrText xml:space="preserve"> NUMPAGES </w:instrText>
    </w:r>
    <w:r w:rsidRPr="00E05341">
      <w:rPr>
        <w:b/>
        <w:sz w:val="20"/>
        <w:szCs w:val="20"/>
        <w:lang w:val="ro-RO"/>
      </w:rPr>
      <w:fldChar w:fldCharType="separate"/>
    </w:r>
    <w:r>
      <w:rPr>
        <w:b/>
        <w:sz w:val="20"/>
        <w:szCs w:val="20"/>
        <w:lang w:val="ro-RO"/>
      </w:rPr>
      <w:t>1</w:t>
    </w:r>
    <w:r w:rsidRPr="00E05341">
      <w:rPr>
        <w:b/>
        <w:sz w:val="20"/>
        <w:szCs w:val="20"/>
        <w:lang w:val="ro-RO"/>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493DCF" w:rsidRPr="008B4377" w14:paraId="0C30442D" w14:textId="77777777" w:rsidTr="00975B26">
      <w:trPr>
        <w:cantSplit/>
        <w:trHeight w:hRule="exact" w:val="72"/>
        <w:jc w:val="center"/>
      </w:trPr>
      <w:tc>
        <w:tcPr>
          <w:tcW w:w="2592" w:type="dxa"/>
          <w:shd w:val="clear" w:color="auto" w:fill="0070C0"/>
        </w:tcPr>
        <w:p w14:paraId="47A28255" w14:textId="77777777" w:rsidR="00493DCF" w:rsidRPr="008B4377" w:rsidRDefault="00493DCF" w:rsidP="00493DCF">
          <w:pPr>
            <w:pStyle w:val="Subsol"/>
            <w:jc w:val="center"/>
            <w:rPr>
              <w:sz w:val="20"/>
              <w:szCs w:val="20"/>
              <w:lang w:val="ro-RO"/>
            </w:rPr>
          </w:pPr>
        </w:p>
      </w:tc>
      <w:tc>
        <w:tcPr>
          <w:tcW w:w="2592" w:type="dxa"/>
          <w:shd w:val="clear" w:color="auto" w:fill="FFFF00"/>
        </w:tcPr>
        <w:p w14:paraId="406ED2E4" w14:textId="77777777" w:rsidR="00493DCF" w:rsidRPr="008B4377" w:rsidRDefault="00493DCF" w:rsidP="00493DCF">
          <w:pPr>
            <w:pStyle w:val="Subsol"/>
            <w:jc w:val="center"/>
            <w:rPr>
              <w:sz w:val="20"/>
              <w:szCs w:val="20"/>
              <w:lang w:val="ro-RO"/>
            </w:rPr>
          </w:pPr>
        </w:p>
      </w:tc>
      <w:tc>
        <w:tcPr>
          <w:tcW w:w="2592" w:type="dxa"/>
          <w:shd w:val="clear" w:color="auto" w:fill="C00000"/>
        </w:tcPr>
        <w:p w14:paraId="769D50C3" w14:textId="77777777" w:rsidR="00493DCF" w:rsidRPr="008B4377" w:rsidRDefault="00493DCF" w:rsidP="00493DCF">
          <w:pPr>
            <w:pStyle w:val="Subsol"/>
            <w:jc w:val="center"/>
            <w:rPr>
              <w:sz w:val="20"/>
              <w:szCs w:val="20"/>
              <w:lang w:val="ro-RO"/>
            </w:rPr>
          </w:pPr>
        </w:p>
      </w:tc>
    </w:tr>
  </w:tbl>
  <w:p w14:paraId="32B4253A" w14:textId="77777777" w:rsidR="00493DCF" w:rsidRPr="000063B1" w:rsidRDefault="00493DCF" w:rsidP="00493DCF">
    <w:pPr>
      <w:pStyle w:val="Subsol"/>
      <w:tabs>
        <w:tab w:val="left" w:pos="8310"/>
      </w:tabs>
      <w:jc w:val="center"/>
      <w:rPr>
        <w:rStyle w:val="Numrdepagin"/>
        <w:color w:val="000000"/>
        <w:sz w:val="20"/>
        <w:szCs w:val="20"/>
        <w:lang w:val="ro-RO"/>
      </w:rPr>
    </w:pPr>
    <w:r>
      <w:rPr>
        <w:rStyle w:val="Numrdepagin"/>
        <w:color w:val="000000"/>
        <w:sz w:val="20"/>
        <w:szCs w:val="20"/>
        <w:lang w:val="ro-RO"/>
      </w:rPr>
      <w:t>S</w:t>
    </w:r>
    <w:r w:rsidRPr="000063B1">
      <w:rPr>
        <w:rStyle w:val="Numrdepagin"/>
        <w:color w:val="000000"/>
        <w:sz w:val="20"/>
        <w:szCs w:val="20"/>
        <w:lang w:val="ro-RO"/>
      </w:rPr>
      <w:t xml:space="preserve">tr. </w:t>
    </w:r>
    <w:proofErr w:type="spellStart"/>
    <w:r w:rsidRPr="000063B1">
      <w:rPr>
        <w:rStyle w:val="Numrdepagin"/>
        <w:color w:val="000000"/>
        <w:sz w:val="20"/>
        <w:szCs w:val="20"/>
        <w:lang w:val="ro-RO"/>
      </w:rPr>
      <w:t>Dornişoarei</w:t>
    </w:r>
    <w:proofErr w:type="spellEnd"/>
    <w:r w:rsidRPr="000063B1">
      <w:rPr>
        <w:rStyle w:val="Numrdepagin"/>
        <w:color w:val="000000"/>
        <w:sz w:val="20"/>
        <w:szCs w:val="20"/>
        <w:lang w:val="ro-RO"/>
      </w:rPr>
      <w:t xml:space="preserve">, nr. 10, </w:t>
    </w:r>
    <w:proofErr w:type="spellStart"/>
    <w:r w:rsidRPr="000063B1">
      <w:rPr>
        <w:rStyle w:val="Numrdepagin"/>
        <w:color w:val="000000"/>
        <w:sz w:val="20"/>
        <w:szCs w:val="20"/>
        <w:lang w:val="ro-RO"/>
      </w:rPr>
      <w:t>Focşani</w:t>
    </w:r>
    <w:proofErr w:type="spellEnd"/>
  </w:p>
  <w:p w14:paraId="4404E25C" w14:textId="77777777" w:rsidR="00493DCF" w:rsidRPr="000063B1" w:rsidRDefault="00493DCF" w:rsidP="00493DCF">
    <w:pPr>
      <w:pStyle w:val="Subsol"/>
      <w:tabs>
        <w:tab w:val="left" w:pos="8310"/>
      </w:tabs>
      <w:jc w:val="center"/>
      <w:rPr>
        <w:rStyle w:val="Numrdepagin"/>
        <w:color w:val="000000"/>
        <w:sz w:val="20"/>
        <w:szCs w:val="20"/>
        <w:lang w:val="ro-RO"/>
      </w:rPr>
    </w:pPr>
    <w:r w:rsidRPr="000063B1">
      <w:rPr>
        <w:rStyle w:val="Numrdepagin"/>
        <w:color w:val="000000"/>
        <w:sz w:val="20"/>
        <w:szCs w:val="20"/>
        <w:lang w:val="ro-RO"/>
      </w:rPr>
      <w:t>Telefon: 0237</w:t>
    </w:r>
    <w:r>
      <w:rPr>
        <w:rStyle w:val="Numrdepagin"/>
        <w:color w:val="000000"/>
        <w:sz w:val="20"/>
        <w:szCs w:val="20"/>
        <w:lang w:val="ro-RO"/>
      </w:rPr>
      <w:t xml:space="preserve"> </w:t>
    </w:r>
    <w:r w:rsidRPr="000063B1">
      <w:rPr>
        <w:rStyle w:val="Numrdepagin"/>
        <w:color w:val="000000"/>
        <w:sz w:val="20"/>
        <w:szCs w:val="20"/>
        <w:lang w:val="ro-RO"/>
      </w:rPr>
      <w:t>611212 – Fax: 0237 625701</w:t>
    </w:r>
  </w:p>
  <w:p w14:paraId="0A6CB76C" w14:textId="77777777" w:rsidR="00493DCF" w:rsidRPr="00B75549" w:rsidRDefault="00493DCF" w:rsidP="00493DCF">
    <w:pPr>
      <w:pStyle w:val="Subsol"/>
      <w:tabs>
        <w:tab w:val="left" w:pos="8310"/>
      </w:tabs>
      <w:jc w:val="center"/>
      <w:rPr>
        <w:color w:val="000000"/>
        <w:sz w:val="20"/>
        <w:szCs w:val="20"/>
        <w:lang w:val="ro-RO"/>
      </w:rPr>
    </w:pPr>
    <w:hyperlink r:id="rId1" w:history="1">
      <w:r w:rsidRPr="007658B6">
        <w:rPr>
          <w:rStyle w:val="Hyperlink"/>
          <w:sz w:val="20"/>
          <w:szCs w:val="20"/>
          <w:lang w:val="ro-RO"/>
        </w:rPr>
        <w:t>www.isujvn.ro</w:t>
      </w:r>
    </w:hyperlink>
    <w:r>
      <w:rPr>
        <w:color w:val="000000"/>
        <w:sz w:val="20"/>
        <w:szCs w:val="20"/>
        <w:lang w:val="ro-RO"/>
      </w:rPr>
      <w:t xml:space="preserve"> </w:t>
    </w:r>
    <w:r w:rsidRPr="007658B6">
      <w:rPr>
        <w:color w:val="000000"/>
        <w:sz w:val="20"/>
        <w:szCs w:val="20"/>
        <w:lang w:val="ro-RO"/>
      </w:rPr>
      <w:t>- email</w:t>
    </w:r>
    <w:r w:rsidRPr="000063B1">
      <w:rPr>
        <w:rStyle w:val="Numrdepagin"/>
        <w:color w:val="000000"/>
        <w:sz w:val="20"/>
        <w:szCs w:val="20"/>
        <w:lang w:val="ro-RO"/>
      </w:rPr>
      <w:t xml:space="preserve">: </w:t>
    </w:r>
    <w:hyperlink r:id="rId2" w:history="1">
      <w:r w:rsidRPr="008474F1">
        <w:rPr>
          <w:rStyle w:val="Hyperlink"/>
          <w:sz w:val="18"/>
          <w:szCs w:val="18"/>
          <w:lang w:val="ro-RO"/>
        </w:rPr>
        <w:t>office@isujvn.ro</w:t>
      </w:r>
    </w:hyperlink>
    <w:r w:rsidRPr="000F408C">
      <w:rPr>
        <w:rStyle w:val="Numrdepagin"/>
        <w:sz w:val="18"/>
        <w:szCs w:val="18"/>
        <w:lang w:val="ro-RO"/>
      </w:rPr>
      <w:t xml:space="preserve">  </w:t>
    </w:r>
  </w:p>
  <w:p w14:paraId="46C07CAC" w14:textId="77777777" w:rsidR="00493DCF" w:rsidRDefault="00493DC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2BA82" w14:textId="77777777" w:rsidR="003E24B6" w:rsidRDefault="003E24B6" w:rsidP="00493DCF">
      <w:r>
        <w:separator/>
      </w:r>
    </w:p>
  </w:footnote>
  <w:footnote w:type="continuationSeparator" w:id="0">
    <w:p w14:paraId="06142BB7" w14:textId="77777777" w:rsidR="003E24B6" w:rsidRDefault="003E24B6" w:rsidP="00493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303D"/>
    <w:multiLevelType w:val="hybridMultilevel"/>
    <w:tmpl w:val="AC62C00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 w15:restartNumberingAfterBreak="0">
    <w:nsid w:val="03754B6E"/>
    <w:multiLevelType w:val="hybridMultilevel"/>
    <w:tmpl w:val="08642C7A"/>
    <w:lvl w:ilvl="0" w:tplc="0418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 w15:restartNumberingAfterBreak="0">
    <w:nsid w:val="458A7888"/>
    <w:multiLevelType w:val="multilevel"/>
    <w:tmpl w:val="8ACA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869E0"/>
    <w:multiLevelType w:val="hybridMultilevel"/>
    <w:tmpl w:val="240659F8"/>
    <w:lvl w:ilvl="0" w:tplc="78ACF1D2">
      <w:numFmt w:val="bullet"/>
      <w:lvlText w:val="-"/>
      <w:lvlJc w:val="left"/>
      <w:pPr>
        <w:tabs>
          <w:tab w:val="num" w:pos="990"/>
        </w:tabs>
        <w:ind w:left="990" w:hanging="990"/>
      </w:pPr>
      <w:rPr>
        <w:rFonts w:ascii="Times New Roman" w:eastAsia="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D323FDA"/>
    <w:multiLevelType w:val="hybridMultilevel"/>
    <w:tmpl w:val="9CC4A240"/>
    <w:lvl w:ilvl="0" w:tplc="78ACF1D2">
      <w:numFmt w:val="bullet"/>
      <w:lvlText w:val="-"/>
      <w:lvlJc w:val="left"/>
      <w:pPr>
        <w:tabs>
          <w:tab w:val="num" w:pos="990"/>
        </w:tabs>
        <w:ind w:left="990" w:hanging="990"/>
      </w:pPr>
      <w:rPr>
        <w:rFonts w:ascii="Times New Roman" w:eastAsia="Times New Roman" w:hAnsi="Times New Roman" w:cs="Times New Roman" w:hint="default"/>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03713B5"/>
    <w:multiLevelType w:val="hybridMultilevel"/>
    <w:tmpl w:val="34D8C8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BB617DF"/>
    <w:multiLevelType w:val="hybridMultilevel"/>
    <w:tmpl w:val="0BC60C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BA2EBC"/>
    <w:multiLevelType w:val="hybridMultilevel"/>
    <w:tmpl w:val="4F921982"/>
    <w:lvl w:ilvl="0" w:tplc="0418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15:restartNumberingAfterBreak="0">
    <w:nsid w:val="6C041596"/>
    <w:multiLevelType w:val="hybridMultilevel"/>
    <w:tmpl w:val="08A283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115712835">
    <w:abstractNumId w:val="4"/>
  </w:num>
  <w:num w:numId="2" w16cid:durableId="2029136242">
    <w:abstractNumId w:val="3"/>
  </w:num>
  <w:num w:numId="3" w16cid:durableId="2066371677">
    <w:abstractNumId w:val="4"/>
  </w:num>
  <w:num w:numId="4" w16cid:durableId="784884283">
    <w:abstractNumId w:val="8"/>
  </w:num>
  <w:num w:numId="5" w16cid:durableId="813714067">
    <w:abstractNumId w:val="6"/>
  </w:num>
  <w:num w:numId="6" w16cid:durableId="747268233">
    <w:abstractNumId w:val="5"/>
  </w:num>
  <w:num w:numId="7" w16cid:durableId="599292367">
    <w:abstractNumId w:val="0"/>
  </w:num>
  <w:num w:numId="8" w16cid:durableId="459960861">
    <w:abstractNumId w:val="1"/>
  </w:num>
  <w:num w:numId="9" w16cid:durableId="1900676044">
    <w:abstractNumId w:val="7"/>
  </w:num>
  <w:num w:numId="10" w16cid:durableId="408424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78"/>
    <w:rsid w:val="000024A4"/>
    <w:rsid w:val="00010184"/>
    <w:rsid w:val="00013692"/>
    <w:rsid w:val="00021543"/>
    <w:rsid w:val="000523B9"/>
    <w:rsid w:val="00063E39"/>
    <w:rsid w:val="0007754D"/>
    <w:rsid w:val="00090F26"/>
    <w:rsid w:val="000968A5"/>
    <w:rsid w:val="000A2FDC"/>
    <w:rsid w:val="000C570C"/>
    <w:rsid w:val="00113255"/>
    <w:rsid w:val="00123740"/>
    <w:rsid w:val="001504DE"/>
    <w:rsid w:val="001816AF"/>
    <w:rsid w:val="001A3910"/>
    <w:rsid w:val="00200526"/>
    <w:rsid w:val="002366F2"/>
    <w:rsid w:val="00246606"/>
    <w:rsid w:val="0025023F"/>
    <w:rsid w:val="00270921"/>
    <w:rsid w:val="00272F58"/>
    <w:rsid w:val="002737FC"/>
    <w:rsid w:val="0029443F"/>
    <w:rsid w:val="002C3190"/>
    <w:rsid w:val="002C517E"/>
    <w:rsid w:val="002D4853"/>
    <w:rsid w:val="002E10AE"/>
    <w:rsid w:val="002F2A49"/>
    <w:rsid w:val="002F4DB1"/>
    <w:rsid w:val="002F7E2F"/>
    <w:rsid w:val="003218C5"/>
    <w:rsid w:val="0034293F"/>
    <w:rsid w:val="00347DCF"/>
    <w:rsid w:val="00353C03"/>
    <w:rsid w:val="003874E3"/>
    <w:rsid w:val="003A025E"/>
    <w:rsid w:val="003A582D"/>
    <w:rsid w:val="003D125F"/>
    <w:rsid w:val="003D6D57"/>
    <w:rsid w:val="003E0C95"/>
    <w:rsid w:val="003E24B6"/>
    <w:rsid w:val="003F1EE0"/>
    <w:rsid w:val="00423097"/>
    <w:rsid w:val="00431496"/>
    <w:rsid w:val="00434C83"/>
    <w:rsid w:val="00437269"/>
    <w:rsid w:val="00454851"/>
    <w:rsid w:val="004602D7"/>
    <w:rsid w:val="004665F4"/>
    <w:rsid w:val="004751A9"/>
    <w:rsid w:val="00485089"/>
    <w:rsid w:val="004905E1"/>
    <w:rsid w:val="004934CC"/>
    <w:rsid w:val="00493DCF"/>
    <w:rsid w:val="004A59D2"/>
    <w:rsid w:val="004A5D68"/>
    <w:rsid w:val="004D4B2F"/>
    <w:rsid w:val="004D7A3E"/>
    <w:rsid w:val="004E2070"/>
    <w:rsid w:val="004F2F6B"/>
    <w:rsid w:val="004F6D1C"/>
    <w:rsid w:val="00540FB9"/>
    <w:rsid w:val="0055038C"/>
    <w:rsid w:val="0055576A"/>
    <w:rsid w:val="00555D25"/>
    <w:rsid w:val="0057429A"/>
    <w:rsid w:val="00576011"/>
    <w:rsid w:val="00594B8A"/>
    <w:rsid w:val="005A02D8"/>
    <w:rsid w:val="005B40B1"/>
    <w:rsid w:val="005B47BC"/>
    <w:rsid w:val="005B6ABA"/>
    <w:rsid w:val="005F0B82"/>
    <w:rsid w:val="005F701F"/>
    <w:rsid w:val="00612218"/>
    <w:rsid w:val="0063335C"/>
    <w:rsid w:val="00642BD0"/>
    <w:rsid w:val="00647A6E"/>
    <w:rsid w:val="006568F5"/>
    <w:rsid w:val="00677D76"/>
    <w:rsid w:val="006A30A3"/>
    <w:rsid w:val="006B3510"/>
    <w:rsid w:val="00715E4A"/>
    <w:rsid w:val="00722F6F"/>
    <w:rsid w:val="00736B70"/>
    <w:rsid w:val="00751A1C"/>
    <w:rsid w:val="00756D42"/>
    <w:rsid w:val="00772D7E"/>
    <w:rsid w:val="00775421"/>
    <w:rsid w:val="007933EB"/>
    <w:rsid w:val="007B14A1"/>
    <w:rsid w:val="007C1EAC"/>
    <w:rsid w:val="007E18CB"/>
    <w:rsid w:val="007F0BB8"/>
    <w:rsid w:val="007F1DE8"/>
    <w:rsid w:val="007F4DDB"/>
    <w:rsid w:val="008069DB"/>
    <w:rsid w:val="00813451"/>
    <w:rsid w:val="008652F1"/>
    <w:rsid w:val="008755D1"/>
    <w:rsid w:val="00885DA5"/>
    <w:rsid w:val="0089209C"/>
    <w:rsid w:val="008A7691"/>
    <w:rsid w:val="008E5409"/>
    <w:rsid w:val="009027DA"/>
    <w:rsid w:val="00935481"/>
    <w:rsid w:val="00935855"/>
    <w:rsid w:val="009441DD"/>
    <w:rsid w:val="0095097D"/>
    <w:rsid w:val="00956D26"/>
    <w:rsid w:val="0096454C"/>
    <w:rsid w:val="00972AC3"/>
    <w:rsid w:val="00976259"/>
    <w:rsid w:val="00980562"/>
    <w:rsid w:val="00991328"/>
    <w:rsid w:val="009A1F8F"/>
    <w:rsid w:val="009A2889"/>
    <w:rsid w:val="009A7B2A"/>
    <w:rsid w:val="009B0555"/>
    <w:rsid w:val="009E28ED"/>
    <w:rsid w:val="00A068E0"/>
    <w:rsid w:val="00A25482"/>
    <w:rsid w:val="00A72DC2"/>
    <w:rsid w:val="00A75CBC"/>
    <w:rsid w:val="00A93310"/>
    <w:rsid w:val="00AB45FE"/>
    <w:rsid w:val="00AB6A5D"/>
    <w:rsid w:val="00AC0335"/>
    <w:rsid w:val="00AC260D"/>
    <w:rsid w:val="00AC4E29"/>
    <w:rsid w:val="00AE1CF5"/>
    <w:rsid w:val="00AF19DC"/>
    <w:rsid w:val="00AF6734"/>
    <w:rsid w:val="00B048AC"/>
    <w:rsid w:val="00B13482"/>
    <w:rsid w:val="00B21BEC"/>
    <w:rsid w:val="00B23BB6"/>
    <w:rsid w:val="00B3106A"/>
    <w:rsid w:val="00B5675D"/>
    <w:rsid w:val="00B75DCC"/>
    <w:rsid w:val="00B86382"/>
    <w:rsid w:val="00B95278"/>
    <w:rsid w:val="00B9536B"/>
    <w:rsid w:val="00B9594A"/>
    <w:rsid w:val="00B97CED"/>
    <w:rsid w:val="00BA0152"/>
    <w:rsid w:val="00BA76AD"/>
    <w:rsid w:val="00BB4B99"/>
    <w:rsid w:val="00BC0409"/>
    <w:rsid w:val="00BD3EDC"/>
    <w:rsid w:val="00BD47EC"/>
    <w:rsid w:val="00BE1A85"/>
    <w:rsid w:val="00BE1D2A"/>
    <w:rsid w:val="00BE3D8E"/>
    <w:rsid w:val="00BE4CF9"/>
    <w:rsid w:val="00BF713E"/>
    <w:rsid w:val="00C00FD3"/>
    <w:rsid w:val="00C077A7"/>
    <w:rsid w:val="00C618FE"/>
    <w:rsid w:val="00C9357F"/>
    <w:rsid w:val="00C97D87"/>
    <w:rsid w:val="00CA0DC8"/>
    <w:rsid w:val="00CA2788"/>
    <w:rsid w:val="00CA556F"/>
    <w:rsid w:val="00D025CF"/>
    <w:rsid w:val="00D1504D"/>
    <w:rsid w:val="00D205B4"/>
    <w:rsid w:val="00D25409"/>
    <w:rsid w:val="00D3046C"/>
    <w:rsid w:val="00D3337D"/>
    <w:rsid w:val="00D76E51"/>
    <w:rsid w:val="00D80284"/>
    <w:rsid w:val="00D93A45"/>
    <w:rsid w:val="00D954F0"/>
    <w:rsid w:val="00DA63E1"/>
    <w:rsid w:val="00DB5706"/>
    <w:rsid w:val="00DF61DC"/>
    <w:rsid w:val="00E248A4"/>
    <w:rsid w:val="00E25A3D"/>
    <w:rsid w:val="00E326F6"/>
    <w:rsid w:val="00E453FC"/>
    <w:rsid w:val="00E62A47"/>
    <w:rsid w:val="00E67BBE"/>
    <w:rsid w:val="00E7122A"/>
    <w:rsid w:val="00EB401E"/>
    <w:rsid w:val="00EB7AA4"/>
    <w:rsid w:val="00ED283B"/>
    <w:rsid w:val="00ED293F"/>
    <w:rsid w:val="00ED3465"/>
    <w:rsid w:val="00ED5CF4"/>
    <w:rsid w:val="00F15530"/>
    <w:rsid w:val="00F1650D"/>
    <w:rsid w:val="00F22854"/>
    <w:rsid w:val="00F27E9D"/>
    <w:rsid w:val="00F32E36"/>
    <w:rsid w:val="00F444FB"/>
    <w:rsid w:val="00F613DB"/>
    <w:rsid w:val="00F67D8E"/>
    <w:rsid w:val="00F81F8B"/>
    <w:rsid w:val="00F94815"/>
    <w:rsid w:val="00F94C89"/>
    <w:rsid w:val="00FE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AB30B"/>
  <w15:docId w15:val="{96F83479-95F7-4E6A-9D23-04409BF6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78"/>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52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5278"/>
    <w:rPr>
      <w:rFonts w:ascii="Tahoma" w:eastAsia="Times New Roman" w:hAnsi="Tahoma" w:cs="Tahoma"/>
      <w:sz w:val="16"/>
      <w:szCs w:val="16"/>
    </w:rPr>
  </w:style>
  <w:style w:type="character" w:customStyle="1" w:styleId="textexposedshow">
    <w:name w:val="text_exposed_show"/>
    <w:basedOn w:val="Fontdeparagrafimplicit"/>
    <w:rsid w:val="00B048AC"/>
  </w:style>
  <w:style w:type="character" w:customStyle="1" w:styleId="d2edcug0">
    <w:name w:val="d2edcug0"/>
    <w:basedOn w:val="Fontdeparagrafimplicit"/>
    <w:rsid w:val="00BE4CF9"/>
  </w:style>
  <w:style w:type="paragraph" w:styleId="NormalWeb">
    <w:name w:val="Normal (Web)"/>
    <w:basedOn w:val="Normal"/>
    <w:uiPriority w:val="99"/>
    <w:unhideWhenUsed/>
    <w:rsid w:val="009027DA"/>
    <w:pPr>
      <w:spacing w:before="100" w:beforeAutospacing="1" w:after="100" w:afterAutospacing="1"/>
    </w:pPr>
  </w:style>
  <w:style w:type="character" w:styleId="Robust">
    <w:name w:val="Strong"/>
    <w:basedOn w:val="Fontdeparagrafimplicit"/>
    <w:uiPriority w:val="22"/>
    <w:qFormat/>
    <w:rsid w:val="009027DA"/>
    <w:rPr>
      <w:b/>
      <w:bCs/>
    </w:rPr>
  </w:style>
  <w:style w:type="paragraph" w:styleId="Antet">
    <w:name w:val="header"/>
    <w:basedOn w:val="Normal"/>
    <w:link w:val="AntetCaracter"/>
    <w:uiPriority w:val="99"/>
    <w:unhideWhenUsed/>
    <w:rsid w:val="00493DCF"/>
    <w:pPr>
      <w:tabs>
        <w:tab w:val="center" w:pos="4513"/>
        <w:tab w:val="right" w:pos="9026"/>
      </w:tabs>
    </w:pPr>
  </w:style>
  <w:style w:type="character" w:customStyle="1" w:styleId="AntetCaracter">
    <w:name w:val="Antet Caracter"/>
    <w:basedOn w:val="Fontdeparagrafimplicit"/>
    <w:link w:val="Antet"/>
    <w:uiPriority w:val="99"/>
    <w:rsid w:val="00493DCF"/>
    <w:rPr>
      <w:rFonts w:ascii="Times New Roman" w:eastAsia="Times New Roman" w:hAnsi="Times New Roman" w:cs="Times New Roman"/>
      <w:sz w:val="24"/>
      <w:szCs w:val="24"/>
    </w:rPr>
  </w:style>
  <w:style w:type="paragraph" w:styleId="Subsol">
    <w:name w:val="footer"/>
    <w:basedOn w:val="Normal"/>
    <w:link w:val="SubsolCaracter"/>
    <w:unhideWhenUsed/>
    <w:rsid w:val="00493DCF"/>
    <w:pPr>
      <w:tabs>
        <w:tab w:val="center" w:pos="4513"/>
        <w:tab w:val="right" w:pos="9026"/>
      </w:tabs>
    </w:pPr>
  </w:style>
  <w:style w:type="character" w:customStyle="1" w:styleId="SubsolCaracter">
    <w:name w:val="Subsol Caracter"/>
    <w:basedOn w:val="Fontdeparagrafimplicit"/>
    <w:link w:val="Subsol"/>
    <w:rsid w:val="00493DCF"/>
    <w:rPr>
      <w:rFonts w:ascii="Times New Roman" w:eastAsia="Times New Roman" w:hAnsi="Times New Roman" w:cs="Times New Roman"/>
      <w:sz w:val="24"/>
      <w:szCs w:val="24"/>
    </w:rPr>
  </w:style>
  <w:style w:type="character" w:styleId="Hyperlink">
    <w:name w:val="Hyperlink"/>
    <w:basedOn w:val="Fontdeparagrafimplicit"/>
    <w:unhideWhenUsed/>
    <w:rsid w:val="00493DCF"/>
    <w:rPr>
      <w:color w:val="0000FF"/>
      <w:u w:val="single"/>
    </w:rPr>
  </w:style>
  <w:style w:type="character" w:styleId="Numrdepagin">
    <w:name w:val="page number"/>
    <w:basedOn w:val="Fontdeparagrafimplicit"/>
    <w:rsid w:val="00493DCF"/>
  </w:style>
  <w:style w:type="paragraph" w:styleId="Listparagraf">
    <w:name w:val="List Paragraph"/>
    <w:basedOn w:val="Normal"/>
    <w:uiPriority w:val="34"/>
    <w:qFormat/>
    <w:rsid w:val="00F32E36"/>
    <w:pPr>
      <w:spacing w:after="160" w:line="259" w:lineRule="auto"/>
      <w:ind w:left="720"/>
      <w:contextualSpacing/>
    </w:pPr>
    <w:rPr>
      <w:rFonts w:asciiTheme="minorHAnsi" w:eastAsiaTheme="minorHAnsi" w:hAnsiTheme="minorHAnsi" w:cstheme="minorBidi"/>
      <w:sz w:val="22"/>
      <w:szCs w:val="22"/>
      <w:lang w:val="ro-RO"/>
    </w:rPr>
  </w:style>
  <w:style w:type="character" w:styleId="MeniuneNerezolvat">
    <w:name w:val="Unresolved Mention"/>
    <w:basedOn w:val="Fontdeparagrafimplicit"/>
    <w:uiPriority w:val="99"/>
    <w:semiHidden/>
    <w:unhideWhenUsed/>
    <w:rsid w:val="00AB4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834180">
      <w:bodyDiv w:val="1"/>
      <w:marLeft w:val="0"/>
      <w:marRight w:val="0"/>
      <w:marTop w:val="0"/>
      <w:marBottom w:val="0"/>
      <w:divBdr>
        <w:top w:val="none" w:sz="0" w:space="0" w:color="auto"/>
        <w:left w:val="none" w:sz="0" w:space="0" w:color="auto"/>
        <w:bottom w:val="none" w:sz="0" w:space="0" w:color="auto"/>
        <w:right w:val="none" w:sz="0" w:space="0" w:color="auto"/>
      </w:divBdr>
      <w:divsChild>
        <w:div w:id="130901715">
          <w:marLeft w:val="0"/>
          <w:marRight w:val="0"/>
          <w:marTop w:val="0"/>
          <w:marBottom w:val="0"/>
          <w:divBdr>
            <w:top w:val="none" w:sz="0" w:space="0" w:color="auto"/>
            <w:left w:val="none" w:sz="0" w:space="0" w:color="auto"/>
            <w:bottom w:val="none" w:sz="0" w:space="0" w:color="auto"/>
            <w:right w:val="none" w:sz="0" w:space="0" w:color="auto"/>
          </w:divBdr>
        </w:div>
        <w:div w:id="1394694598">
          <w:marLeft w:val="0"/>
          <w:marRight w:val="0"/>
          <w:marTop w:val="0"/>
          <w:marBottom w:val="0"/>
          <w:divBdr>
            <w:top w:val="none" w:sz="0" w:space="0" w:color="auto"/>
            <w:left w:val="none" w:sz="0" w:space="0" w:color="auto"/>
            <w:bottom w:val="none" w:sz="0" w:space="0" w:color="auto"/>
            <w:right w:val="none" w:sz="0" w:space="0" w:color="auto"/>
          </w:divBdr>
        </w:div>
        <w:div w:id="552350144">
          <w:marLeft w:val="0"/>
          <w:marRight w:val="0"/>
          <w:marTop w:val="0"/>
          <w:marBottom w:val="0"/>
          <w:divBdr>
            <w:top w:val="none" w:sz="0" w:space="0" w:color="auto"/>
            <w:left w:val="none" w:sz="0" w:space="0" w:color="auto"/>
            <w:bottom w:val="none" w:sz="0" w:space="0" w:color="auto"/>
            <w:right w:val="none" w:sz="0" w:space="0" w:color="auto"/>
          </w:divBdr>
        </w:div>
        <w:div w:id="514612704">
          <w:marLeft w:val="0"/>
          <w:marRight w:val="0"/>
          <w:marTop w:val="0"/>
          <w:marBottom w:val="0"/>
          <w:divBdr>
            <w:top w:val="none" w:sz="0" w:space="0" w:color="auto"/>
            <w:left w:val="none" w:sz="0" w:space="0" w:color="auto"/>
            <w:bottom w:val="none" w:sz="0" w:space="0" w:color="auto"/>
            <w:right w:val="none" w:sz="0" w:space="0" w:color="auto"/>
          </w:divBdr>
        </w:div>
        <w:div w:id="232931910">
          <w:marLeft w:val="0"/>
          <w:marRight w:val="0"/>
          <w:marTop w:val="0"/>
          <w:marBottom w:val="0"/>
          <w:divBdr>
            <w:top w:val="none" w:sz="0" w:space="0" w:color="auto"/>
            <w:left w:val="none" w:sz="0" w:space="0" w:color="auto"/>
            <w:bottom w:val="none" w:sz="0" w:space="0" w:color="auto"/>
            <w:right w:val="none" w:sz="0" w:space="0" w:color="auto"/>
          </w:divBdr>
        </w:div>
        <w:div w:id="587344571">
          <w:marLeft w:val="0"/>
          <w:marRight w:val="0"/>
          <w:marTop w:val="0"/>
          <w:marBottom w:val="0"/>
          <w:divBdr>
            <w:top w:val="none" w:sz="0" w:space="0" w:color="auto"/>
            <w:left w:val="none" w:sz="0" w:space="0" w:color="auto"/>
            <w:bottom w:val="none" w:sz="0" w:space="0" w:color="auto"/>
            <w:right w:val="none" w:sz="0" w:space="0" w:color="auto"/>
          </w:divBdr>
        </w:div>
        <w:div w:id="1750034401">
          <w:marLeft w:val="0"/>
          <w:marRight w:val="0"/>
          <w:marTop w:val="0"/>
          <w:marBottom w:val="0"/>
          <w:divBdr>
            <w:top w:val="none" w:sz="0" w:space="0" w:color="auto"/>
            <w:left w:val="none" w:sz="0" w:space="0" w:color="auto"/>
            <w:bottom w:val="none" w:sz="0" w:space="0" w:color="auto"/>
            <w:right w:val="none" w:sz="0" w:space="0" w:color="auto"/>
          </w:divBdr>
        </w:div>
        <w:div w:id="1362130518">
          <w:marLeft w:val="0"/>
          <w:marRight w:val="0"/>
          <w:marTop w:val="0"/>
          <w:marBottom w:val="0"/>
          <w:divBdr>
            <w:top w:val="none" w:sz="0" w:space="0" w:color="auto"/>
            <w:left w:val="none" w:sz="0" w:space="0" w:color="auto"/>
            <w:bottom w:val="none" w:sz="0" w:space="0" w:color="auto"/>
            <w:right w:val="none" w:sz="0" w:space="0" w:color="auto"/>
          </w:divBdr>
        </w:div>
        <w:div w:id="2084135076">
          <w:marLeft w:val="0"/>
          <w:marRight w:val="0"/>
          <w:marTop w:val="0"/>
          <w:marBottom w:val="0"/>
          <w:divBdr>
            <w:top w:val="none" w:sz="0" w:space="0" w:color="auto"/>
            <w:left w:val="none" w:sz="0" w:space="0" w:color="auto"/>
            <w:bottom w:val="none" w:sz="0" w:space="0" w:color="auto"/>
            <w:right w:val="none" w:sz="0" w:space="0" w:color="auto"/>
          </w:divBdr>
        </w:div>
      </w:divsChild>
    </w:div>
    <w:div w:id="508763492">
      <w:bodyDiv w:val="1"/>
      <w:marLeft w:val="0"/>
      <w:marRight w:val="0"/>
      <w:marTop w:val="0"/>
      <w:marBottom w:val="0"/>
      <w:divBdr>
        <w:top w:val="none" w:sz="0" w:space="0" w:color="auto"/>
        <w:left w:val="none" w:sz="0" w:space="0" w:color="auto"/>
        <w:bottom w:val="none" w:sz="0" w:space="0" w:color="auto"/>
        <w:right w:val="none" w:sz="0" w:space="0" w:color="auto"/>
      </w:divBdr>
    </w:div>
    <w:div w:id="563104178">
      <w:bodyDiv w:val="1"/>
      <w:marLeft w:val="0"/>
      <w:marRight w:val="0"/>
      <w:marTop w:val="0"/>
      <w:marBottom w:val="0"/>
      <w:divBdr>
        <w:top w:val="none" w:sz="0" w:space="0" w:color="auto"/>
        <w:left w:val="none" w:sz="0" w:space="0" w:color="auto"/>
        <w:bottom w:val="none" w:sz="0" w:space="0" w:color="auto"/>
        <w:right w:val="none" w:sz="0" w:space="0" w:color="auto"/>
      </w:divBdr>
    </w:div>
    <w:div w:id="1481119755">
      <w:bodyDiv w:val="1"/>
      <w:marLeft w:val="0"/>
      <w:marRight w:val="0"/>
      <w:marTop w:val="0"/>
      <w:marBottom w:val="0"/>
      <w:divBdr>
        <w:top w:val="none" w:sz="0" w:space="0" w:color="auto"/>
        <w:left w:val="none" w:sz="0" w:space="0" w:color="auto"/>
        <w:bottom w:val="none" w:sz="0" w:space="0" w:color="auto"/>
        <w:right w:val="none" w:sz="0" w:space="0" w:color="auto"/>
      </w:divBdr>
    </w:div>
    <w:div w:id="15194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isujvn.ro" TargetMode="External"/><Relationship Id="rId1" Type="http://schemas.openxmlformats.org/officeDocument/2006/relationships/hyperlink" Target="http://www.isujvn.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273</Words>
  <Characters>1586</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Pirvu Cristina</dc:creator>
  <cp:lastModifiedBy>Ramona Moisa</cp:lastModifiedBy>
  <cp:revision>5</cp:revision>
  <cp:lastPrinted>2026-06-15T05:46:00Z</cp:lastPrinted>
  <dcterms:created xsi:type="dcterms:W3CDTF">2026-06-15T05:42:00Z</dcterms:created>
  <dcterms:modified xsi:type="dcterms:W3CDTF">2026-06-15T08:12:00Z</dcterms:modified>
</cp:coreProperties>
</file>