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CF55" w14:textId="77777777" w:rsidR="006A218A" w:rsidRPr="00FA0358" w:rsidRDefault="006A218A" w:rsidP="005C7606">
      <w:pPr>
        <w:ind w:left="2124"/>
        <w:jc w:val="both"/>
        <w:rPr>
          <w:b/>
          <w:i/>
        </w:rPr>
      </w:pPr>
      <w:bookmarkStart w:id="0" w:name="_Hlk182306299"/>
      <w:r>
        <w:rPr>
          <w:noProof/>
        </w:rPr>
        <mc:AlternateContent>
          <mc:Choice Requires="wps">
            <w:drawing>
              <wp:anchor distT="0" distB="0" distL="114300" distR="114300" simplePos="0" relativeHeight="251660288" behindDoc="0" locked="0" layoutInCell="1" allowOverlap="1" wp14:anchorId="5D7D8223" wp14:editId="6FDB17B4">
                <wp:simplePos x="0" y="0"/>
                <wp:positionH relativeFrom="column">
                  <wp:posOffset>-373380</wp:posOffset>
                </wp:positionH>
                <wp:positionV relativeFrom="paragraph">
                  <wp:posOffset>39370</wp:posOffset>
                </wp:positionV>
                <wp:extent cx="4124325" cy="1357630"/>
                <wp:effectExtent l="0" t="0" r="0" b="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894DE" w14:textId="77777777" w:rsidR="006A218A" w:rsidRPr="00AD2C30" w:rsidRDefault="006A218A" w:rsidP="006A218A">
                            <w:pPr>
                              <w:jc w:val="center"/>
                              <w:rPr>
                                <w:sz w:val="20"/>
                                <w:szCs w:val="20"/>
                              </w:rPr>
                            </w:pPr>
                            <w:r w:rsidRPr="00AD2C30">
                              <w:rPr>
                                <w:sz w:val="20"/>
                                <w:szCs w:val="20"/>
                              </w:rPr>
                              <w:t>MINISTERUL AFACERILOR INTERNE</w:t>
                            </w:r>
                          </w:p>
                          <w:p w14:paraId="2293C6B1" w14:textId="77777777" w:rsidR="006A218A" w:rsidRPr="00AD2C30" w:rsidRDefault="006A218A" w:rsidP="006A218A">
                            <w:pPr>
                              <w:jc w:val="center"/>
                              <w:rPr>
                                <w:sz w:val="20"/>
                                <w:szCs w:val="20"/>
                              </w:rPr>
                            </w:pPr>
                            <w:r w:rsidRPr="00AD2C30">
                              <w:rPr>
                                <w:sz w:val="20"/>
                                <w:szCs w:val="20"/>
                              </w:rPr>
                              <w:t>DEPARTAMENTUL PENTRU SITUAŢII DE URGENŢĂ</w:t>
                            </w:r>
                          </w:p>
                          <w:p w14:paraId="1A3A3711" w14:textId="77777777" w:rsidR="006A218A" w:rsidRPr="00AD2C30" w:rsidRDefault="006A218A" w:rsidP="006A218A">
                            <w:pPr>
                              <w:jc w:val="center"/>
                              <w:rPr>
                                <w:b/>
                                <w:sz w:val="20"/>
                                <w:szCs w:val="20"/>
                              </w:rPr>
                            </w:pPr>
                            <w:r w:rsidRPr="00AD2C30">
                              <w:rPr>
                                <w:b/>
                                <w:sz w:val="20"/>
                                <w:szCs w:val="20"/>
                              </w:rPr>
                              <w:t xml:space="preserve">INSPECTORATUL GENERAL PENTRU SITUAŢII DE URGENŢĂ </w:t>
                            </w:r>
                          </w:p>
                          <w:p w14:paraId="465F3495" w14:textId="77777777" w:rsidR="006A218A" w:rsidRPr="00AD2C30" w:rsidRDefault="006A218A" w:rsidP="006A218A">
                            <w:pPr>
                              <w:jc w:val="center"/>
                              <w:rPr>
                                <w:b/>
                                <w:sz w:val="20"/>
                                <w:szCs w:val="20"/>
                              </w:rPr>
                            </w:pPr>
                            <w:r w:rsidRPr="00AD2C30">
                              <w:rPr>
                                <w:b/>
                                <w:sz w:val="20"/>
                                <w:szCs w:val="20"/>
                              </w:rPr>
                              <w:t xml:space="preserve">INSPECTORATUL PENTRU SITUAŢII DE URGENŢĂ </w:t>
                            </w:r>
                          </w:p>
                          <w:p w14:paraId="4D7114D1" w14:textId="77777777" w:rsidR="006A218A" w:rsidRPr="00AD2C30" w:rsidRDefault="006A218A" w:rsidP="006A218A">
                            <w:pPr>
                              <w:jc w:val="center"/>
                              <w:rPr>
                                <w:b/>
                                <w:sz w:val="20"/>
                                <w:szCs w:val="20"/>
                              </w:rPr>
                            </w:pPr>
                            <w:r w:rsidRPr="00AD2C30">
                              <w:rPr>
                                <w:b/>
                                <w:sz w:val="20"/>
                                <w:szCs w:val="20"/>
                              </w:rPr>
                              <w:t>„Anghel Saligny” AL JUDEŢULUI VRANCEA</w:t>
                            </w:r>
                          </w:p>
                          <w:p w14:paraId="063863DB" w14:textId="77777777" w:rsidR="006A218A" w:rsidRPr="00AD2C30" w:rsidRDefault="006A218A" w:rsidP="006A218A">
                            <w:pPr>
                              <w:jc w:val="center"/>
                              <w:rPr>
                                <w:b/>
                                <w:sz w:val="20"/>
                                <w:szCs w:val="20"/>
                              </w:rPr>
                            </w:pPr>
                            <w:r>
                              <w:rPr>
                                <w:b/>
                                <w:noProof/>
                                <w:sz w:val="20"/>
                                <w:szCs w:val="20"/>
                                <w:lang w:eastAsia="ro-RO"/>
                              </w:rPr>
                              <w:drawing>
                                <wp:inline distT="0" distB="0" distL="0" distR="0" wp14:anchorId="3C5B7870" wp14:editId="1C283D27">
                                  <wp:extent cx="498143" cy="497893"/>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195" cy="49694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D8223" id="_x0000_t202" coordsize="21600,21600" o:spt="202" path="m,l,21600r21600,l21600,xe">
                <v:stroke joinstyle="miter"/>
                <v:path gradientshapeok="t" o:connecttype="rect"/>
              </v:shapetype>
              <v:shape id="Casetă text 4" o:spid="_x0000_s1026" type="#_x0000_t202" style="position:absolute;left:0;text-align:left;margin-left:-29.4pt;margin-top:3.1pt;width:324.75pt;height:10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" stroked="f">
                <v:textbox>
                  <w:txbxContent>
                    <w:p w14:paraId="329894DE" w14:textId="77777777" w:rsidR="006A218A" w:rsidRPr="00AD2C30" w:rsidRDefault="006A218A" w:rsidP="006A218A">
                      <w:pPr>
                        <w:jc w:val="center"/>
                        <w:rPr>
                          <w:sz w:val="20"/>
                          <w:szCs w:val="20"/>
                        </w:rPr>
                      </w:pPr>
                      <w:r w:rsidRPr="00AD2C30">
                        <w:rPr>
                          <w:sz w:val="20"/>
                          <w:szCs w:val="20"/>
                        </w:rPr>
                        <w:t>MINISTERUL AFACERILOR INTERNE</w:t>
                      </w:r>
                    </w:p>
                    <w:p w14:paraId="2293C6B1" w14:textId="77777777" w:rsidR="006A218A" w:rsidRPr="00AD2C30" w:rsidRDefault="006A218A" w:rsidP="006A218A">
                      <w:pPr>
                        <w:jc w:val="center"/>
                        <w:rPr>
                          <w:sz w:val="20"/>
                          <w:szCs w:val="20"/>
                        </w:rPr>
                      </w:pPr>
                      <w:r w:rsidRPr="00AD2C30">
                        <w:rPr>
                          <w:sz w:val="20"/>
                          <w:szCs w:val="20"/>
                        </w:rPr>
                        <w:t>DEPARTAMENTUL PENTRU SITUAŢII DE URGENŢĂ</w:t>
                      </w:r>
                    </w:p>
                    <w:p w14:paraId="1A3A3711" w14:textId="77777777" w:rsidR="006A218A" w:rsidRPr="00AD2C30" w:rsidRDefault="006A218A" w:rsidP="006A218A">
                      <w:pPr>
                        <w:jc w:val="center"/>
                        <w:rPr>
                          <w:b/>
                          <w:sz w:val="20"/>
                          <w:szCs w:val="20"/>
                        </w:rPr>
                      </w:pPr>
                      <w:r w:rsidRPr="00AD2C30">
                        <w:rPr>
                          <w:b/>
                          <w:sz w:val="20"/>
                          <w:szCs w:val="20"/>
                        </w:rPr>
                        <w:t xml:space="preserve">INSPECTORATUL GENERAL PENTRU SITUAŢII DE URGENŢĂ </w:t>
                      </w:r>
                    </w:p>
                    <w:p w14:paraId="465F3495" w14:textId="77777777" w:rsidR="006A218A" w:rsidRPr="00AD2C30" w:rsidRDefault="006A218A" w:rsidP="006A218A">
                      <w:pPr>
                        <w:jc w:val="center"/>
                        <w:rPr>
                          <w:b/>
                          <w:sz w:val="20"/>
                          <w:szCs w:val="20"/>
                        </w:rPr>
                      </w:pPr>
                      <w:r w:rsidRPr="00AD2C30">
                        <w:rPr>
                          <w:b/>
                          <w:sz w:val="20"/>
                          <w:szCs w:val="20"/>
                        </w:rPr>
                        <w:t xml:space="preserve">INSPECTORATUL PENTRU SITUAŢII DE URGENŢĂ </w:t>
                      </w:r>
                    </w:p>
                    <w:p w14:paraId="4D7114D1" w14:textId="77777777" w:rsidR="006A218A" w:rsidRPr="00AD2C30" w:rsidRDefault="006A218A" w:rsidP="006A218A">
                      <w:pPr>
                        <w:jc w:val="center"/>
                        <w:rPr>
                          <w:b/>
                          <w:sz w:val="20"/>
                          <w:szCs w:val="20"/>
                        </w:rPr>
                      </w:pPr>
                      <w:r w:rsidRPr="00AD2C30">
                        <w:rPr>
                          <w:b/>
                          <w:sz w:val="20"/>
                          <w:szCs w:val="20"/>
                        </w:rPr>
                        <w:t>„Anghel Saligny” AL JUDEŢULUI VRANCEA</w:t>
                      </w:r>
                    </w:p>
                    <w:p w14:paraId="063863DB" w14:textId="77777777" w:rsidR="006A218A" w:rsidRPr="00AD2C30" w:rsidRDefault="006A218A" w:rsidP="006A218A">
                      <w:pPr>
                        <w:jc w:val="center"/>
                        <w:rPr>
                          <w:b/>
                          <w:sz w:val="20"/>
                          <w:szCs w:val="20"/>
                        </w:rPr>
                      </w:pPr>
                      <w:r>
                        <w:rPr>
                          <w:b/>
                          <w:noProof/>
                          <w:sz w:val="20"/>
                          <w:szCs w:val="20"/>
                          <w:lang w:eastAsia="ro-RO"/>
                        </w:rPr>
                        <w:drawing>
                          <wp:inline distT="0" distB="0" distL="0" distR="0" wp14:anchorId="3C5B7870" wp14:editId="1C283D27">
                            <wp:extent cx="498143" cy="497893"/>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U Vrancea-color contur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7195" cy="496946"/>
                                    </a:xfrm>
                                    <a:prstGeom prst="rect">
                                      <a:avLst/>
                                    </a:prstGeom>
                                  </pic:spPr>
                                </pic:pic>
                              </a:graphicData>
                            </a:graphic>
                          </wp:inline>
                        </w:drawing>
                      </w:r>
                    </w:p>
                  </w:txbxContent>
                </v:textbox>
              </v:shape>
            </w:pict>
          </mc:Fallback>
        </mc:AlternateContent>
      </w:r>
    </w:p>
    <w:p w14:paraId="7115D9D3" w14:textId="77777777" w:rsidR="006A218A" w:rsidRPr="00FA0358" w:rsidRDefault="006A218A" w:rsidP="005C7606">
      <w:r>
        <w:rPr>
          <w:noProof/>
        </w:rPr>
        <mc:AlternateContent>
          <mc:Choice Requires="wps">
            <w:drawing>
              <wp:anchor distT="0" distB="0" distL="114300" distR="114300" simplePos="0" relativeHeight="251661312" behindDoc="0" locked="0" layoutInCell="1" allowOverlap="1" wp14:anchorId="2F4E1D4F" wp14:editId="62C73B56">
                <wp:simplePos x="0" y="0"/>
                <wp:positionH relativeFrom="column">
                  <wp:posOffset>4709160</wp:posOffset>
                </wp:positionH>
                <wp:positionV relativeFrom="paragraph">
                  <wp:posOffset>-26670</wp:posOffset>
                </wp:positionV>
                <wp:extent cx="1409700" cy="752475"/>
                <wp:effectExtent l="0" t="0" r="0" b="9525"/>
                <wp:wrapNone/>
                <wp:docPr id="6" name="Casetă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752475"/>
                        </a:xfrm>
                        <a:prstGeom prst="rect">
                          <a:avLst/>
                        </a:prstGeom>
                        <a:solidFill>
                          <a:sysClr val="window" lastClr="FFFFFF"/>
                        </a:solidFill>
                        <a:ln w="6350">
                          <a:solidFill>
                            <a:sysClr val="window" lastClr="FFFFFF"/>
                          </a:solidFill>
                        </a:ln>
                        <a:effectLst/>
                      </wps:spPr>
                      <wps:txbx>
                        <w:txbxContent>
                          <w:p w14:paraId="4EBEBA30" w14:textId="77777777" w:rsidR="006A218A" w:rsidRPr="00B25EB8" w:rsidRDefault="006A218A" w:rsidP="006A218A">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4E1D4F" id="Casetă text 6" o:spid="_x0000_s1027" type="#_x0000_t202" style="position:absolute;margin-left:370.8pt;margin-top:-2.1pt;width:111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" fillcolor="window" strokecolor="window" strokeweight=".5pt">
                <v:path arrowok="t"/>
                <v:textbox>
                  <w:txbxContent>
                    <w:p w14:paraId="4EBEBA30" w14:textId="77777777" w:rsidR="006A218A" w:rsidRPr="00B25EB8" w:rsidRDefault="006A218A" w:rsidP="006A218A">
                      <w:pPr>
                        <w:rPr>
                          <w:color w:val="FFFFFF"/>
                        </w:rPr>
                      </w:pPr>
                    </w:p>
                  </w:txbxContent>
                </v:textbox>
              </v:shape>
            </w:pict>
          </mc:Fallback>
        </mc:AlternateContent>
      </w:r>
    </w:p>
    <w:p w14:paraId="6E526DB5" w14:textId="77777777" w:rsidR="006A218A" w:rsidRPr="00FA0358" w:rsidRDefault="006A218A" w:rsidP="005C7606"/>
    <w:p w14:paraId="6B47B4E8" w14:textId="77777777" w:rsidR="006A218A" w:rsidRPr="00FA0358" w:rsidRDefault="006A218A" w:rsidP="005C7606"/>
    <w:p w14:paraId="38F427BC" w14:textId="77777777" w:rsidR="006A218A" w:rsidRPr="00FA0358" w:rsidRDefault="006A218A" w:rsidP="005C7606"/>
    <w:p w14:paraId="09A53017" w14:textId="77777777" w:rsidR="006A218A" w:rsidRPr="00FA0358" w:rsidRDefault="006A218A" w:rsidP="005C7606"/>
    <w:p w14:paraId="21329F33" w14:textId="77777777" w:rsidR="006A218A" w:rsidRPr="00FA0358" w:rsidRDefault="006A218A" w:rsidP="005C7606"/>
    <w:p w14:paraId="2E122DE3" w14:textId="77777777" w:rsidR="006A218A" w:rsidRPr="00FA0358" w:rsidRDefault="006A218A" w:rsidP="005C7606"/>
    <w:p w14:paraId="0A772673" w14:textId="77777777" w:rsidR="006A218A" w:rsidRPr="00FA0358" w:rsidRDefault="006A218A" w:rsidP="005C7606">
      <w:r>
        <w:rPr>
          <w:noProof/>
        </w:rPr>
        <mc:AlternateContent>
          <mc:Choice Requires="wps">
            <w:drawing>
              <wp:anchor distT="4294967294" distB="4294967294" distL="114300" distR="114300" simplePos="0" relativeHeight="251659264" behindDoc="0" locked="0" layoutInCell="1" allowOverlap="1" wp14:anchorId="103C31B4" wp14:editId="40218A30">
                <wp:simplePos x="0" y="0"/>
                <wp:positionH relativeFrom="column">
                  <wp:posOffset>0</wp:posOffset>
                </wp:positionH>
                <wp:positionV relativeFrom="paragraph">
                  <wp:posOffset>49530</wp:posOffset>
                </wp:positionV>
                <wp:extent cx="6400800" cy="0"/>
                <wp:effectExtent l="0" t="19050" r="38100" b="38100"/>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7C41B" id="Conector drept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9pt" to="7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" strokeweight="4pt">
                <v:stroke linestyle="thickThin"/>
              </v:line>
            </w:pict>
          </mc:Fallback>
        </mc:AlternateContent>
      </w:r>
      <w:r w:rsidRPr="00FA0358">
        <w:t xml:space="preserve">  </w:t>
      </w:r>
    </w:p>
    <w:p w14:paraId="4762C8BD" w14:textId="21D5CE77" w:rsidR="007D5FD7" w:rsidRDefault="007D5FD7" w:rsidP="005C7606">
      <w:pPr>
        <w:ind w:left="7200" w:hanging="7200"/>
        <w:rPr>
          <w:b/>
          <w:i/>
        </w:rPr>
      </w:pPr>
      <w:r w:rsidRPr="00FA0358">
        <w:rPr>
          <w:b/>
          <w:i/>
        </w:rPr>
        <w:t xml:space="preserve">Persoană de contact: </w:t>
      </w:r>
      <w:r>
        <w:rPr>
          <w:b/>
          <w:i/>
        </w:rPr>
        <w:t>Mr. Olaru Florin</w:t>
      </w:r>
      <w:r w:rsidRPr="00FA0358">
        <w:rPr>
          <w:b/>
          <w:i/>
        </w:rPr>
        <w:t>, tel: 0755057570</w:t>
      </w:r>
      <w:r w:rsidRPr="00FA0358">
        <w:rPr>
          <w:b/>
          <w:i/>
        </w:rPr>
        <w:tab/>
      </w:r>
      <w:r>
        <w:rPr>
          <w:b/>
          <w:i/>
        </w:rPr>
        <w:t xml:space="preserve">Nr. </w:t>
      </w:r>
      <w:r w:rsidR="00DA78A3">
        <w:rPr>
          <w:b/>
          <w:i/>
        </w:rPr>
        <w:t>4</w:t>
      </w:r>
      <w:r w:rsidR="00887229">
        <w:rPr>
          <w:b/>
          <w:i/>
        </w:rPr>
        <w:t>1</w:t>
      </w:r>
    </w:p>
    <w:p w14:paraId="5B9E2A53" w14:textId="57B461FB" w:rsidR="00C2535F" w:rsidRDefault="007D5FD7" w:rsidP="00DF3A06">
      <w:pPr>
        <w:ind w:left="7200"/>
        <w:rPr>
          <w:b/>
          <w:i/>
        </w:rPr>
      </w:pPr>
      <w:proofErr w:type="spellStart"/>
      <w:r w:rsidRPr="00FA0358">
        <w:rPr>
          <w:b/>
          <w:i/>
        </w:rPr>
        <w:t>Focşani</w:t>
      </w:r>
      <w:proofErr w:type="spellEnd"/>
      <w:r w:rsidRPr="00FA0358">
        <w:rPr>
          <w:b/>
          <w:i/>
        </w:rPr>
        <w:t xml:space="preserve">, </w:t>
      </w:r>
      <w:r w:rsidR="00887229">
        <w:rPr>
          <w:b/>
          <w:i/>
        </w:rPr>
        <w:t>24</w:t>
      </w:r>
      <w:r w:rsidRPr="00FA0358">
        <w:rPr>
          <w:b/>
          <w:i/>
        </w:rPr>
        <w:t>.</w:t>
      </w:r>
      <w:r w:rsidR="00992B0B">
        <w:rPr>
          <w:b/>
          <w:i/>
        </w:rPr>
        <w:t>10</w:t>
      </w:r>
      <w:r w:rsidRPr="00FA0358">
        <w:rPr>
          <w:b/>
          <w:i/>
        </w:rPr>
        <w:t>.202</w:t>
      </w:r>
      <w:r w:rsidR="00A66940">
        <w:rPr>
          <w:b/>
          <w:i/>
        </w:rPr>
        <w:t>5</w:t>
      </w:r>
      <w:bookmarkEnd w:id="0"/>
    </w:p>
    <w:p w14:paraId="37403931" w14:textId="58BEBDE8" w:rsidR="00887229" w:rsidRDefault="00887229" w:rsidP="00BF6896">
      <w:pPr>
        <w:rPr>
          <w:b/>
          <w:sz w:val="28"/>
          <w:szCs w:val="28"/>
        </w:rPr>
      </w:pPr>
    </w:p>
    <w:p w14:paraId="42B059D9" w14:textId="77777777" w:rsidR="00887229" w:rsidRDefault="00887229" w:rsidP="00DA78A3">
      <w:pPr>
        <w:jc w:val="center"/>
        <w:rPr>
          <w:b/>
          <w:sz w:val="28"/>
          <w:szCs w:val="28"/>
        </w:rPr>
      </w:pPr>
    </w:p>
    <w:p w14:paraId="20AE6027" w14:textId="35DEE2D2" w:rsidR="00992B0B" w:rsidRDefault="00DA78A3" w:rsidP="00DA78A3">
      <w:pPr>
        <w:jc w:val="center"/>
        <w:rPr>
          <w:b/>
          <w:sz w:val="28"/>
          <w:szCs w:val="28"/>
        </w:rPr>
      </w:pPr>
      <w:r>
        <w:rPr>
          <w:b/>
          <w:sz w:val="28"/>
          <w:szCs w:val="28"/>
        </w:rPr>
        <w:t>COMUNICAT DE PRESĂ</w:t>
      </w:r>
    </w:p>
    <w:p w14:paraId="017B2AAD" w14:textId="22737EA8" w:rsidR="00992B0B" w:rsidRDefault="006F5F65" w:rsidP="00DA78A3">
      <w:pPr>
        <w:rPr>
          <w:b/>
          <w:sz w:val="12"/>
          <w:szCs w:val="12"/>
          <w:lang w:val="en-US"/>
        </w:rPr>
      </w:pPr>
      <w:r w:rsidRPr="006F5F65">
        <w:rPr>
          <w:color w:val="000000"/>
          <w:sz w:val="28"/>
          <w:szCs w:val="28"/>
          <w:lang w:val="en-US"/>
        </w:rPr>
        <w:tab/>
      </w:r>
      <w:r w:rsidR="00992B0B">
        <w:tab/>
        <w:t xml:space="preserve"> </w:t>
      </w:r>
      <w:r w:rsidR="00992B0B">
        <w:rPr>
          <w:b/>
        </w:rPr>
        <w:tab/>
      </w:r>
    </w:p>
    <w:p w14:paraId="0CAF50D9" w14:textId="77777777" w:rsidR="00887229" w:rsidRPr="00887229" w:rsidRDefault="00887229" w:rsidP="00887229">
      <w:pPr>
        <w:ind w:left="360"/>
        <w:jc w:val="center"/>
        <w:rPr>
          <w:b/>
          <w:bCs/>
        </w:rPr>
      </w:pPr>
      <w:r w:rsidRPr="00887229">
        <w:rPr>
          <w:b/>
          <w:bCs/>
        </w:rPr>
        <w:t>Exercițiu de gestionare a situațiilor de urgență generate de inundații pe râul Șușița, în zona U.A.T. Mărășești</w:t>
      </w:r>
    </w:p>
    <w:p w14:paraId="3CBD4A68" w14:textId="77777777" w:rsidR="00887229" w:rsidRPr="00887229" w:rsidRDefault="00887229" w:rsidP="00887229">
      <w:pPr>
        <w:pStyle w:val="Listparagraf"/>
        <w:ind w:left="1080"/>
        <w:rPr>
          <w:b/>
          <w:bCs/>
        </w:rPr>
      </w:pPr>
    </w:p>
    <w:p w14:paraId="44DC4CC0" w14:textId="050002AA" w:rsidR="00887229" w:rsidRPr="00887229" w:rsidRDefault="00887229" w:rsidP="00887229">
      <w:pPr>
        <w:spacing w:line="276" w:lineRule="auto"/>
        <w:ind w:firstLine="720"/>
        <w:jc w:val="both"/>
        <w:rPr>
          <w:sz w:val="28"/>
          <w:szCs w:val="28"/>
        </w:rPr>
      </w:pPr>
      <w:r w:rsidRPr="00887229">
        <w:rPr>
          <w:bCs/>
          <w:sz w:val="28"/>
          <w:szCs w:val="28"/>
        </w:rPr>
        <w:t xml:space="preserve">    </w:t>
      </w:r>
      <w:r w:rsidRPr="00D02F1C">
        <w:rPr>
          <w:rStyle w:val="markedcontent"/>
          <w:sz w:val="28"/>
          <w:szCs w:val="28"/>
        </w:rPr>
        <w:t xml:space="preserve">Inspectoratul pentru </w:t>
      </w:r>
      <w:proofErr w:type="spellStart"/>
      <w:r w:rsidRPr="00D02F1C">
        <w:rPr>
          <w:rStyle w:val="markedcontent"/>
          <w:sz w:val="28"/>
          <w:szCs w:val="28"/>
        </w:rPr>
        <w:t>Situaţii</w:t>
      </w:r>
      <w:proofErr w:type="spellEnd"/>
      <w:r w:rsidRPr="00D02F1C">
        <w:rPr>
          <w:rStyle w:val="markedcontent"/>
          <w:sz w:val="28"/>
          <w:szCs w:val="28"/>
        </w:rPr>
        <w:t xml:space="preserve"> de </w:t>
      </w:r>
      <w:proofErr w:type="spellStart"/>
      <w:r w:rsidRPr="00D02F1C">
        <w:rPr>
          <w:rStyle w:val="markedcontent"/>
          <w:sz w:val="28"/>
          <w:szCs w:val="28"/>
        </w:rPr>
        <w:t>Urgenţă</w:t>
      </w:r>
      <w:proofErr w:type="spellEnd"/>
      <w:r w:rsidRPr="00D02F1C">
        <w:rPr>
          <w:rStyle w:val="markedcontent"/>
          <w:sz w:val="28"/>
          <w:szCs w:val="28"/>
        </w:rPr>
        <w:t xml:space="preserve"> ”Anghel Saligny" al județului Vrancea continuă seria </w:t>
      </w:r>
      <w:proofErr w:type="spellStart"/>
      <w:r w:rsidRPr="00D02F1C">
        <w:rPr>
          <w:rStyle w:val="markedcontent"/>
          <w:sz w:val="28"/>
          <w:szCs w:val="28"/>
        </w:rPr>
        <w:t>exerciţiilor</w:t>
      </w:r>
      <w:proofErr w:type="spellEnd"/>
      <w:r w:rsidRPr="00D02F1C">
        <w:rPr>
          <w:rStyle w:val="markedcontent"/>
          <w:sz w:val="28"/>
          <w:szCs w:val="28"/>
        </w:rPr>
        <w:t xml:space="preserve">, în vederea verificării concepției de acțiune, a modului de organizare a cooperării între </w:t>
      </w:r>
      <w:proofErr w:type="spellStart"/>
      <w:r w:rsidRPr="00D02F1C">
        <w:rPr>
          <w:rStyle w:val="markedcontent"/>
          <w:sz w:val="28"/>
          <w:szCs w:val="28"/>
        </w:rPr>
        <w:t>instiuțiile</w:t>
      </w:r>
      <w:proofErr w:type="spellEnd"/>
      <w:r w:rsidRPr="00D02F1C">
        <w:rPr>
          <w:rStyle w:val="markedcontent"/>
          <w:sz w:val="28"/>
          <w:szCs w:val="28"/>
        </w:rPr>
        <w:t xml:space="preserve"> participante și a modului de aplicare a planurilor comune de ac</w:t>
      </w:r>
      <w:r>
        <w:rPr>
          <w:rStyle w:val="markedcontent"/>
          <w:sz w:val="28"/>
          <w:szCs w:val="28"/>
        </w:rPr>
        <w:t>ț</w:t>
      </w:r>
      <w:r w:rsidRPr="00D02F1C">
        <w:rPr>
          <w:rStyle w:val="markedcontent"/>
          <w:sz w:val="28"/>
          <w:szCs w:val="28"/>
        </w:rPr>
        <w:t xml:space="preserve">iune  pentru limitarea </w:t>
      </w:r>
      <w:proofErr w:type="spellStart"/>
      <w:r w:rsidRPr="00D02F1C">
        <w:rPr>
          <w:rStyle w:val="markedcontent"/>
          <w:sz w:val="28"/>
          <w:szCs w:val="28"/>
        </w:rPr>
        <w:t>şi</w:t>
      </w:r>
      <w:proofErr w:type="spellEnd"/>
      <w:r w:rsidRPr="00D02F1C">
        <w:rPr>
          <w:rStyle w:val="markedcontent"/>
          <w:sz w:val="28"/>
          <w:szCs w:val="28"/>
        </w:rPr>
        <w:t xml:space="preserve"> înlăturarea efectelor </w:t>
      </w:r>
      <w:proofErr w:type="spellStart"/>
      <w:r w:rsidRPr="00D02F1C">
        <w:rPr>
          <w:rStyle w:val="markedcontent"/>
          <w:sz w:val="28"/>
          <w:szCs w:val="28"/>
        </w:rPr>
        <w:t>situaţiilor</w:t>
      </w:r>
      <w:proofErr w:type="spellEnd"/>
      <w:r w:rsidRPr="00D02F1C">
        <w:rPr>
          <w:rStyle w:val="markedcontent"/>
          <w:sz w:val="28"/>
          <w:szCs w:val="28"/>
        </w:rPr>
        <w:t xml:space="preserve"> de </w:t>
      </w:r>
      <w:proofErr w:type="spellStart"/>
      <w:r w:rsidRPr="00D02F1C">
        <w:rPr>
          <w:rStyle w:val="markedcontent"/>
          <w:sz w:val="28"/>
          <w:szCs w:val="28"/>
        </w:rPr>
        <w:t>urgenţă</w:t>
      </w:r>
      <w:proofErr w:type="spellEnd"/>
      <w:r w:rsidRPr="00D02F1C">
        <w:rPr>
          <w:rStyle w:val="markedcontent"/>
          <w:sz w:val="28"/>
          <w:szCs w:val="28"/>
        </w:rPr>
        <w:t>.</w:t>
      </w:r>
      <w:r w:rsidR="00855E53">
        <w:rPr>
          <w:rStyle w:val="markedcontent"/>
          <w:sz w:val="28"/>
          <w:szCs w:val="28"/>
        </w:rPr>
        <w:t xml:space="preserve"> </w:t>
      </w:r>
      <w:r w:rsidRPr="00602BC1">
        <w:rPr>
          <w:sz w:val="28"/>
          <w:szCs w:val="28"/>
        </w:rPr>
        <w:t>În scopul perfecționării continue a pregătirii pentru gestionarea situațiilor de urgență care periclitează viețile oamenilor și mediul înconjurător,</w:t>
      </w:r>
      <w:r>
        <w:rPr>
          <w:sz w:val="28"/>
          <w:szCs w:val="28"/>
        </w:rPr>
        <w:t xml:space="preserve"> î</w:t>
      </w:r>
      <w:r w:rsidRPr="00887229">
        <w:rPr>
          <w:bCs/>
          <w:sz w:val="28"/>
          <w:szCs w:val="28"/>
        </w:rPr>
        <w:t>n data de 23.10.2025, s-a desfășurat un exercițiu de conducere, fără acțiune în teren, cu tema ”Gestionarea situațiilor de urgență generate de inundații produse pe râul Șușița”, pe raza U.A.T. Mărășești.</w:t>
      </w:r>
    </w:p>
    <w:p w14:paraId="52793AD7" w14:textId="11C6FBD2" w:rsidR="00887229" w:rsidRPr="00887229" w:rsidRDefault="00887229" w:rsidP="00887229">
      <w:pPr>
        <w:jc w:val="both"/>
        <w:rPr>
          <w:bCs/>
          <w:sz w:val="28"/>
          <w:szCs w:val="28"/>
        </w:rPr>
      </w:pPr>
      <w:r w:rsidRPr="00887229">
        <w:rPr>
          <w:bCs/>
          <w:sz w:val="28"/>
          <w:szCs w:val="28"/>
        </w:rPr>
        <w:t xml:space="preserve">             Scenariul exercițiului a avut la bază emiterea unei avertizări meteorologice de cod roșu de ploi abundente, care a condus la creșterea nivelului râului Șușița și la formarea unei unde de viitură în aval de Stația </w:t>
      </w:r>
      <w:r w:rsidR="00855E53">
        <w:rPr>
          <w:bCs/>
          <w:sz w:val="28"/>
          <w:szCs w:val="28"/>
        </w:rPr>
        <w:t>H</w:t>
      </w:r>
      <w:r w:rsidRPr="00887229">
        <w:rPr>
          <w:bCs/>
          <w:sz w:val="28"/>
          <w:szCs w:val="28"/>
        </w:rPr>
        <w:t>idrologică Ciuruc. Viitura a antrenat material lemnos din zona exploatărilor forestiere și a blocat un pod provizoriu construit în cadrul proiectului de reabilitare a DJ 204 E. Aceste fenomene au avut drept consecință inundarea terenurilor agricole și a extravilanului localității Mărășești, precum și apariția unei stări de pericol pentru locuitorii cartierului Doaga – Blocuri.</w:t>
      </w:r>
    </w:p>
    <w:p w14:paraId="0FD322D3" w14:textId="77777777" w:rsidR="00887229" w:rsidRPr="00887229" w:rsidRDefault="00887229" w:rsidP="00887229">
      <w:pPr>
        <w:jc w:val="both"/>
        <w:rPr>
          <w:bCs/>
          <w:sz w:val="28"/>
          <w:szCs w:val="28"/>
        </w:rPr>
      </w:pPr>
      <w:r w:rsidRPr="00887229">
        <w:rPr>
          <w:bCs/>
          <w:sz w:val="28"/>
          <w:szCs w:val="28"/>
        </w:rPr>
        <w:t xml:space="preserve">            Scopul principal al exercițiului a fost verificarea viabilității planurilor de apărare împotriva inundațiilor, precum și antrenarea factorilor de decizie din cadrul structurilor județene și locale în gestionarea situațiilor de urgență generate de astfel de fenomene naturale, precum și verificarea fluxului informațional-decizional.</w:t>
      </w:r>
    </w:p>
    <w:p w14:paraId="31EBAE87" w14:textId="77777777" w:rsidR="00887229" w:rsidRPr="00887229" w:rsidRDefault="00887229" w:rsidP="00887229">
      <w:pPr>
        <w:jc w:val="both"/>
        <w:rPr>
          <w:bCs/>
          <w:sz w:val="28"/>
          <w:szCs w:val="28"/>
        </w:rPr>
      </w:pPr>
      <w:r w:rsidRPr="00887229">
        <w:rPr>
          <w:bCs/>
          <w:sz w:val="28"/>
          <w:szCs w:val="28"/>
        </w:rPr>
        <w:t xml:space="preserve">             În cadrul exercițiului, Comitetul Județean pentru Situații de Urgență Vrancea s-a reunit în ședință extraordinară, iar la sediul ISU Vrancea a fost activat Centrul Județean de Conducere și Coordonare a Intervenției (CJCCI).   </w:t>
      </w:r>
    </w:p>
    <w:p w14:paraId="39933B86" w14:textId="77777777" w:rsidR="00887229" w:rsidRPr="00887229" w:rsidRDefault="00887229" w:rsidP="00887229">
      <w:pPr>
        <w:jc w:val="both"/>
        <w:rPr>
          <w:bCs/>
          <w:sz w:val="28"/>
          <w:szCs w:val="28"/>
        </w:rPr>
      </w:pPr>
      <w:r w:rsidRPr="00887229">
        <w:rPr>
          <w:bCs/>
          <w:sz w:val="28"/>
          <w:szCs w:val="28"/>
        </w:rPr>
        <w:t xml:space="preserve">                La nivel local, Comitetul Local pentru Situații de Urgență Mărășești a fost convocat, fiind asigurată permanența la primărie și organizarea echipelor de intervenție în ture, pentru acoperirea operativă a întregii zone. Totodată, s-au exersat procedurile de identificare și sprijin pentru persoanele vulnerabile – bolnavi, gravide sau persoane izolate – în vederea transportului acestora către zone sigure sau unități medicale.</w:t>
      </w:r>
    </w:p>
    <w:p w14:paraId="605F4C49" w14:textId="4774F367" w:rsidR="00887229" w:rsidRPr="00887229" w:rsidRDefault="00887229" w:rsidP="00887229">
      <w:pPr>
        <w:jc w:val="both"/>
        <w:rPr>
          <w:bCs/>
          <w:sz w:val="28"/>
          <w:szCs w:val="28"/>
        </w:rPr>
      </w:pPr>
      <w:r w:rsidRPr="00887229">
        <w:rPr>
          <w:bCs/>
          <w:sz w:val="28"/>
          <w:szCs w:val="28"/>
        </w:rPr>
        <w:t xml:space="preserve">              Având în vedere amploarea și complexitatea evenimentelor pentru gestionarea situațiilor, la exercițiu au participat </w:t>
      </w:r>
      <w:r w:rsidR="00855E53">
        <w:rPr>
          <w:bCs/>
          <w:sz w:val="28"/>
          <w:szCs w:val="28"/>
        </w:rPr>
        <w:t>reprezentanți ai</w:t>
      </w:r>
      <w:r w:rsidRPr="00887229">
        <w:rPr>
          <w:bCs/>
          <w:sz w:val="28"/>
          <w:szCs w:val="28"/>
        </w:rPr>
        <w:t xml:space="preserve"> : Comitetul</w:t>
      </w:r>
      <w:r w:rsidR="00855E53">
        <w:rPr>
          <w:bCs/>
          <w:sz w:val="28"/>
          <w:szCs w:val="28"/>
        </w:rPr>
        <w:t>ui</w:t>
      </w:r>
      <w:r w:rsidRPr="00887229">
        <w:rPr>
          <w:bCs/>
          <w:sz w:val="28"/>
          <w:szCs w:val="28"/>
        </w:rPr>
        <w:t xml:space="preserve"> Județean pentru </w:t>
      </w:r>
      <w:r w:rsidRPr="00887229">
        <w:rPr>
          <w:bCs/>
          <w:sz w:val="28"/>
          <w:szCs w:val="28"/>
        </w:rPr>
        <w:lastRenderedPageBreak/>
        <w:t xml:space="preserve">Situații de Urgență, Inspectoratului pentru Situații de Urgență ”Anghel Saligny” al județului Vrancea, Serviciului de Ambulanță Județean, Inspectoratului de Jandarmi Județean Vrancea, Inspectoratului de Poliție Județean Vrancea, Garnizoanei Focșani,  Sistemului de Gospodărire al Apelor Vrancea, D.E.E.R. - </w:t>
      </w:r>
      <w:r w:rsidR="00855E53">
        <w:rPr>
          <w:bCs/>
          <w:sz w:val="28"/>
          <w:szCs w:val="28"/>
        </w:rPr>
        <w:t>S</w:t>
      </w:r>
      <w:r w:rsidRPr="00887229">
        <w:rPr>
          <w:bCs/>
          <w:sz w:val="28"/>
          <w:szCs w:val="28"/>
        </w:rPr>
        <w:t xml:space="preserve">ucursala Focșani, C.U.P. Focșani, Comitetului Local pentru Situații de Urgență Mărășești și Serviciului Voluntar pentru Situații de Urgență Mărășești. </w:t>
      </w:r>
    </w:p>
    <w:p w14:paraId="42FE66BC" w14:textId="4BDD03CC" w:rsidR="00887229" w:rsidRPr="00887229" w:rsidRDefault="00887229" w:rsidP="00887229">
      <w:pPr>
        <w:jc w:val="both"/>
        <w:rPr>
          <w:bCs/>
          <w:sz w:val="28"/>
          <w:szCs w:val="28"/>
        </w:rPr>
      </w:pPr>
      <w:r w:rsidRPr="00887229">
        <w:rPr>
          <w:bCs/>
          <w:sz w:val="28"/>
          <w:szCs w:val="28"/>
        </w:rPr>
        <w:t xml:space="preserve">              Pe durata activității au fost testate procedurile de alertare, comunicare și coordonare interinstituțională.</w:t>
      </w:r>
      <w:r w:rsidR="00855E53">
        <w:rPr>
          <w:sz w:val="28"/>
          <w:szCs w:val="28"/>
        </w:rPr>
        <w:t xml:space="preserve"> </w:t>
      </w:r>
      <w:r w:rsidRPr="00887229">
        <w:rPr>
          <w:sz w:val="28"/>
          <w:szCs w:val="28"/>
        </w:rPr>
        <w:t>Prin desfășurarea acestui exercițiu, s-a urmărit consolidarea capacității de reacție a structurilor de intervenție, precum și perfecționarea modului de cooperare între toate instituțiile cu atribuții în domeniul situațiilor de urgență</w:t>
      </w:r>
      <w:r w:rsidRPr="00887229">
        <w:rPr>
          <w:b/>
          <w:bCs/>
          <w:sz w:val="28"/>
          <w:szCs w:val="28"/>
        </w:rPr>
        <w:t>.</w:t>
      </w:r>
    </w:p>
    <w:p w14:paraId="524A03F0" w14:textId="77777777" w:rsidR="00D453FB" w:rsidRPr="00887229" w:rsidRDefault="00D453FB" w:rsidP="00D453FB">
      <w:pPr>
        <w:jc w:val="center"/>
        <w:rPr>
          <w:i/>
          <w:sz w:val="28"/>
          <w:szCs w:val="28"/>
        </w:rPr>
      </w:pPr>
    </w:p>
    <w:p w14:paraId="70DE830D" w14:textId="50E091E6" w:rsidR="00D453FB" w:rsidRPr="00855E53" w:rsidRDefault="00D453FB" w:rsidP="00D453FB">
      <w:pPr>
        <w:jc w:val="center"/>
        <w:rPr>
          <w:i/>
          <w:sz w:val="28"/>
          <w:szCs w:val="28"/>
        </w:rPr>
      </w:pPr>
      <w:r w:rsidRPr="00855E53">
        <w:rPr>
          <w:i/>
          <w:sz w:val="28"/>
          <w:szCs w:val="28"/>
        </w:rPr>
        <w:t>Compartimentul Informare și Relații Publice al ISU Vrancea</w:t>
      </w:r>
    </w:p>
    <w:p w14:paraId="009A6091" w14:textId="77777777" w:rsidR="00887229" w:rsidRDefault="00887229" w:rsidP="00D453FB">
      <w:pPr>
        <w:jc w:val="center"/>
        <w:rPr>
          <w:i/>
          <w:sz w:val="28"/>
          <w:szCs w:val="28"/>
        </w:rPr>
      </w:pPr>
    </w:p>
    <w:p w14:paraId="24E700E1" w14:textId="3A068D57" w:rsidR="00887229" w:rsidRDefault="00887229" w:rsidP="00D453FB">
      <w:pPr>
        <w:jc w:val="center"/>
        <w:rPr>
          <w:i/>
          <w:sz w:val="28"/>
          <w:szCs w:val="28"/>
        </w:rPr>
      </w:pPr>
    </w:p>
    <w:p w14:paraId="640A84F3" w14:textId="44ADDC19" w:rsidR="00887229" w:rsidRPr="00887229" w:rsidRDefault="00887229" w:rsidP="00D453FB">
      <w:pPr>
        <w:jc w:val="center"/>
        <w:rPr>
          <w:i/>
          <w:sz w:val="28"/>
          <w:szCs w:val="28"/>
        </w:rPr>
      </w:pPr>
    </w:p>
    <w:sectPr w:rsidR="00887229" w:rsidRPr="00887229" w:rsidSect="001D4BE5">
      <w:footerReference w:type="default" r:id="rId8"/>
      <w:pgSz w:w="11907" w:h="16840" w:code="9"/>
      <w:pgMar w:top="426" w:right="1134" w:bottom="142" w:left="1134" w:header="510"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B723" w14:textId="77777777" w:rsidR="00A41941" w:rsidRDefault="00A41941">
      <w:r>
        <w:separator/>
      </w:r>
    </w:p>
  </w:endnote>
  <w:endnote w:type="continuationSeparator" w:id="0">
    <w:p w14:paraId="032EA89D" w14:textId="77777777" w:rsidR="00A41941" w:rsidRDefault="00A4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1084100"/>
  <w:p w14:paraId="232D3B9C" w14:textId="77777777" w:rsidR="003118D0" w:rsidRPr="000063B1" w:rsidRDefault="003118D0" w:rsidP="003118D0">
    <w:pPr>
      <w:pStyle w:val="Subsol"/>
      <w:jc w:val="center"/>
      <w:rPr>
        <w:b/>
        <w:sz w:val="20"/>
        <w:szCs w:val="20"/>
      </w:rPr>
    </w:pPr>
    <w:r w:rsidRPr="000063B1">
      <w:rPr>
        <w:b/>
        <w:sz w:val="20"/>
        <w:szCs w:val="20"/>
      </w:rPr>
      <w:fldChar w:fldCharType="begin"/>
    </w:r>
    <w:r w:rsidRPr="000063B1">
      <w:rPr>
        <w:b/>
        <w:sz w:val="20"/>
        <w:szCs w:val="20"/>
      </w:rPr>
      <w:instrText xml:space="preserve"> PAGE </w:instrText>
    </w:r>
    <w:r w:rsidRPr="000063B1">
      <w:rPr>
        <w:b/>
        <w:sz w:val="20"/>
        <w:szCs w:val="20"/>
      </w:rPr>
      <w:fldChar w:fldCharType="separate"/>
    </w:r>
    <w:r>
      <w:rPr>
        <w:b/>
        <w:sz w:val="20"/>
        <w:szCs w:val="20"/>
      </w:rPr>
      <w:t>1</w:t>
    </w:r>
    <w:r w:rsidRPr="000063B1">
      <w:rPr>
        <w:b/>
        <w:sz w:val="20"/>
        <w:szCs w:val="20"/>
      </w:rPr>
      <w:fldChar w:fldCharType="end"/>
    </w:r>
    <w:r w:rsidRPr="000063B1">
      <w:rPr>
        <w:sz w:val="20"/>
        <w:szCs w:val="20"/>
      </w:rPr>
      <w:t xml:space="preserve"> </w:t>
    </w:r>
    <w:r>
      <w:rPr>
        <w:sz w:val="20"/>
        <w:szCs w:val="20"/>
      </w:rPr>
      <w:t>/</w:t>
    </w:r>
    <w:r w:rsidRPr="00E05341">
      <w:rPr>
        <w:b/>
        <w:sz w:val="20"/>
        <w:szCs w:val="20"/>
      </w:rPr>
      <w:t xml:space="preserve"> </w:t>
    </w:r>
    <w:r w:rsidRPr="00E05341">
      <w:rPr>
        <w:b/>
        <w:sz w:val="20"/>
        <w:szCs w:val="20"/>
      </w:rPr>
      <w:fldChar w:fldCharType="begin"/>
    </w:r>
    <w:r w:rsidRPr="00E05341">
      <w:rPr>
        <w:b/>
        <w:sz w:val="20"/>
        <w:szCs w:val="20"/>
      </w:rPr>
      <w:instrText xml:space="preserve"> NUMPAGES </w:instrText>
    </w:r>
    <w:r w:rsidRPr="00E05341">
      <w:rPr>
        <w:b/>
        <w:sz w:val="20"/>
        <w:szCs w:val="20"/>
      </w:rPr>
      <w:fldChar w:fldCharType="separate"/>
    </w:r>
    <w:r>
      <w:rPr>
        <w:b/>
        <w:sz w:val="20"/>
        <w:szCs w:val="20"/>
      </w:rPr>
      <w:t>1</w:t>
    </w:r>
    <w:r w:rsidRPr="00E05341">
      <w:rPr>
        <w:b/>
        <w:sz w:val="20"/>
        <w:szCs w:val="20"/>
      </w:rPr>
      <w:fldChar w:fldCharType="end"/>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592"/>
      <w:gridCol w:w="2592"/>
    </w:tblGrid>
    <w:tr w:rsidR="003118D0" w:rsidRPr="008B4377" w14:paraId="183E079B" w14:textId="77777777" w:rsidTr="006300AF">
      <w:trPr>
        <w:cantSplit/>
        <w:trHeight w:hRule="exact" w:val="72"/>
        <w:jc w:val="center"/>
      </w:trPr>
      <w:tc>
        <w:tcPr>
          <w:tcW w:w="2592" w:type="dxa"/>
          <w:shd w:val="clear" w:color="auto" w:fill="0070C0"/>
        </w:tcPr>
        <w:p w14:paraId="1954A53E" w14:textId="77777777" w:rsidR="003118D0" w:rsidRPr="008B4377" w:rsidRDefault="003118D0" w:rsidP="003118D0">
          <w:pPr>
            <w:pStyle w:val="Subsol"/>
            <w:jc w:val="center"/>
            <w:rPr>
              <w:sz w:val="20"/>
              <w:szCs w:val="20"/>
            </w:rPr>
          </w:pPr>
        </w:p>
      </w:tc>
      <w:tc>
        <w:tcPr>
          <w:tcW w:w="2592" w:type="dxa"/>
          <w:shd w:val="clear" w:color="auto" w:fill="FFFF00"/>
        </w:tcPr>
        <w:p w14:paraId="5F53FFA2" w14:textId="77777777" w:rsidR="003118D0" w:rsidRPr="008B4377" w:rsidRDefault="003118D0" w:rsidP="003118D0">
          <w:pPr>
            <w:pStyle w:val="Subsol"/>
            <w:jc w:val="center"/>
            <w:rPr>
              <w:sz w:val="20"/>
              <w:szCs w:val="20"/>
            </w:rPr>
          </w:pPr>
        </w:p>
      </w:tc>
      <w:tc>
        <w:tcPr>
          <w:tcW w:w="2592" w:type="dxa"/>
          <w:shd w:val="clear" w:color="auto" w:fill="C00000"/>
        </w:tcPr>
        <w:p w14:paraId="3482C7F6" w14:textId="77777777" w:rsidR="003118D0" w:rsidRPr="008B4377" w:rsidRDefault="003118D0" w:rsidP="003118D0">
          <w:pPr>
            <w:pStyle w:val="Subsol"/>
            <w:jc w:val="center"/>
            <w:rPr>
              <w:sz w:val="20"/>
              <w:szCs w:val="20"/>
            </w:rPr>
          </w:pPr>
        </w:p>
      </w:tc>
    </w:tr>
  </w:tbl>
  <w:bookmarkEnd w:id="1"/>
  <w:p w14:paraId="7B6E0F44" w14:textId="7EA2D6FC" w:rsidR="0053721A" w:rsidRPr="00481F9E" w:rsidRDefault="00A97457" w:rsidP="0053721A">
    <w:pPr>
      <w:pStyle w:val="Subsol"/>
      <w:tabs>
        <w:tab w:val="left" w:pos="8310"/>
      </w:tabs>
      <w:jc w:val="center"/>
      <w:rPr>
        <w:rStyle w:val="Numrdepagin"/>
        <w:color w:val="000000"/>
        <w:sz w:val="20"/>
        <w:szCs w:val="20"/>
      </w:rPr>
    </w:pPr>
    <w:r>
      <w:rPr>
        <w:rStyle w:val="Numrdepagin"/>
        <w:color w:val="000000"/>
        <w:sz w:val="20"/>
        <w:szCs w:val="20"/>
      </w:rPr>
      <w:t xml:space="preserve">ISU Vrancea, </w:t>
    </w:r>
    <w:r w:rsidR="0053721A" w:rsidRPr="00481F9E">
      <w:rPr>
        <w:rStyle w:val="Numrdepagin"/>
        <w:color w:val="000000"/>
        <w:sz w:val="20"/>
        <w:szCs w:val="20"/>
      </w:rPr>
      <w:t xml:space="preserve">Str. Dornișoarei, nr. 10, </w:t>
    </w:r>
    <w:proofErr w:type="spellStart"/>
    <w:r w:rsidR="0053721A" w:rsidRPr="00481F9E">
      <w:rPr>
        <w:rStyle w:val="Numrdepagin"/>
        <w:color w:val="000000"/>
        <w:sz w:val="20"/>
        <w:szCs w:val="20"/>
      </w:rPr>
      <w:t>Focşani</w:t>
    </w:r>
    <w:proofErr w:type="spellEnd"/>
  </w:p>
  <w:p w14:paraId="484C9A64" w14:textId="77777777" w:rsidR="0053721A" w:rsidRPr="00481F9E" w:rsidRDefault="0053721A" w:rsidP="0053721A">
    <w:pPr>
      <w:pStyle w:val="Subsol"/>
      <w:tabs>
        <w:tab w:val="left" w:pos="8310"/>
      </w:tabs>
      <w:jc w:val="center"/>
      <w:rPr>
        <w:rStyle w:val="Numrdepagin"/>
        <w:color w:val="000000"/>
        <w:sz w:val="20"/>
        <w:szCs w:val="20"/>
      </w:rPr>
    </w:pPr>
    <w:r w:rsidRPr="00481F9E">
      <w:rPr>
        <w:rStyle w:val="Numrdepagin"/>
        <w:color w:val="000000"/>
        <w:sz w:val="20"/>
        <w:szCs w:val="20"/>
      </w:rPr>
      <w:t>Telefon: 0237 611212 – Fax: 0237 625701</w:t>
    </w:r>
  </w:p>
  <w:p w14:paraId="76D55B78" w14:textId="14F617BA" w:rsidR="00F10D9B" w:rsidRPr="006A218A" w:rsidRDefault="0053721A" w:rsidP="0053721A">
    <w:pPr>
      <w:pStyle w:val="Subsol"/>
      <w:tabs>
        <w:tab w:val="left" w:pos="8310"/>
      </w:tabs>
      <w:jc w:val="center"/>
      <w:rPr>
        <w:color w:val="000000"/>
        <w:sz w:val="20"/>
        <w:szCs w:val="20"/>
      </w:rPr>
    </w:pPr>
    <w:hyperlink r:id="rId1" w:history="1">
      <w:r w:rsidRPr="00400A45">
        <w:rPr>
          <w:rStyle w:val="Hyperlink"/>
          <w:sz w:val="20"/>
          <w:szCs w:val="20"/>
        </w:rPr>
        <w:t>https://isuvn.igsu.ro/</w:t>
      </w:r>
    </w:hyperlink>
    <w:r>
      <w:rPr>
        <w:rStyle w:val="Numrdepagin"/>
        <w:color w:val="000000"/>
        <w:sz w:val="20"/>
        <w:szCs w:val="20"/>
      </w:rPr>
      <w:t xml:space="preserve"> </w:t>
    </w:r>
    <w:r w:rsidRPr="007658B6">
      <w:rPr>
        <w:color w:val="000000"/>
        <w:sz w:val="20"/>
        <w:szCs w:val="20"/>
      </w:rPr>
      <w:t>- email</w:t>
    </w:r>
    <w:r w:rsidRPr="000063B1">
      <w:rPr>
        <w:rStyle w:val="Numrdepagin"/>
        <w:color w:val="000000"/>
        <w:sz w:val="20"/>
        <w:szCs w:val="20"/>
      </w:rPr>
      <w:t xml:space="preserve">: </w:t>
    </w:r>
    <w:hyperlink r:id="rId2" w:history="1">
      <w:r w:rsidRPr="00091651">
        <w:rPr>
          <w:rStyle w:val="Hyperlink"/>
          <w:sz w:val="18"/>
          <w:szCs w:val="18"/>
        </w:rPr>
        <w:t>purtator.cuvant@isujvn.ro</w:t>
      </w:r>
    </w:hyperlink>
    <w:r w:rsidRPr="000F408C">
      <w:rPr>
        <w:rStyle w:val="Numrdepagi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7842" w14:textId="77777777" w:rsidR="00A41941" w:rsidRDefault="00A41941">
      <w:r>
        <w:separator/>
      </w:r>
    </w:p>
  </w:footnote>
  <w:footnote w:type="continuationSeparator" w:id="0">
    <w:p w14:paraId="7EC87DC2" w14:textId="77777777" w:rsidR="00A41941" w:rsidRDefault="00A41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A4C"/>
    <w:multiLevelType w:val="hybridMultilevel"/>
    <w:tmpl w:val="11E85198"/>
    <w:lvl w:ilvl="0" w:tplc="F39C2FBE">
      <w:numFmt w:val="bullet"/>
      <w:lvlText w:val="-"/>
      <w:lvlJc w:val="left"/>
      <w:pPr>
        <w:ind w:left="1068" w:hanging="360"/>
      </w:pPr>
      <w:rPr>
        <w:rFonts w:ascii="Bookman Old Style" w:eastAsia="Times New Roman" w:hAnsi="Bookman Old Style"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7473BDA"/>
    <w:multiLevelType w:val="hybridMultilevel"/>
    <w:tmpl w:val="6ACA37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DA2748"/>
    <w:multiLevelType w:val="hybridMultilevel"/>
    <w:tmpl w:val="81620F1A"/>
    <w:lvl w:ilvl="0" w:tplc="B74C9528">
      <w:numFmt w:val="bullet"/>
      <w:lvlText w:val="-"/>
      <w:lvlJc w:val="left"/>
      <w:pPr>
        <w:tabs>
          <w:tab w:val="num" w:pos="360"/>
        </w:tabs>
        <w:ind w:left="360" w:hanging="360"/>
      </w:pPr>
      <w:rPr>
        <w:rFonts w:ascii="Times New Roman" w:eastAsia="Calibri"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E72FC"/>
    <w:multiLevelType w:val="hybridMultilevel"/>
    <w:tmpl w:val="0846D32C"/>
    <w:lvl w:ilvl="0" w:tplc="F39C2FBE">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45D1D"/>
    <w:multiLevelType w:val="hybridMultilevel"/>
    <w:tmpl w:val="EE12C894"/>
    <w:lvl w:ilvl="0" w:tplc="F39C2FBE">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20275"/>
    <w:multiLevelType w:val="hybridMultilevel"/>
    <w:tmpl w:val="D5825D1A"/>
    <w:lvl w:ilvl="0" w:tplc="B74C9528">
      <w:numFmt w:val="bullet"/>
      <w:lvlText w:val="-"/>
      <w:lvlJc w:val="left"/>
      <w:pPr>
        <w:tabs>
          <w:tab w:val="num" w:pos="360"/>
        </w:tabs>
        <w:ind w:left="360" w:hanging="360"/>
      </w:pPr>
      <w:rPr>
        <w:rFonts w:ascii="Times New Roman" w:eastAsia="Calibri"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086C76"/>
    <w:multiLevelType w:val="multilevel"/>
    <w:tmpl w:val="5E44E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0741376">
    <w:abstractNumId w:val="5"/>
  </w:num>
  <w:num w:numId="2" w16cid:durableId="789785408">
    <w:abstractNumId w:val="2"/>
  </w:num>
  <w:num w:numId="3" w16cid:durableId="1792552128">
    <w:abstractNumId w:val="0"/>
  </w:num>
  <w:num w:numId="4" w16cid:durableId="2113085117">
    <w:abstractNumId w:val="1"/>
  </w:num>
  <w:num w:numId="5" w16cid:durableId="159735102">
    <w:abstractNumId w:val="3"/>
  </w:num>
  <w:num w:numId="6" w16cid:durableId="1892883615">
    <w:abstractNumId w:val="4"/>
  </w:num>
  <w:num w:numId="7" w16cid:durableId="109475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97"/>
    <w:rsid w:val="000003A0"/>
    <w:rsid w:val="000010CF"/>
    <w:rsid w:val="000041EE"/>
    <w:rsid w:val="00013A47"/>
    <w:rsid w:val="00020602"/>
    <w:rsid w:val="00031833"/>
    <w:rsid w:val="000404CD"/>
    <w:rsid w:val="00043DEC"/>
    <w:rsid w:val="00055A30"/>
    <w:rsid w:val="00055EBE"/>
    <w:rsid w:val="00064244"/>
    <w:rsid w:val="00064487"/>
    <w:rsid w:val="00074BA6"/>
    <w:rsid w:val="00080D73"/>
    <w:rsid w:val="00080FB4"/>
    <w:rsid w:val="0008575D"/>
    <w:rsid w:val="0008600E"/>
    <w:rsid w:val="0009467D"/>
    <w:rsid w:val="000948DD"/>
    <w:rsid w:val="000949F7"/>
    <w:rsid w:val="000C2E05"/>
    <w:rsid w:val="000D3FD0"/>
    <w:rsid w:val="000E50CC"/>
    <w:rsid w:val="000E622B"/>
    <w:rsid w:val="000F1FB2"/>
    <w:rsid w:val="00112F93"/>
    <w:rsid w:val="00114FDB"/>
    <w:rsid w:val="0011560B"/>
    <w:rsid w:val="001177CD"/>
    <w:rsid w:val="00124DE0"/>
    <w:rsid w:val="00134F06"/>
    <w:rsid w:val="00150794"/>
    <w:rsid w:val="0015214E"/>
    <w:rsid w:val="001524CC"/>
    <w:rsid w:val="001747AE"/>
    <w:rsid w:val="00180A4B"/>
    <w:rsid w:val="0018316A"/>
    <w:rsid w:val="00184C63"/>
    <w:rsid w:val="00186B08"/>
    <w:rsid w:val="001872AD"/>
    <w:rsid w:val="001A0415"/>
    <w:rsid w:val="001A2140"/>
    <w:rsid w:val="001B0EA3"/>
    <w:rsid w:val="001B177A"/>
    <w:rsid w:val="001B3CF8"/>
    <w:rsid w:val="001C0D2A"/>
    <w:rsid w:val="001C1D07"/>
    <w:rsid w:val="001C3EB0"/>
    <w:rsid w:val="001C5043"/>
    <w:rsid w:val="001C7F53"/>
    <w:rsid w:val="001D0278"/>
    <w:rsid w:val="001D06DF"/>
    <w:rsid w:val="001D0AE3"/>
    <w:rsid w:val="001D289F"/>
    <w:rsid w:val="001D4BE5"/>
    <w:rsid w:val="001E4B61"/>
    <w:rsid w:val="001E7DB2"/>
    <w:rsid w:val="00201362"/>
    <w:rsid w:val="00220278"/>
    <w:rsid w:val="00220656"/>
    <w:rsid w:val="00220C89"/>
    <w:rsid w:val="002210C7"/>
    <w:rsid w:val="00221910"/>
    <w:rsid w:val="00221A17"/>
    <w:rsid w:val="0022261A"/>
    <w:rsid w:val="002258CB"/>
    <w:rsid w:val="00231C1C"/>
    <w:rsid w:val="00250405"/>
    <w:rsid w:val="00252726"/>
    <w:rsid w:val="00252995"/>
    <w:rsid w:val="00270613"/>
    <w:rsid w:val="00274FD8"/>
    <w:rsid w:val="00291B3B"/>
    <w:rsid w:val="002A5B84"/>
    <w:rsid w:val="002A5EF5"/>
    <w:rsid w:val="002B2AC0"/>
    <w:rsid w:val="002D2212"/>
    <w:rsid w:val="002D4E86"/>
    <w:rsid w:val="002D6F6D"/>
    <w:rsid w:val="002E58F3"/>
    <w:rsid w:val="00304411"/>
    <w:rsid w:val="00304F28"/>
    <w:rsid w:val="003118D0"/>
    <w:rsid w:val="00341D9A"/>
    <w:rsid w:val="00347208"/>
    <w:rsid w:val="00354166"/>
    <w:rsid w:val="0035764D"/>
    <w:rsid w:val="0036021A"/>
    <w:rsid w:val="00385E2B"/>
    <w:rsid w:val="003A2D13"/>
    <w:rsid w:val="003C3D84"/>
    <w:rsid w:val="003C408F"/>
    <w:rsid w:val="003D5E66"/>
    <w:rsid w:val="003D6D57"/>
    <w:rsid w:val="003D7565"/>
    <w:rsid w:val="003F15CC"/>
    <w:rsid w:val="003F2E68"/>
    <w:rsid w:val="00402154"/>
    <w:rsid w:val="00415816"/>
    <w:rsid w:val="00424D15"/>
    <w:rsid w:val="004357DB"/>
    <w:rsid w:val="00441BC8"/>
    <w:rsid w:val="0044271C"/>
    <w:rsid w:val="00452D5A"/>
    <w:rsid w:val="00467BCD"/>
    <w:rsid w:val="00470947"/>
    <w:rsid w:val="00484972"/>
    <w:rsid w:val="004908C3"/>
    <w:rsid w:val="004922BE"/>
    <w:rsid w:val="004A74CB"/>
    <w:rsid w:val="004C6821"/>
    <w:rsid w:val="004D3F70"/>
    <w:rsid w:val="004D4295"/>
    <w:rsid w:val="004E2033"/>
    <w:rsid w:val="004E4DCB"/>
    <w:rsid w:val="004F0216"/>
    <w:rsid w:val="004F280F"/>
    <w:rsid w:val="004F6D2E"/>
    <w:rsid w:val="00500510"/>
    <w:rsid w:val="00507573"/>
    <w:rsid w:val="005156B6"/>
    <w:rsid w:val="00522060"/>
    <w:rsid w:val="0053721A"/>
    <w:rsid w:val="00537DAC"/>
    <w:rsid w:val="00544129"/>
    <w:rsid w:val="00544E65"/>
    <w:rsid w:val="00546EBC"/>
    <w:rsid w:val="0056328C"/>
    <w:rsid w:val="00580DF0"/>
    <w:rsid w:val="00587066"/>
    <w:rsid w:val="005B127A"/>
    <w:rsid w:val="005B2F10"/>
    <w:rsid w:val="005C7606"/>
    <w:rsid w:val="005C7C53"/>
    <w:rsid w:val="005D006B"/>
    <w:rsid w:val="00604F21"/>
    <w:rsid w:val="00610ACB"/>
    <w:rsid w:val="00622D9D"/>
    <w:rsid w:val="006476C0"/>
    <w:rsid w:val="00651111"/>
    <w:rsid w:val="0065629E"/>
    <w:rsid w:val="0066172A"/>
    <w:rsid w:val="00667143"/>
    <w:rsid w:val="00670C1C"/>
    <w:rsid w:val="0068257A"/>
    <w:rsid w:val="00690634"/>
    <w:rsid w:val="0069432B"/>
    <w:rsid w:val="006A218A"/>
    <w:rsid w:val="006B3002"/>
    <w:rsid w:val="006D0908"/>
    <w:rsid w:val="006D52E5"/>
    <w:rsid w:val="006E00C0"/>
    <w:rsid w:val="006E53A7"/>
    <w:rsid w:val="006E79C4"/>
    <w:rsid w:val="006F4E6E"/>
    <w:rsid w:val="006F5F65"/>
    <w:rsid w:val="0074146B"/>
    <w:rsid w:val="007431B5"/>
    <w:rsid w:val="007556BA"/>
    <w:rsid w:val="007762CC"/>
    <w:rsid w:val="007858E6"/>
    <w:rsid w:val="007879F7"/>
    <w:rsid w:val="00791CDA"/>
    <w:rsid w:val="007A23EE"/>
    <w:rsid w:val="007A4A25"/>
    <w:rsid w:val="007A58C8"/>
    <w:rsid w:val="007C4F66"/>
    <w:rsid w:val="007D0B81"/>
    <w:rsid w:val="007D5FD7"/>
    <w:rsid w:val="007E0CA7"/>
    <w:rsid w:val="007F198F"/>
    <w:rsid w:val="008200C1"/>
    <w:rsid w:val="008233FB"/>
    <w:rsid w:val="00823C8B"/>
    <w:rsid w:val="0083720D"/>
    <w:rsid w:val="00843C95"/>
    <w:rsid w:val="008501D0"/>
    <w:rsid w:val="00852E55"/>
    <w:rsid w:val="0085494C"/>
    <w:rsid w:val="0085513D"/>
    <w:rsid w:val="00855E53"/>
    <w:rsid w:val="00866DB2"/>
    <w:rsid w:val="00872AE6"/>
    <w:rsid w:val="0087416F"/>
    <w:rsid w:val="00876F3E"/>
    <w:rsid w:val="00887229"/>
    <w:rsid w:val="008B2A1F"/>
    <w:rsid w:val="008C1F24"/>
    <w:rsid w:val="008C39C4"/>
    <w:rsid w:val="008D4994"/>
    <w:rsid w:val="008E1AF4"/>
    <w:rsid w:val="008E5409"/>
    <w:rsid w:val="008E7FDC"/>
    <w:rsid w:val="008F503F"/>
    <w:rsid w:val="00927670"/>
    <w:rsid w:val="0093076B"/>
    <w:rsid w:val="00943E24"/>
    <w:rsid w:val="0094405D"/>
    <w:rsid w:val="00952EEB"/>
    <w:rsid w:val="00961ECD"/>
    <w:rsid w:val="009822CE"/>
    <w:rsid w:val="00992B0B"/>
    <w:rsid w:val="009932FD"/>
    <w:rsid w:val="009A0C4F"/>
    <w:rsid w:val="009A4D80"/>
    <w:rsid w:val="009B4B1D"/>
    <w:rsid w:val="009B7EA5"/>
    <w:rsid w:val="009D569E"/>
    <w:rsid w:val="009D7DB2"/>
    <w:rsid w:val="009E3C3E"/>
    <w:rsid w:val="009E6859"/>
    <w:rsid w:val="009F3086"/>
    <w:rsid w:val="009F5725"/>
    <w:rsid w:val="009F6748"/>
    <w:rsid w:val="00A065AE"/>
    <w:rsid w:val="00A1576E"/>
    <w:rsid w:val="00A175FB"/>
    <w:rsid w:val="00A2297E"/>
    <w:rsid w:val="00A24D23"/>
    <w:rsid w:val="00A254F8"/>
    <w:rsid w:val="00A3093D"/>
    <w:rsid w:val="00A32270"/>
    <w:rsid w:val="00A41941"/>
    <w:rsid w:val="00A42DCA"/>
    <w:rsid w:val="00A43297"/>
    <w:rsid w:val="00A45906"/>
    <w:rsid w:val="00A625B6"/>
    <w:rsid w:val="00A62DE4"/>
    <w:rsid w:val="00A66940"/>
    <w:rsid w:val="00A73212"/>
    <w:rsid w:val="00A7691B"/>
    <w:rsid w:val="00A855CB"/>
    <w:rsid w:val="00A93E4E"/>
    <w:rsid w:val="00A97457"/>
    <w:rsid w:val="00A977B3"/>
    <w:rsid w:val="00AA4C7D"/>
    <w:rsid w:val="00AC02F3"/>
    <w:rsid w:val="00AC717D"/>
    <w:rsid w:val="00AD7836"/>
    <w:rsid w:val="00AE7387"/>
    <w:rsid w:val="00B136AD"/>
    <w:rsid w:val="00B2194F"/>
    <w:rsid w:val="00B2417B"/>
    <w:rsid w:val="00B3680B"/>
    <w:rsid w:val="00B4420F"/>
    <w:rsid w:val="00B6453B"/>
    <w:rsid w:val="00B737F9"/>
    <w:rsid w:val="00B73EE3"/>
    <w:rsid w:val="00B74E15"/>
    <w:rsid w:val="00B87FA6"/>
    <w:rsid w:val="00BB3239"/>
    <w:rsid w:val="00BE1A85"/>
    <w:rsid w:val="00BF40A3"/>
    <w:rsid w:val="00BF6896"/>
    <w:rsid w:val="00C053B0"/>
    <w:rsid w:val="00C06F6A"/>
    <w:rsid w:val="00C123B9"/>
    <w:rsid w:val="00C243CF"/>
    <w:rsid w:val="00C2535F"/>
    <w:rsid w:val="00C25770"/>
    <w:rsid w:val="00C3585D"/>
    <w:rsid w:val="00C3661A"/>
    <w:rsid w:val="00C461C8"/>
    <w:rsid w:val="00C50C32"/>
    <w:rsid w:val="00C53B03"/>
    <w:rsid w:val="00C81909"/>
    <w:rsid w:val="00C922D3"/>
    <w:rsid w:val="00CA10C7"/>
    <w:rsid w:val="00CA349B"/>
    <w:rsid w:val="00CB3412"/>
    <w:rsid w:val="00CD6479"/>
    <w:rsid w:val="00CE016B"/>
    <w:rsid w:val="00CE2BFD"/>
    <w:rsid w:val="00CF65A9"/>
    <w:rsid w:val="00D013E7"/>
    <w:rsid w:val="00D03983"/>
    <w:rsid w:val="00D17A65"/>
    <w:rsid w:val="00D26BAA"/>
    <w:rsid w:val="00D453FB"/>
    <w:rsid w:val="00D518AD"/>
    <w:rsid w:val="00D53990"/>
    <w:rsid w:val="00D64067"/>
    <w:rsid w:val="00D702A7"/>
    <w:rsid w:val="00D73186"/>
    <w:rsid w:val="00D864D0"/>
    <w:rsid w:val="00D94493"/>
    <w:rsid w:val="00D956B9"/>
    <w:rsid w:val="00DA78A3"/>
    <w:rsid w:val="00DB3E55"/>
    <w:rsid w:val="00DB6DBC"/>
    <w:rsid w:val="00DC280F"/>
    <w:rsid w:val="00DC5B2A"/>
    <w:rsid w:val="00DD3490"/>
    <w:rsid w:val="00DD722F"/>
    <w:rsid w:val="00DF3A06"/>
    <w:rsid w:val="00E1382F"/>
    <w:rsid w:val="00E13ED3"/>
    <w:rsid w:val="00E311CD"/>
    <w:rsid w:val="00E31B67"/>
    <w:rsid w:val="00E4352D"/>
    <w:rsid w:val="00E4586B"/>
    <w:rsid w:val="00E633F5"/>
    <w:rsid w:val="00E7194C"/>
    <w:rsid w:val="00E736AB"/>
    <w:rsid w:val="00EA39BC"/>
    <w:rsid w:val="00EA3C77"/>
    <w:rsid w:val="00EA48EB"/>
    <w:rsid w:val="00EB03AC"/>
    <w:rsid w:val="00EB1395"/>
    <w:rsid w:val="00EC0FF9"/>
    <w:rsid w:val="00EC75F9"/>
    <w:rsid w:val="00ED2168"/>
    <w:rsid w:val="00EE7FDB"/>
    <w:rsid w:val="00EF0AC9"/>
    <w:rsid w:val="00EF1E73"/>
    <w:rsid w:val="00EF3D32"/>
    <w:rsid w:val="00F10D9B"/>
    <w:rsid w:val="00F14A37"/>
    <w:rsid w:val="00F16F76"/>
    <w:rsid w:val="00F2043C"/>
    <w:rsid w:val="00F44D5B"/>
    <w:rsid w:val="00F6218D"/>
    <w:rsid w:val="00F71E4F"/>
    <w:rsid w:val="00F74DE1"/>
    <w:rsid w:val="00F91BC0"/>
    <w:rsid w:val="00FA46C8"/>
    <w:rsid w:val="00FB5CC1"/>
    <w:rsid w:val="00FD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3B61"/>
  <w15:docId w15:val="{F04626B3-0703-4F7C-B46D-FCF8D60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297"/>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link w:val="Titlu1Caracter"/>
    <w:uiPriority w:val="9"/>
    <w:qFormat/>
    <w:rsid w:val="00D64067"/>
    <w:pPr>
      <w:spacing w:before="100" w:beforeAutospacing="1" w:after="100" w:afterAutospacing="1"/>
      <w:outlineLvl w:val="0"/>
    </w:pPr>
    <w:rPr>
      <w:b/>
      <w:bCs/>
      <w:kern w:val="36"/>
      <w:sz w:val="48"/>
      <w:szCs w:val="48"/>
      <w:lang w:val="en-US"/>
    </w:rPr>
  </w:style>
  <w:style w:type="paragraph" w:styleId="Titlu4">
    <w:name w:val="heading 4"/>
    <w:basedOn w:val="Normal"/>
    <w:next w:val="Normal"/>
    <w:link w:val="Titlu4Caracter"/>
    <w:uiPriority w:val="9"/>
    <w:semiHidden/>
    <w:unhideWhenUsed/>
    <w:qFormat/>
    <w:rsid w:val="00DA78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A43297"/>
    <w:pPr>
      <w:tabs>
        <w:tab w:val="center" w:pos="4320"/>
        <w:tab w:val="right" w:pos="8640"/>
      </w:tabs>
    </w:pPr>
  </w:style>
  <w:style w:type="character" w:customStyle="1" w:styleId="SubsolCaracter">
    <w:name w:val="Subsol Caracter"/>
    <w:basedOn w:val="Fontdeparagrafimplicit"/>
    <w:link w:val="Subsol"/>
    <w:rsid w:val="00A43297"/>
    <w:rPr>
      <w:rFonts w:ascii="Times New Roman" w:eastAsia="Times New Roman" w:hAnsi="Times New Roman" w:cs="Times New Roman"/>
      <w:sz w:val="24"/>
      <w:szCs w:val="24"/>
    </w:rPr>
  </w:style>
  <w:style w:type="character" w:styleId="Numrdepagin">
    <w:name w:val="page number"/>
    <w:basedOn w:val="Fontdeparagrafimplicit"/>
    <w:rsid w:val="00A43297"/>
  </w:style>
  <w:style w:type="character" w:styleId="Hyperlink">
    <w:name w:val="Hyperlink"/>
    <w:rsid w:val="00A43297"/>
    <w:rPr>
      <w:color w:val="0000FF"/>
      <w:u w:val="single"/>
    </w:rPr>
  </w:style>
  <w:style w:type="paragraph" w:styleId="TextnBalon">
    <w:name w:val="Balloon Text"/>
    <w:basedOn w:val="Normal"/>
    <w:link w:val="TextnBalonCaracter"/>
    <w:uiPriority w:val="99"/>
    <w:semiHidden/>
    <w:unhideWhenUsed/>
    <w:rsid w:val="00A4329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43297"/>
    <w:rPr>
      <w:rFonts w:ascii="Tahoma" w:eastAsia="Times New Roman" w:hAnsi="Tahoma" w:cs="Tahoma"/>
      <w:sz w:val="16"/>
      <w:szCs w:val="16"/>
    </w:rPr>
  </w:style>
  <w:style w:type="paragraph" w:styleId="NormalWeb">
    <w:name w:val="Normal (Web)"/>
    <w:basedOn w:val="Normal"/>
    <w:uiPriority w:val="99"/>
    <w:rsid w:val="009B4B1D"/>
    <w:pPr>
      <w:spacing w:before="100" w:beforeAutospacing="1" w:after="100" w:afterAutospacing="1"/>
    </w:pPr>
  </w:style>
  <w:style w:type="paragraph" w:customStyle="1" w:styleId="Default">
    <w:name w:val="Default"/>
    <w:rsid w:val="009B4B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f">
    <w:name w:val="List Paragraph"/>
    <w:basedOn w:val="Normal"/>
    <w:uiPriority w:val="34"/>
    <w:qFormat/>
    <w:rsid w:val="009B4B1D"/>
    <w:pPr>
      <w:ind w:left="720"/>
      <w:contextualSpacing/>
    </w:pPr>
  </w:style>
  <w:style w:type="paragraph" w:styleId="Antet">
    <w:name w:val="header"/>
    <w:basedOn w:val="Normal"/>
    <w:link w:val="AntetCaracter"/>
    <w:uiPriority w:val="99"/>
    <w:unhideWhenUsed/>
    <w:rsid w:val="006A218A"/>
    <w:pPr>
      <w:tabs>
        <w:tab w:val="center" w:pos="4513"/>
        <w:tab w:val="right" w:pos="9026"/>
      </w:tabs>
    </w:pPr>
  </w:style>
  <w:style w:type="character" w:customStyle="1" w:styleId="AntetCaracter">
    <w:name w:val="Antet Caracter"/>
    <w:basedOn w:val="Fontdeparagrafimplicit"/>
    <w:link w:val="Antet"/>
    <w:uiPriority w:val="99"/>
    <w:rsid w:val="006A218A"/>
    <w:rPr>
      <w:rFonts w:ascii="Times New Roman" w:eastAsia="Times New Roman" w:hAnsi="Times New Roman" w:cs="Times New Roman"/>
      <w:sz w:val="24"/>
      <w:szCs w:val="24"/>
      <w:lang w:val="ro-RO"/>
    </w:rPr>
  </w:style>
  <w:style w:type="character" w:styleId="MeniuneNerezolvat">
    <w:name w:val="Unresolved Mention"/>
    <w:basedOn w:val="Fontdeparagrafimplicit"/>
    <w:uiPriority w:val="99"/>
    <w:semiHidden/>
    <w:unhideWhenUsed/>
    <w:rsid w:val="00E736AB"/>
    <w:rPr>
      <w:color w:val="605E5C"/>
      <w:shd w:val="clear" w:color="auto" w:fill="E1DFDD"/>
    </w:rPr>
  </w:style>
  <w:style w:type="character" w:customStyle="1" w:styleId="markedcontent">
    <w:name w:val="markedcontent"/>
    <w:basedOn w:val="Fontdeparagrafimplicit"/>
    <w:rsid w:val="009E6859"/>
  </w:style>
  <w:style w:type="character" w:customStyle="1" w:styleId="Titlu1Caracter">
    <w:name w:val="Titlu 1 Caracter"/>
    <w:basedOn w:val="Fontdeparagrafimplicit"/>
    <w:link w:val="Titlu1"/>
    <w:uiPriority w:val="9"/>
    <w:rsid w:val="00D64067"/>
    <w:rPr>
      <w:rFonts w:ascii="Times New Roman" w:eastAsia="Times New Roman" w:hAnsi="Times New Roman" w:cs="Times New Roman"/>
      <w:b/>
      <w:bCs/>
      <w:kern w:val="36"/>
      <w:sz w:val="48"/>
      <w:szCs w:val="48"/>
    </w:rPr>
  </w:style>
  <w:style w:type="character" w:customStyle="1" w:styleId="selectable-text">
    <w:name w:val="selectable-text"/>
    <w:basedOn w:val="Fontdeparagrafimplicit"/>
    <w:rsid w:val="00D64067"/>
  </w:style>
  <w:style w:type="character" w:customStyle="1" w:styleId="Titlu4Caracter">
    <w:name w:val="Titlu 4 Caracter"/>
    <w:basedOn w:val="Fontdeparagrafimplicit"/>
    <w:link w:val="Titlu4"/>
    <w:uiPriority w:val="9"/>
    <w:semiHidden/>
    <w:rsid w:val="00DA78A3"/>
    <w:rPr>
      <w:rFonts w:asciiTheme="majorHAnsi" w:eastAsiaTheme="majorEastAsia" w:hAnsiTheme="majorHAnsi" w:cstheme="majorBidi"/>
      <w:i/>
      <w:iCs/>
      <w:color w:val="365F91"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2550">
      <w:bodyDiv w:val="1"/>
      <w:marLeft w:val="0"/>
      <w:marRight w:val="0"/>
      <w:marTop w:val="0"/>
      <w:marBottom w:val="0"/>
      <w:divBdr>
        <w:top w:val="none" w:sz="0" w:space="0" w:color="auto"/>
        <w:left w:val="none" w:sz="0" w:space="0" w:color="auto"/>
        <w:bottom w:val="none" w:sz="0" w:space="0" w:color="auto"/>
        <w:right w:val="none" w:sz="0" w:space="0" w:color="auto"/>
      </w:divBdr>
    </w:div>
    <w:div w:id="269433214">
      <w:bodyDiv w:val="1"/>
      <w:marLeft w:val="0"/>
      <w:marRight w:val="0"/>
      <w:marTop w:val="0"/>
      <w:marBottom w:val="0"/>
      <w:divBdr>
        <w:top w:val="none" w:sz="0" w:space="0" w:color="auto"/>
        <w:left w:val="none" w:sz="0" w:space="0" w:color="auto"/>
        <w:bottom w:val="none" w:sz="0" w:space="0" w:color="auto"/>
        <w:right w:val="none" w:sz="0" w:space="0" w:color="auto"/>
      </w:divBdr>
    </w:div>
    <w:div w:id="610864094">
      <w:bodyDiv w:val="1"/>
      <w:marLeft w:val="0"/>
      <w:marRight w:val="0"/>
      <w:marTop w:val="0"/>
      <w:marBottom w:val="0"/>
      <w:divBdr>
        <w:top w:val="none" w:sz="0" w:space="0" w:color="auto"/>
        <w:left w:val="none" w:sz="0" w:space="0" w:color="auto"/>
        <w:bottom w:val="none" w:sz="0" w:space="0" w:color="auto"/>
        <w:right w:val="none" w:sz="0" w:space="0" w:color="auto"/>
      </w:divBdr>
    </w:div>
    <w:div w:id="672802980">
      <w:bodyDiv w:val="1"/>
      <w:marLeft w:val="0"/>
      <w:marRight w:val="0"/>
      <w:marTop w:val="0"/>
      <w:marBottom w:val="0"/>
      <w:divBdr>
        <w:top w:val="none" w:sz="0" w:space="0" w:color="auto"/>
        <w:left w:val="none" w:sz="0" w:space="0" w:color="auto"/>
        <w:bottom w:val="none" w:sz="0" w:space="0" w:color="auto"/>
        <w:right w:val="none" w:sz="0" w:space="0" w:color="auto"/>
      </w:divBdr>
    </w:div>
    <w:div w:id="1167018937">
      <w:bodyDiv w:val="1"/>
      <w:marLeft w:val="0"/>
      <w:marRight w:val="0"/>
      <w:marTop w:val="0"/>
      <w:marBottom w:val="0"/>
      <w:divBdr>
        <w:top w:val="none" w:sz="0" w:space="0" w:color="auto"/>
        <w:left w:val="none" w:sz="0" w:space="0" w:color="auto"/>
        <w:bottom w:val="none" w:sz="0" w:space="0" w:color="auto"/>
        <w:right w:val="none" w:sz="0" w:space="0" w:color="auto"/>
      </w:divBdr>
    </w:div>
    <w:div w:id="1191720532">
      <w:bodyDiv w:val="1"/>
      <w:marLeft w:val="0"/>
      <w:marRight w:val="0"/>
      <w:marTop w:val="0"/>
      <w:marBottom w:val="0"/>
      <w:divBdr>
        <w:top w:val="none" w:sz="0" w:space="0" w:color="auto"/>
        <w:left w:val="none" w:sz="0" w:space="0" w:color="auto"/>
        <w:bottom w:val="none" w:sz="0" w:space="0" w:color="auto"/>
        <w:right w:val="none" w:sz="0" w:space="0" w:color="auto"/>
      </w:divBdr>
    </w:div>
    <w:div w:id="1214149851">
      <w:bodyDiv w:val="1"/>
      <w:marLeft w:val="0"/>
      <w:marRight w:val="0"/>
      <w:marTop w:val="0"/>
      <w:marBottom w:val="0"/>
      <w:divBdr>
        <w:top w:val="none" w:sz="0" w:space="0" w:color="auto"/>
        <w:left w:val="none" w:sz="0" w:space="0" w:color="auto"/>
        <w:bottom w:val="none" w:sz="0" w:space="0" w:color="auto"/>
        <w:right w:val="none" w:sz="0" w:space="0" w:color="auto"/>
      </w:divBdr>
    </w:div>
    <w:div w:id="1335693893">
      <w:bodyDiv w:val="1"/>
      <w:marLeft w:val="0"/>
      <w:marRight w:val="0"/>
      <w:marTop w:val="0"/>
      <w:marBottom w:val="0"/>
      <w:divBdr>
        <w:top w:val="none" w:sz="0" w:space="0" w:color="auto"/>
        <w:left w:val="none" w:sz="0" w:space="0" w:color="auto"/>
        <w:bottom w:val="none" w:sz="0" w:space="0" w:color="auto"/>
        <w:right w:val="none" w:sz="0" w:space="0" w:color="auto"/>
      </w:divBdr>
    </w:div>
    <w:div w:id="1530491671">
      <w:bodyDiv w:val="1"/>
      <w:marLeft w:val="0"/>
      <w:marRight w:val="0"/>
      <w:marTop w:val="0"/>
      <w:marBottom w:val="0"/>
      <w:divBdr>
        <w:top w:val="none" w:sz="0" w:space="0" w:color="auto"/>
        <w:left w:val="none" w:sz="0" w:space="0" w:color="auto"/>
        <w:bottom w:val="none" w:sz="0" w:space="0" w:color="auto"/>
        <w:right w:val="none" w:sz="0" w:space="0" w:color="auto"/>
      </w:divBdr>
    </w:div>
    <w:div w:id="1570454426">
      <w:bodyDiv w:val="1"/>
      <w:marLeft w:val="0"/>
      <w:marRight w:val="0"/>
      <w:marTop w:val="0"/>
      <w:marBottom w:val="0"/>
      <w:divBdr>
        <w:top w:val="none" w:sz="0" w:space="0" w:color="auto"/>
        <w:left w:val="none" w:sz="0" w:space="0" w:color="auto"/>
        <w:bottom w:val="none" w:sz="0" w:space="0" w:color="auto"/>
        <w:right w:val="none" w:sz="0" w:space="0" w:color="auto"/>
      </w:divBdr>
    </w:div>
    <w:div w:id="1688602681">
      <w:bodyDiv w:val="1"/>
      <w:marLeft w:val="0"/>
      <w:marRight w:val="0"/>
      <w:marTop w:val="0"/>
      <w:marBottom w:val="0"/>
      <w:divBdr>
        <w:top w:val="none" w:sz="0" w:space="0" w:color="auto"/>
        <w:left w:val="none" w:sz="0" w:space="0" w:color="auto"/>
        <w:bottom w:val="none" w:sz="0" w:space="0" w:color="auto"/>
        <w:right w:val="none" w:sz="0" w:space="0" w:color="auto"/>
      </w:divBdr>
    </w:div>
    <w:div w:id="1916547264">
      <w:bodyDiv w:val="1"/>
      <w:marLeft w:val="0"/>
      <w:marRight w:val="0"/>
      <w:marTop w:val="0"/>
      <w:marBottom w:val="0"/>
      <w:divBdr>
        <w:top w:val="none" w:sz="0" w:space="0" w:color="auto"/>
        <w:left w:val="none" w:sz="0" w:space="0" w:color="auto"/>
        <w:bottom w:val="none" w:sz="0" w:space="0" w:color="auto"/>
        <w:right w:val="none" w:sz="0" w:space="0" w:color="auto"/>
      </w:divBdr>
    </w:div>
    <w:div w:id="1943802540">
      <w:bodyDiv w:val="1"/>
      <w:marLeft w:val="0"/>
      <w:marRight w:val="0"/>
      <w:marTop w:val="0"/>
      <w:marBottom w:val="0"/>
      <w:divBdr>
        <w:top w:val="none" w:sz="0" w:space="0" w:color="auto"/>
        <w:left w:val="none" w:sz="0" w:space="0" w:color="auto"/>
        <w:bottom w:val="none" w:sz="0" w:space="0" w:color="auto"/>
        <w:right w:val="none" w:sz="0" w:space="0" w:color="auto"/>
      </w:divBdr>
    </w:div>
    <w:div w:id="1956866410">
      <w:bodyDiv w:val="1"/>
      <w:marLeft w:val="0"/>
      <w:marRight w:val="0"/>
      <w:marTop w:val="0"/>
      <w:marBottom w:val="0"/>
      <w:divBdr>
        <w:top w:val="none" w:sz="0" w:space="0" w:color="auto"/>
        <w:left w:val="none" w:sz="0" w:space="0" w:color="auto"/>
        <w:bottom w:val="none" w:sz="0" w:space="0" w:color="auto"/>
        <w:right w:val="none" w:sz="0" w:space="0" w:color="auto"/>
      </w:divBdr>
    </w:div>
    <w:div w:id="2022850905">
      <w:bodyDiv w:val="1"/>
      <w:marLeft w:val="0"/>
      <w:marRight w:val="0"/>
      <w:marTop w:val="0"/>
      <w:marBottom w:val="0"/>
      <w:divBdr>
        <w:top w:val="none" w:sz="0" w:space="0" w:color="auto"/>
        <w:left w:val="none" w:sz="0" w:space="0" w:color="auto"/>
        <w:bottom w:val="none" w:sz="0" w:space="0" w:color="auto"/>
        <w:right w:val="none" w:sz="0" w:space="0" w:color="auto"/>
      </w:divBdr>
    </w:div>
    <w:div w:id="2075616769">
      <w:bodyDiv w:val="1"/>
      <w:marLeft w:val="0"/>
      <w:marRight w:val="0"/>
      <w:marTop w:val="0"/>
      <w:marBottom w:val="0"/>
      <w:divBdr>
        <w:top w:val="none" w:sz="0" w:space="0" w:color="auto"/>
        <w:left w:val="none" w:sz="0" w:space="0" w:color="auto"/>
        <w:bottom w:val="none" w:sz="0" w:space="0" w:color="auto"/>
        <w:right w:val="none" w:sz="0" w:space="0" w:color="auto"/>
      </w:divBdr>
    </w:div>
    <w:div w:id="209697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urtator.cuvant@isujvn.ro" TargetMode="External"/><Relationship Id="rId1" Type="http://schemas.openxmlformats.org/officeDocument/2006/relationships/hyperlink" Target="https://isuvn.igs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534</Words>
  <Characters>3098</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Pirvu Cristina</dc:creator>
  <cp:lastModifiedBy>Florin Olaru</cp:lastModifiedBy>
  <cp:revision>4</cp:revision>
  <cp:lastPrinted>2025-10-24T06:25:00Z</cp:lastPrinted>
  <dcterms:created xsi:type="dcterms:W3CDTF">2025-10-24T06:10:00Z</dcterms:created>
  <dcterms:modified xsi:type="dcterms:W3CDTF">2025-10-24T06:41:00Z</dcterms:modified>
</cp:coreProperties>
</file>