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CC5CE" w14:textId="77777777" w:rsidR="001F6F4D" w:rsidRPr="00A41231" w:rsidRDefault="001F6F4D" w:rsidP="001F6F4D">
      <w:pPr>
        <w:spacing w:after="0" w:line="240" w:lineRule="auto"/>
        <w:jc w:val="center"/>
        <w:rPr>
          <w:rFonts w:ascii="Times New Roman" w:hAnsi="Times New Roman" w:cs="Times New Roman"/>
          <w:b/>
          <w:sz w:val="28"/>
          <w:szCs w:val="28"/>
          <w:lang w:val="ro-RO"/>
        </w:rPr>
      </w:pPr>
    </w:p>
    <w:p w14:paraId="20EC9102" w14:textId="38DA690C" w:rsidR="001F6F4D" w:rsidRPr="00A41231" w:rsidRDefault="001F6F4D" w:rsidP="001F6F4D">
      <w:pPr>
        <w:spacing w:after="0" w:line="240" w:lineRule="auto"/>
        <w:jc w:val="center"/>
        <w:rPr>
          <w:rFonts w:ascii="Times New Roman" w:hAnsi="Times New Roman" w:cs="Times New Roman"/>
          <w:b/>
          <w:sz w:val="28"/>
          <w:szCs w:val="28"/>
          <w:lang w:val="ro-RO"/>
        </w:rPr>
      </w:pPr>
      <w:r w:rsidRPr="00A41231">
        <w:rPr>
          <w:rFonts w:ascii="Times New Roman" w:hAnsi="Times New Roman" w:cs="Times New Roman"/>
          <w:b/>
          <w:sz w:val="28"/>
          <w:szCs w:val="28"/>
          <w:lang w:val="ro-RO"/>
        </w:rPr>
        <w:t>C O M U N I C A T</w:t>
      </w:r>
    </w:p>
    <w:p w14:paraId="6C6D1470" w14:textId="0BB65470" w:rsidR="00860C5C" w:rsidRPr="00A41231" w:rsidRDefault="00860C5C" w:rsidP="00860C5C">
      <w:pPr>
        <w:spacing w:after="0" w:line="240" w:lineRule="auto"/>
        <w:rPr>
          <w:rFonts w:ascii="Times New Roman" w:hAnsi="Times New Roman" w:cs="Times New Roman"/>
          <w:b/>
          <w:sz w:val="24"/>
          <w:szCs w:val="24"/>
          <w:lang w:val="ro-RO"/>
        </w:rPr>
      </w:pPr>
    </w:p>
    <w:p w14:paraId="50A7AE0E" w14:textId="77777777" w:rsidR="001F6F4D" w:rsidRPr="00A41231" w:rsidRDefault="001F6F4D" w:rsidP="00860C5C">
      <w:pPr>
        <w:spacing w:after="0" w:line="240" w:lineRule="auto"/>
        <w:rPr>
          <w:rFonts w:ascii="Times New Roman" w:hAnsi="Times New Roman" w:cs="Times New Roman"/>
          <w:b/>
          <w:sz w:val="24"/>
          <w:szCs w:val="24"/>
          <w:lang w:val="ro-RO"/>
        </w:rPr>
      </w:pPr>
    </w:p>
    <w:p w14:paraId="22DBBD7F" w14:textId="012ABAAE" w:rsidR="00C94DC2" w:rsidRDefault="001F6F4D" w:rsidP="00136FCA">
      <w:pPr>
        <w:spacing w:after="0" w:line="240" w:lineRule="auto"/>
        <w:ind w:firstLine="567"/>
        <w:jc w:val="both"/>
        <w:rPr>
          <w:rFonts w:ascii="Times New Roman" w:hAnsi="Times New Roman" w:cs="Times New Roman"/>
          <w:bCs/>
          <w:sz w:val="24"/>
          <w:szCs w:val="24"/>
          <w:lang w:val="ro-RO"/>
        </w:rPr>
      </w:pPr>
      <w:r w:rsidRPr="00A41231">
        <w:rPr>
          <w:rFonts w:ascii="Times New Roman" w:hAnsi="Times New Roman" w:cs="Times New Roman"/>
          <w:bCs/>
          <w:sz w:val="24"/>
          <w:szCs w:val="24"/>
          <w:lang w:val="ro-RO"/>
        </w:rPr>
        <w:t>Activi</w:t>
      </w:r>
      <w:r w:rsidR="00BE2666">
        <w:rPr>
          <w:rFonts w:ascii="Times New Roman" w:hAnsi="Times New Roman" w:cs="Times New Roman"/>
          <w:bCs/>
          <w:sz w:val="24"/>
          <w:szCs w:val="24"/>
          <w:lang w:val="ro-RO"/>
        </w:rPr>
        <w:t xml:space="preserve">tatea complexă dintr-un spital </w:t>
      </w:r>
      <w:r w:rsidR="00BE2666" w:rsidRPr="00A41231">
        <w:rPr>
          <w:rFonts w:ascii="Times New Roman" w:hAnsi="Times New Roman" w:cs="Times New Roman"/>
          <w:bCs/>
          <w:sz w:val="24"/>
          <w:szCs w:val="24"/>
          <w:lang w:val="ro-RO"/>
        </w:rPr>
        <w:t>în</w:t>
      </w:r>
      <w:r w:rsidR="00BE2666">
        <w:rPr>
          <w:rFonts w:ascii="Times New Roman" w:hAnsi="Times New Roman" w:cs="Times New Roman"/>
          <w:bCs/>
          <w:sz w:val="24"/>
          <w:szCs w:val="24"/>
          <w:lang w:val="ro-RO"/>
        </w:rPr>
        <w:t xml:space="preserve"> </w:t>
      </w:r>
      <w:r w:rsidRPr="00A41231">
        <w:rPr>
          <w:rFonts w:ascii="Times New Roman" w:hAnsi="Times New Roman" w:cs="Times New Roman"/>
          <w:bCs/>
          <w:sz w:val="24"/>
          <w:szCs w:val="24"/>
          <w:lang w:val="ro-RO"/>
        </w:rPr>
        <w:t>contextul accesării serviciilor este în mod firesc de natură să atragă aprecieri, critici și î</w:t>
      </w:r>
      <w:r w:rsidR="00BE2666">
        <w:rPr>
          <w:rFonts w:ascii="Times New Roman" w:hAnsi="Times New Roman" w:cs="Times New Roman"/>
          <w:bCs/>
          <w:sz w:val="24"/>
          <w:szCs w:val="24"/>
          <w:lang w:val="ro-RO"/>
        </w:rPr>
        <w:t xml:space="preserve">n general interesul comunității. </w:t>
      </w:r>
      <w:r w:rsidRPr="00A41231">
        <w:rPr>
          <w:rFonts w:ascii="Times New Roman" w:hAnsi="Times New Roman" w:cs="Times New Roman"/>
          <w:bCs/>
          <w:sz w:val="24"/>
          <w:szCs w:val="24"/>
          <w:lang w:val="ro-RO"/>
        </w:rPr>
        <w:t>Spitalul Județean de Urgență “</w:t>
      </w:r>
      <w:r w:rsidRPr="00A41231">
        <w:rPr>
          <w:rFonts w:ascii="Times New Roman" w:hAnsi="Times New Roman" w:cs="Times New Roman"/>
          <w:bCs/>
          <w:i/>
          <w:iCs/>
          <w:sz w:val="24"/>
          <w:szCs w:val="24"/>
          <w:lang w:val="ro-RO"/>
        </w:rPr>
        <w:t>Sf. Pantelimon</w:t>
      </w:r>
      <w:r w:rsidRPr="00A41231">
        <w:rPr>
          <w:rFonts w:ascii="Times New Roman" w:hAnsi="Times New Roman" w:cs="Times New Roman"/>
          <w:bCs/>
          <w:sz w:val="24"/>
          <w:szCs w:val="24"/>
          <w:lang w:val="ro-RO"/>
        </w:rPr>
        <w:t>” din Focșani</w:t>
      </w:r>
      <w:r w:rsidR="00136FCA" w:rsidRPr="00A41231">
        <w:rPr>
          <w:rFonts w:ascii="Times New Roman" w:hAnsi="Times New Roman" w:cs="Times New Roman"/>
          <w:bCs/>
          <w:sz w:val="24"/>
          <w:szCs w:val="24"/>
          <w:lang w:val="ro-RO"/>
        </w:rPr>
        <w:t xml:space="preserve"> (SJU)</w:t>
      </w:r>
      <w:r w:rsidRPr="00A41231">
        <w:rPr>
          <w:rFonts w:ascii="Times New Roman" w:hAnsi="Times New Roman" w:cs="Times New Roman"/>
          <w:bCs/>
          <w:sz w:val="24"/>
          <w:szCs w:val="24"/>
          <w:lang w:val="ro-RO"/>
        </w:rPr>
        <w:t xml:space="preserve"> – ca parte a infrastructurii </w:t>
      </w:r>
      <w:r w:rsidR="00136FCA" w:rsidRPr="00A41231">
        <w:rPr>
          <w:rFonts w:ascii="Times New Roman" w:hAnsi="Times New Roman" w:cs="Times New Roman"/>
          <w:bCs/>
          <w:sz w:val="24"/>
          <w:szCs w:val="24"/>
          <w:lang w:val="ro-RO"/>
        </w:rPr>
        <w:t>sănătății</w:t>
      </w:r>
      <w:r w:rsidR="00D414CE">
        <w:rPr>
          <w:rFonts w:ascii="Times New Roman" w:hAnsi="Times New Roman" w:cs="Times New Roman"/>
          <w:bCs/>
          <w:sz w:val="24"/>
          <w:szCs w:val="24"/>
          <w:lang w:val="ro-RO"/>
        </w:rPr>
        <w:t xml:space="preserve"> </w:t>
      </w:r>
      <w:r w:rsidR="00136FCA" w:rsidRPr="00A41231">
        <w:rPr>
          <w:rFonts w:ascii="Times New Roman" w:hAnsi="Times New Roman" w:cs="Times New Roman"/>
          <w:bCs/>
          <w:sz w:val="24"/>
          <w:szCs w:val="24"/>
          <w:lang w:val="ro-RO"/>
        </w:rPr>
        <w:t>nu face excepție. Activitatea SJU s-a desfăș</w:t>
      </w:r>
      <w:r w:rsidR="00BE2666">
        <w:rPr>
          <w:rFonts w:ascii="Times New Roman" w:hAnsi="Times New Roman" w:cs="Times New Roman"/>
          <w:bCs/>
          <w:sz w:val="24"/>
          <w:szCs w:val="24"/>
          <w:lang w:val="ro-RO"/>
        </w:rPr>
        <w:t xml:space="preserve">urat în permanență în acord </w:t>
      </w:r>
      <w:r w:rsidR="00136FCA" w:rsidRPr="00A41231">
        <w:rPr>
          <w:rFonts w:ascii="Times New Roman" w:hAnsi="Times New Roman" w:cs="Times New Roman"/>
          <w:bCs/>
          <w:sz w:val="24"/>
          <w:szCs w:val="24"/>
          <w:lang w:val="ro-RO"/>
        </w:rPr>
        <w:t xml:space="preserve">strict </w:t>
      </w:r>
      <w:r w:rsidR="00BE2666">
        <w:rPr>
          <w:rFonts w:ascii="Times New Roman" w:hAnsi="Times New Roman" w:cs="Times New Roman"/>
          <w:bCs/>
          <w:sz w:val="24"/>
          <w:szCs w:val="24"/>
          <w:lang w:val="ro-RO"/>
        </w:rPr>
        <w:t xml:space="preserve">cu </w:t>
      </w:r>
      <w:r w:rsidR="00136FCA" w:rsidRPr="00A41231">
        <w:rPr>
          <w:rFonts w:ascii="Times New Roman" w:hAnsi="Times New Roman" w:cs="Times New Roman"/>
          <w:bCs/>
          <w:sz w:val="24"/>
          <w:szCs w:val="24"/>
          <w:lang w:val="ro-RO"/>
        </w:rPr>
        <w:t>legislația aplicabilă (din care amintim Legea 95/2006 cu modificările și completările ulterioare, O.M. 1374/2016), ghidurile ș</w:t>
      </w:r>
      <w:r w:rsidR="00D414CE">
        <w:rPr>
          <w:rFonts w:ascii="Times New Roman" w:hAnsi="Times New Roman" w:cs="Times New Roman"/>
          <w:bCs/>
          <w:sz w:val="24"/>
          <w:szCs w:val="24"/>
          <w:lang w:val="ro-RO"/>
        </w:rPr>
        <w:t xml:space="preserve">i protocoalele de specialitate. </w:t>
      </w:r>
      <w:r w:rsidR="00136FCA" w:rsidRPr="00A41231">
        <w:rPr>
          <w:rFonts w:ascii="Times New Roman" w:hAnsi="Times New Roman" w:cs="Times New Roman"/>
          <w:bCs/>
          <w:sz w:val="24"/>
          <w:szCs w:val="24"/>
          <w:lang w:val="ro-RO"/>
        </w:rPr>
        <w:t xml:space="preserve">SJU a manifestat în mod consecvent deschidere (inclusiv apariții </w:t>
      </w:r>
      <w:r w:rsidR="00136FCA" w:rsidRPr="00A41231">
        <w:rPr>
          <w:rFonts w:ascii="Times New Roman" w:hAnsi="Times New Roman" w:cs="Times New Roman"/>
          <w:bCs/>
          <w:i/>
          <w:iCs/>
          <w:sz w:val="24"/>
          <w:szCs w:val="24"/>
          <w:lang w:val="ro-RO"/>
        </w:rPr>
        <w:t>media</w:t>
      </w:r>
      <w:r w:rsidR="00BE2666">
        <w:rPr>
          <w:rFonts w:ascii="Times New Roman" w:hAnsi="Times New Roman" w:cs="Times New Roman"/>
          <w:bCs/>
          <w:sz w:val="24"/>
          <w:szCs w:val="24"/>
          <w:lang w:val="ro-RO"/>
        </w:rPr>
        <w:t xml:space="preserve">) atât față de </w:t>
      </w:r>
      <w:r w:rsidR="00136FCA" w:rsidRPr="00A41231">
        <w:rPr>
          <w:rFonts w:ascii="Times New Roman" w:hAnsi="Times New Roman" w:cs="Times New Roman"/>
          <w:bCs/>
          <w:sz w:val="24"/>
          <w:szCs w:val="24"/>
          <w:lang w:val="ro-RO"/>
        </w:rPr>
        <w:t xml:space="preserve">toți </w:t>
      </w:r>
      <w:r w:rsidR="00BE2666">
        <w:rPr>
          <w:rFonts w:ascii="Times New Roman" w:hAnsi="Times New Roman" w:cs="Times New Roman"/>
          <w:bCs/>
          <w:sz w:val="24"/>
          <w:szCs w:val="24"/>
          <w:lang w:val="ro-RO"/>
        </w:rPr>
        <w:t xml:space="preserve">cei </w:t>
      </w:r>
      <w:r w:rsidR="00136FCA" w:rsidRPr="00A41231">
        <w:rPr>
          <w:rFonts w:ascii="Times New Roman" w:hAnsi="Times New Roman" w:cs="Times New Roman"/>
          <w:bCs/>
          <w:sz w:val="24"/>
          <w:szCs w:val="24"/>
          <w:lang w:val="ro-RO"/>
        </w:rPr>
        <w:t>interesați de a contribui la dezvoltarea activităților noastre</w:t>
      </w:r>
      <w:r w:rsidR="00BE2666">
        <w:rPr>
          <w:rFonts w:ascii="Times New Roman" w:hAnsi="Times New Roman" w:cs="Times New Roman"/>
          <w:bCs/>
          <w:sz w:val="24"/>
          <w:szCs w:val="24"/>
          <w:lang w:val="ro-RO"/>
        </w:rPr>
        <w:t>,</w:t>
      </w:r>
      <w:r w:rsidR="00136FCA" w:rsidRPr="00A41231">
        <w:rPr>
          <w:rFonts w:ascii="Times New Roman" w:hAnsi="Times New Roman" w:cs="Times New Roman"/>
          <w:bCs/>
          <w:sz w:val="24"/>
          <w:szCs w:val="24"/>
          <w:lang w:val="ro-RO"/>
        </w:rPr>
        <w:t xml:space="preserve"> cât și față de cei care solicitau informații referitoare la modul în care sunt asigurate serviciile noastre </w:t>
      </w:r>
      <w:r w:rsidR="00136FCA" w:rsidRPr="00A41231">
        <w:rPr>
          <w:rFonts w:ascii="Times New Roman" w:hAnsi="Times New Roman" w:cs="Times New Roman"/>
          <w:bCs/>
          <w:i/>
          <w:iCs/>
          <w:sz w:val="24"/>
          <w:szCs w:val="24"/>
          <w:lang w:val="ro-RO"/>
        </w:rPr>
        <w:t>lato sensu</w:t>
      </w:r>
      <w:r w:rsidR="00136FCA" w:rsidRPr="00A41231">
        <w:rPr>
          <w:rFonts w:ascii="Times New Roman" w:hAnsi="Times New Roman" w:cs="Times New Roman"/>
          <w:bCs/>
          <w:sz w:val="24"/>
          <w:szCs w:val="24"/>
          <w:lang w:val="ro-RO"/>
        </w:rPr>
        <w:t xml:space="preserve">.  </w:t>
      </w:r>
    </w:p>
    <w:p w14:paraId="3AFD24F1" w14:textId="77777777" w:rsidR="00D53986" w:rsidRPr="00A41231" w:rsidRDefault="00D53986" w:rsidP="00136FCA">
      <w:pPr>
        <w:spacing w:after="0" w:line="240" w:lineRule="auto"/>
        <w:ind w:firstLine="567"/>
        <w:jc w:val="both"/>
        <w:rPr>
          <w:rFonts w:ascii="Times New Roman" w:hAnsi="Times New Roman" w:cs="Times New Roman"/>
          <w:bCs/>
          <w:sz w:val="24"/>
          <w:szCs w:val="24"/>
          <w:lang w:val="ro-RO"/>
        </w:rPr>
      </w:pPr>
    </w:p>
    <w:p w14:paraId="26B7E1CA" w14:textId="5758D95F" w:rsidR="00850547" w:rsidRDefault="00C94DC2" w:rsidP="00D53986">
      <w:pPr>
        <w:spacing w:after="0" w:line="240" w:lineRule="auto"/>
        <w:ind w:firstLine="567"/>
        <w:jc w:val="both"/>
        <w:rPr>
          <w:rFonts w:ascii="Times New Roman" w:hAnsi="Times New Roman" w:cs="Times New Roman"/>
          <w:bCs/>
          <w:sz w:val="24"/>
          <w:szCs w:val="24"/>
          <w:lang w:val="ro-RO"/>
        </w:rPr>
      </w:pPr>
      <w:r w:rsidRPr="00A41231">
        <w:rPr>
          <w:rFonts w:ascii="Times New Roman" w:hAnsi="Times New Roman" w:cs="Times New Roman"/>
          <w:bCs/>
          <w:sz w:val="24"/>
          <w:szCs w:val="24"/>
          <w:lang w:val="ro-RO"/>
        </w:rPr>
        <w:t>Cu toate acestea, în ultima perioadă au fost lansate în spațiul public o serie întreagă de acuzații nefondate atât la adresa activității SJU</w:t>
      </w:r>
      <w:r w:rsidR="00BE2666">
        <w:rPr>
          <w:rFonts w:ascii="Times New Roman" w:hAnsi="Times New Roman" w:cs="Times New Roman"/>
          <w:bCs/>
          <w:sz w:val="24"/>
          <w:szCs w:val="24"/>
          <w:lang w:val="ro-RO"/>
        </w:rPr>
        <w:t>,</w:t>
      </w:r>
      <w:r w:rsidRPr="00A41231">
        <w:rPr>
          <w:rFonts w:ascii="Times New Roman" w:hAnsi="Times New Roman" w:cs="Times New Roman"/>
          <w:bCs/>
          <w:sz w:val="24"/>
          <w:szCs w:val="24"/>
          <w:lang w:val="ro-RO"/>
        </w:rPr>
        <w:t xml:space="preserve"> cât</w:t>
      </w:r>
      <w:r w:rsidR="0011634E">
        <w:rPr>
          <w:rFonts w:ascii="Times New Roman" w:hAnsi="Times New Roman" w:cs="Times New Roman"/>
          <w:bCs/>
          <w:sz w:val="24"/>
          <w:szCs w:val="24"/>
          <w:lang w:val="ro-RO"/>
        </w:rPr>
        <w:t xml:space="preserve"> și la adresa profesioniștilor di</w:t>
      </w:r>
      <w:r w:rsidRPr="00A41231">
        <w:rPr>
          <w:rFonts w:ascii="Times New Roman" w:hAnsi="Times New Roman" w:cs="Times New Roman"/>
          <w:bCs/>
          <w:sz w:val="24"/>
          <w:szCs w:val="24"/>
          <w:lang w:val="ro-RO"/>
        </w:rPr>
        <w:t xml:space="preserve">n sănătate care își desfășoară activitatea în cadrul </w:t>
      </w:r>
      <w:r w:rsidR="00BE2666">
        <w:rPr>
          <w:rFonts w:ascii="Times New Roman" w:hAnsi="Times New Roman" w:cs="Times New Roman"/>
          <w:bCs/>
          <w:sz w:val="24"/>
          <w:szCs w:val="24"/>
          <w:lang w:val="ro-RO"/>
        </w:rPr>
        <w:t>spitalului</w:t>
      </w:r>
      <w:r w:rsidRPr="00A41231">
        <w:rPr>
          <w:rFonts w:ascii="Times New Roman" w:hAnsi="Times New Roman" w:cs="Times New Roman"/>
          <w:bCs/>
          <w:sz w:val="24"/>
          <w:szCs w:val="24"/>
          <w:lang w:val="ro-RO"/>
        </w:rPr>
        <w:t>.</w:t>
      </w:r>
      <w:r w:rsidR="00BE2666">
        <w:rPr>
          <w:rFonts w:ascii="Times New Roman" w:hAnsi="Times New Roman" w:cs="Times New Roman"/>
          <w:bCs/>
          <w:sz w:val="24"/>
          <w:szCs w:val="24"/>
          <w:lang w:val="ro-RO"/>
        </w:rPr>
        <w:t xml:space="preserve"> </w:t>
      </w:r>
      <w:r w:rsidRPr="00A41231">
        <w:rPr>
          <w:rFonts w:ascii="Times New Roman" w:hAnsi="Times New Roman" w:cs="Times New Roman"/>
          <w:bCs/>
          <w:sz w:val="24"/>
          <w:szCs w:val="24"/>
          <w:lang w:val="ro-RO"/>
        </w:rPr>
        <w:t xml:space="preserve">Este cu atât mai îngrijorător și în egală măsură regretabil </w:t>
      </w:r>
      <w:r w:rsidR="00850547" w:rsidRPr="00A41231">
        <w:rPr>
          <w:rFonts w:ascii="Times New Roman" w:hAnsi="Times New Roman" w:cs="Times New Roman"/>
          <w:bCs/>
          <w:sz w:val="24"/>
          <w:szCs w:val="24"/>
          <w:lang w:val="ro-RO"/>
        </w:rPr>
        <w:t xml:space="preserve">faptul ca dl. Cristi Valentin MISĂILĂ – primarul mun. Focșani a lansat, în nume personal, pe o rețea de socializare o serie de afirmații vădit dolosive care, în opinia Dânsului, ar justifica concluzia că la nivelul SJU există un </w:t>
      </w:r>
      <w:r w:rsidR="00B5668A" w:rsidRPr="00A41231">
        <w:rPr>
          <w:rFonts w:ascii="Times New Roman" w:hAnsi="Times New Roman" w:cs="Times New Roman"/>
          <w:bCs/>
          <w:sz w:val="24"/>
          <w:szCs w:val="24"/>
          <w:lang w:val="ro-RO"/>
        </w:rPr>
        <w:t>„</w:t>
      </w:r>
      <w:r w:rsidR="00850547" w:rsidRPr="00A41231">
        <w:rPr>
          <w:rFonts w:ascii="Times New Roman" w:hAnsi="Times New Roman" w:cs="Times New Roman"/>
          <w:bCs/>
          <w:i/>
          <w:iCs/>
          <w:sz w:val="24"/>
          <w:szCs w:val="24"/>
          <w:lang w:val="ro-RO"/>
        </w:rPr>
        <w:t>management defectuos</w:t>
      </w:r>
      <w:r w:rsidR="0011634E">
        <w:rPr>
          <w:rFonts w:ascii="Times New Roman" w:hAnsi="Times New Roman" w:cs="Times New Roman"/>
          <w:bCs/>
          <w:i/>
          <w:iCs/>
          <w:sz w:val="24"/>
          <w:szCs w:val="24"/>
          <w:lang w:val="ro-RO"/>
        </w:rPr>
        <w:t>”,</w:t>
      </w:r>
      <w:r w:rsidR="00850547" w:rsidRPr="00A41231">
        <w:rPr>
          <w:rFonts w:ascii="Times New Roman" w:hAnsi="Times New Roman" w:cs="Times New Roman"/>
          <w:bCs/>
          <w:sz w:val="24"/>
          <w:szCs w:val="24"/>
          <w:lang w:val="ro-RO"/>
        </w:rPr>
        <w:t xml:space="preserve"> iar soluția ar fi înlocuirea Managerului actual pentru ca „</w:t>
      </w:r>
      <w:r w:rsidR="00850547" w:rsidRPr="00A41231">
        <w:rPr>
          <w:rFonts w:ascii="Times New Roman" w:hAnsi="Times New Roman" w:cs="Times New Roman"/>
          <w:bCs/>
          <w:i/>
          <w:iCs/>
          <w:sz w:val="24"/>
          <w:szCs w:val="24"/>
          <w:lang w:val="ro-RO"/>
        </w:rPr>
        <w:t>pacienții să poate beneficia din nou de un act medical de calitate</w:t>
      </w:r>
      <w:r w:rsidR="00850547" w:rsidRPr="00A41231">
        <w:rPr>
          <w:rFonts w:ascii="Times New Roman" w:hAnsi="Times New Roman" w:cs="Times New Roman"/>
          <w:bCs/>
          <w:sz w:val="24"/>
          <w:szCs w:val="24"/>
          <w:lang w:val="ro-RO"/>
        </w:rPr>
        <w:t xml:space="preserve">”.  </w:t>
      </w:r>
    </w:p>
    <w:p w14:paraId="15FD8C54" w14:textId="77777777" w:rsidR="00D53986" w:rsidRPr="00A41231" w:rsidRDefault="00D53986" w:rsidP="00D53986">
      <w:pPr>
        <w:spacing w:after="0" w:line="240" w:lineRule="auto"/>
        <w:ind w:firstLine="567"/>
        <w:jc w:val="both"/>
        <w:rPr>
          <w:rFonts w:ascii="Times New Roman" w:hAnsi="Times New Roman" w:cs="Times New Roman"/>
          <w:bCs/>
          <w:sz w:val="24"/>
          <w:szCs w:val="24"/>
          <w:lang w:val="ro-RO"/>
        </w:rPr>
      </w:pPr>
    </w:p>
    <w:p w14:paraId="6711BBCB" w14:textId="015CA933" w:rsidR="00B5668A" w:rsidRPr="00A41231" w:rsidRDefault="00850547" w:rsidP="00B5668A">
      <w:pPr>
        <w:spacing w:after="0" w:line="240" w:lineRule="auto"/>
        <w:ind w:firstLine="567"/>
        <w:jc w:val="both"/>
        <w:rPr>
          <w:rFonts w:ascii="Times New Roman" w:hAnsi="Times New Roman" w:cs="Times New Roman"/>
          <w:bCs/>
          <w:sz w:val="24"/>
          <w:szCs w:val="24"/>
          <w:lang w:val="ro-RO"/>
        </w:rPr>
      </w:pPr>
      <w:r w:rsidRPr="00A41231">
        <w:rPr>
          <w:rFonts w:ascii="Times New Roman" w:hAnsi="Times New Roman" w:cs="Times New Roman"/>
          <w:bCs/>
          <w:sz w:val="24"/>
          <w:szCs w:val="24"/>
          <w:lang w:val="ro-RO"/>
        </w:rPr>
        <w:t xml:space="preserve">În acest context, trecând peste faptul că dl. Cristi Valentin MISĂILĂ nu are </w:t>
      </w:r>
      <w:r w:rsidR="00BB45A6" w:rsidRPr="00A41231">
        <w:rPr>
          <w:rFonts w:ascii="Times New Roman" w:hAnsi="Times New Roman" w:cs="Times New Roman"/>
          <w:bCs/>
          <w:sz w:val="24"/>
          <w:szCs w:val="24"/>
          <w:lang w:val="ro-RO"/>
        </w:rPr>
        <w:t xml:space="preserve">pregătire medicală, deci nu poate face aprecieri obiective referitoare la nivelul calității actului medical oferit de SJU, în calitate </w:t>
      </w:r>
      <w:r w:rsidR="002A067D">
        <w:rPr>
          <w:rFonts w:ascii="Times New Roman" w:hAnsi="Times New Roman" w:cs="Times New Roman"/>
          <w:bCs/>
          <w:sz w:val="24"/>
          <w:szCs w:val="24"/>
          <w:lang w:val="ro-RO"/>
        </w:rPr>
        <w:t>de Primar al mun. Focșani sau</w:t>
      </w:r>
      <w:r w:rsidR="00BB45A6" w:rsidRPr="00A41231">
        <w:rPr>
          <w:rFonts w:ascii="Times New Roman" w:hAnsi="Times New Roman" w:cs="Times New Roman"/>
          <w:bCs/>
          <w:sz w:val="24"/>
          <w:szCs w:val="24"/>
          <w:lang w:val="ro-RO"/>
        </w:rPr>
        <w:t xml:space="preserve"> persoană fizică nu a efectuat nici un demers formal sau informal</w:t>
      </w:r>
      <w:r w:rsidR="003505AB" w:rsidRPr="00A41231">
        <w:rPr>
          <w:rFonts w:ascii="Times New Roman" w:hAnsi="Times New Roman" w:cs="Times New Roman"/>
          <w:bCs/>
          <w:sz w:val="24"/>
          <w:szCs w:val="24"/>
          <w:lang w:val="ro-RO"/>
        </w:rPr>
        <w:t xml:space="preserve"> măcar </w:t>
      </w:r>
      <w:r w:rsidR="00BB45A6" w:rsidRPr="00A41231">
        <w:rPr>
          <w:rFonts w:ascii="Times New Roman" w:hAnsi="Times New Roman" w:cs="Times New Roman"/>
          <w:bCs/>
          <w:sz w:val="24"/>
          <w:szCs w:val="24"/>
          <w:lang w:val="ro-RO"/>
        </w:rPr>
        <w:t xml:space="preserve">pentru a se informa cu </w:t>
      </w:r>
      <w:r w:rsidR="00D63706" w:rsidRPr="00A41231">
        <w:rPr>
          <w:rFonts w:ascii="Times New Roman" w:hAnsi="Times New Roman" w:cs="Times New Roman"/>
          <w:bCs/>
          <w:sz w:val="24"/>
          <w:szCs w:val="24"/>
          <w:lang w:val="ro-RO"/>
        </w:rPr>
        <w:t xml:space="preserve">privire la </w:t>
      </w:r>
      <w:r w:rsidR="00BB45A6" w:rsidRPr="00A41231">
        <w:rPr>
          <w:rFonts w:ascii="Times New Roman" w:hAnsi="Times New Roman" w:cs="Times New Roman"/>
          <w:bCs/>
          <w:sz w:val="24"/>
          <w:szCs w:val="24"/>
          <w:lang w:val="ro-RO"/>
        </w:rPr>
        <w:t>realitățile din SJU</w:t>
      </w:r>
      <w:r w:rsidR="003505AB" w:rsidRPr="00A41231">
        <w:rPr>
          <w:rFonts w:ascii="Times New Roman" w:hAnsi="Times New Roman" w:cs="Times New Roman"/>
          <w:bCs/>
          <w:sz w:val="24"/>
          <w:szCs w:val="24"/>
          <w:lang w:val="ro-RO"/>
        </w:rPr>
        <w:t xml:space="preserve">, dacă nu pentru a putea afla care ar fi modalitățile concrete </w:t>
      </w:r>
      <w:r w:rsidR="00D63706" w:rsidRPr="00A41231">
        <w:rPr>
          <w:rFonts w:ascii="Times New Roman" w:hAnsi="Times New Roman" w:cs="Times New Roman"/>
          <w:bCs/>
          <w:sz w:val="24"/>
          <w:szCs w:val="24"/>
          <w:lang w:val="ro-RO"/>
        </w:rPr>
        <w:t xml:space="preserve">prin care ar putea </w:t>
      </w:r>
      <w:r w:rsidR="003505AB" w:rsidRPr="00A41231">
        <w:rPr>
          <w:rFonts w:ascii="Times New Roman" w:hAnsi="Times New Roman" w:cs="Times New Roman"/>
          <w:bCs/>
          <w:sz w:val="24"/>
          <w:szCs w:val="24"/>
          <w:lang w:val="ro-RO"/>
        </w:rPr>
        <w:t xml:space="preserve">contribui la </w:t>
      </w:r>
      <w:r w:rsidR="00B5668A" w:rsidRPr="00A41231">
        <w:rPr>
          <w:rFonts w:ascii="Times New Roman" w:hAnsi="Times New Roman" w:cs="Times New Roman"/>
          <w:bCs/>
          <w:sz w:val="24"/>
          <w:szCs w:val="24"/>
          <w:lang w:val="ro-RO"/>
        </w:rPr>
        <w:t>îmbunătățirea</w:t>
      </w:r>
      <w:r w:rsidR="00BE2666">
        <w:rPr>
          <w:rFonts w:ascii="Times New Roman" w:hAnsi="Times New Roman" w:cs="Times New Roman"/>
          <w:bCs/>
          <w:sz w:val="24"/>
          <w:szCs w:val="24"/>
          <w:lang w:val="ro-RO"/>
        </w:rPr>
        <w:t xml:space="preserve"> activităților SJU. </w:t>
      </w:r>
      <w:r w:rsidR="00B5668A" w:rsidRPr="00A41231">
        <w:rPr>
          <w:rFonts w:ascii="Times New Roman" w:hAnsi="Times New Roman" w:cs="Times New Roman"/>
          <w:bCs/>
          <w:sz w:val="24"/>
          <w:szCs w:val="24"/>
          <w:lang w:val="ro-RO"/>
        </w:rPr>
        <w:t>Aceste precizări sunt necesare deoarece ele demonstrează</w:t>
      </w:r>
      <w:r w:rsidR="00BE2666">
        <w:rPr>
          <w:rFonts w:ascii="Times New Roman" w:hAnsi="Times New Roman" w:cs="Times New Roman"/>
          <w:bCs/>
          <w:sz w:val="24"/>
          <w:szCs w:val="24"/>
          <w:lang w:val="ro-RO"/>
        </w:rPr>
        <w:t>,</w:t>
      </w:r>
      <w:r w:rsidR="00B5668A" w:rsidRPr="00A41231">
        <w:rPr>
          <w:rFonts w:ascii="Times New Roman" w:hAnsi="Times New Roman" w:cs="Times New Roman"/>
          <w:bCs/>
          <w:sz w:val="24"/>
          <w:szCs w:val="24"/>
          <w:lang w:val="ro-RO"/>
        </w:rPr>
        <w:t xml:space="preserve"> dincolo de orice îndoială</w:t>
      </w:r>
      <w:r w:rsidR="00BE2666">
        <w:rPr>
          <w:rFonts w:ascii="Times New Roman" w:hAnsi="Times New Roman" w:cs="Times New Roman"/>
          <w:bCs/>
          <w:sz w:val="24"/>
          <w:szCs w:val="24"/>
          <w:lang w:val="ro-RO"/>
        </w:rPr>
        <w:t>,</w:t>
      </w:r>
      <w:r w:rsidR="00B5668A" w:rsidRPr="00A41231">
        <w:rPr>
          <w:rFonts w:ascii="Times New Roman" w:hAnsi="Times New Roman" w:cs="Times New Roman"/>
          <w:bCs/>
          <w:sz w:val="24"/>
          <w:szCs w:val="24"/>
          <w:lang w:val="ro-RO"/>
        </w:rPr>
        <w:t xml:space="preserve"> că motivele reale pentru acest mod de acțiune al dlui Cristi Valentin MISĂILĂ în calitate de Primar al mun. Focșani sau persoană fizică </w:t>
      </w:r>
      <w:r w:rsidR="002A067D">
        <w:rPr>
          <w:rFonts w:ascii="Times New Roman" w:hAnsi="Times New Roman" w:cs="Times New Roman"/>
          <w:bCs/>
          <w:sz w:val="24"/>
          <w:szCs w:val="24"/>
          <w:lang w:val="ro-RO"/>
        </w:rPr>
        <w:t>este total divergent</w:t>
      </w:r>
      <w:r w:rsidR="00B5668A" w:rsidRPr="00A41231">
        <w:rPr>
          <w:rFonts w:ascii="Times New Roman" w:hAnsi="Times New Roman" w:cs="Times New Roman"/>
          <w:bCs/>
          <w:sz w:val="24"/>
          <w:szCs w:val="24"/>
          <w:lang w:val="ro-RO"/>
        </w:rPr>
        <w:t xml:space="preserve"> de interesul legitim privind SJU.</w:t>
      </w:r>
    </w:p>
    <w:p w14:paraId="20B31EF3" w14:textId="77777777" w:rsidR="00B5668A" w:rsidRPr="00A41231" w:rsidRDefault="00B5668A" w:rsidP="00B5668A">
      <w:pPr>
        <w:spacing w:after="0" w:line="240" w:lineRule="auto"/>
        <w:ind w:firstLine="567"/>
        <w:jc w:val="both"/>
        <w:rPr>
          <w:rFonts w:ascii="Times New Roman" w:hAnsi="Times New Roman" w:cs="Times New Roman"/>
          <w:bCs/>
          <w:sz w:val="24"/>
          <w:szCs w:val="24"/>
          <w:lang w:val="ro-RO"/>
        </w:rPr>
      </w:pPr>
    </w:p>
    <w:p w14:paraId="2993F6CA" w14:textId="069802F5" w:rsidR="001F6F4D" w:rsidRPr="00A41231" w:rsidRDefault="003505AB" w:rsidP="00B5668A">
      <w:pPr>
        <w:spacing w:after="0" w:line="240" w:lineRule="auto"/>
        <w:ind w:firstLine="567"/>
        <w:jc w:val="both"/>
        <w:rPr>
          <w:rFonts w:ascii="Times New Roman" w:hAnsi="Times New Roman" w:cs="Times New Roman"/>
          <w:sz w:val="24"/>
          <w:szCs w:val="24"/>
          <w:lang w:val="ro-RO"/>
        </w:rPr>
      </w:pPr>
      <w:r w:rsidRPr="00A41231">
        <w:rPr>
          <w:rFonts w:ascii="Times New Roman" w:hAnsi="Times New Roman" w:cs="Times New Roman"/>
          <w:bCs/>
          <w:sz w:val="24"/>
          <w:szCs w:val="24"/>
          <w:lang w:val="ro-RO"/>
        </w:rPr>
        <w:t>Cu toate acestea, din respect pentru pacienți, profesioniștii din sănătate</w:t>
      </w:r>
      <w:r w:rsidR="0011634E">
        <w:rPr>
          <w:rFonts w:ascii="Times New Roman" w:hAnsi="Times New Roman" w:cs="Times New Roman"/>
          <w:bCs/>
          <w:sz w:val="24"/>
          <w:szCs w:val="24"/>
          <w:lang w:val="ro-RO"/>
        </w:rPr>
        <w:t>,</w:t>
      </w:r>
      <w:r w:rsidRPr="00A41231">
        <w:rPr>
          <w:rFonts w:ascii="Times New Roman" w:hAnsi="Times New Roman" w:cs="Times New Roman"/>
          <w:bCs/>
          <w:sz w:val="24"/>
          <w:szCs w:val="24"/>
          <w:lang w:val="ro-RO"/>
        </w:rPr>
        <w:t xml:space="preserve"> dar și pentru întreaga comunitate locală, SJU răspunde punctual </w:t>
      </w:r>
      <w:r w:rsidR="00224253" w:rsidRPr="00A41231">
        <w:rPr>
          <w:rFonts w:ascii="Times New Roman" w:hAnsi="Times New Roman" w:cs="Times New Roman"/>
          <w:bCs/>
          <w:sz w:val="24"/>
          <w:szCs w:val="24"/>
          <w:lang w:val="ro-RO"/>
        </w:rPr>
        <w:t>acelor</w:t>
      </w:r>
      <w:r w:rsidRPr="00A41231">
        <w:rPr>
          <w:rFonts w:ascii="Times New Roman" w:hAnsi="Times New Roman" w:cs="Times New Roman"/>
          <w:bCs/>
          <w:sz w:val="24"/>
          <w:szCs w:val="24"/>
          <w:lang w:val="ro-RO"/>
        </w:rPr>
        <w:t xml:space="preserve"> afirmații</w:t>
      </w:r>
      <w:r w:rsidR="00224253" w:rsidRPr="00A41231">
        <w:rPr>
          <w:rFonts w:ascii="Times New Roman" w:hAnsi="Times New Roman" w:cs="Times New Roman"/>
          <w:bCs/>
          <w:sz w:val="24"/>
          <w:szCs w:val="24"/>
          <w:lang w:val="ro-RO"/>
        </w:rPr>
        <w:t xml:space="preserve"> ale</w:t>
      </w:r>
      <w:r w:rsidRPr="00A41231">
        <w:rPr>
          <w:rFonts w:ascii="Times New Roman" w:hAnsi="Times New Roman" w:cs="Times New Roman"/>
          <w:bCs/>
          <w:sz w:val="24"/>
          <w:szCs w:val="24"/>
          <w:lang w:val="ro-RO"/>
        </w:rPr>
        <w:t xml:space="preserve"> dlui Cristi Valentin MISĂILĂ</w:t>
      </w:r>
      <w:r w:rsidR="00224253" w:rsidRPr="00A41231">
        <w:rPr>
          <w:rFonts w:ascii="Times New Roman" w:hAnsi="Times New Roman" w:cs="Times New Roman"/>
          <w:bCs/>
          <w:sz w:val="24"/>
          <w:szCs w:val="24"/>
          <w:lang w:val="ro-RO"/>
        </w:rPr>
        <w:t xml:space="preserve"> care ar putea avea o legătură obiectivă cu activitatea SJU</w:t>
      </w:r>
      <w:r w:rsidR="005D4816" w:rsidRPr="00A41231">
        <w:rPr>
          <w:rFonts w:ascii="Times New Roman" w:hAnsi="Times New Roman" w:cs="Times New Roman"/>
          <w:bCs/>
          <w:sz w:val="24"/>
          <w:szCs w:val="24"/>
          <w:lang w:val="ro-RO"/>
        </w:rPr>
        <w:t xml:space="preserve"> după cum urmează: </w:t>
      </w:r>
    </w:p>
    <w:p w14:paraId="4C1B25C4" w14:textId="77777777" w:rsidR="001F6F4D" w:rsidRPr="00A41231" w:rsidRDefault="001F6F4D" w:rsidP="009210E2">
      <w:pPr>
        <w:rPr>
          <w:rFonts w:ascii="Times New Roman" w:hAnsi="Times New Roman" w:cs="Times New Roman"/>
          <w:sz w:val="24"/>
          <w:szCs w:val="24"/>
          <w:lang w:val="ro-RO"/>
        </w:rPr>
      </w:pPr>
    </w:p>
    <w:p w14:paraId="68D68BBC" w14:textId="747C6E29" w:rsidR="00841A98" w:rsidRPr="00A41231" w:rsidRDefault="006325EB" w:rsidP="00BE2666">
      <w:pPr>
        <w:pStyle w:val="ListParagraph"/>
        <w:numPr>
          <w:ilvl w:val="0"/>
          <w:numId w:val="2"/>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lastRenderedPageBreak/>
        <w:t>În ceea ce privește deficitul de medici care are în mod ev</w:t>
      </w:r>
      <w:r w:rsidR="00D53986">
        <w:rPr>
          <w:rFonts w:ascii="Times New Roman" w:hAnsi="Times New Roman" w:cs="Times New Roman"/>
          <w:sz w:val="24"/>
          <w:szCs w:val="24"/>
          <w:lang w:val="ro-RO"/>
        </w:rPr>
        <w:t xml:space="preserve">ident un impact asupra formării </w:t>
      </w:r>
      <w:r w:rsidRPr="00A41231">
        <w:rPr>
          <w:rFonts w:ascii="Times New Roman" w:hAnsi="Times New Roman" w:cs="Times New Roman"/>
          <w:sz w:val="24"/>
          <w:szCs w:val="24"/>
          <w:lang w:val="ro-RO"/>
        </w:rPr>
        <w:t>liniilor de gardă, cauza rădăcină a acestei probleme nu este generată de lips</w:t>
      </w:r>
      <w:r w:rsidR="00DA3593" w:rsidRPr="00A41231">
        <w:rPr>
          <w:rFonts w:ascii="Times New Roman" w:hAnsi="Times New Roman" w:cs="Times New Roman"/>
          <w:sz w:val="24"/>
          <w:szCs w:val="24"/>
          <w:lang w:val="ro-RO"/>
        </w:rPr>
        <w:t>a d</w:t>
      </w:r>
      <w:r w:rsidR="00BE2666">
        <w:rPr>
          <w:rFonts w:ascii="Times New Roman" w:hAnsi="Times New Roman" w:cs="Times New Roman"/>
          <w:sz w:val="24"/>
          <w:szCs w:val="24"/>
          <w:lang w:val="ro-RO"/>
        </w:rPr>
        <w:t>e medici la nivel național, ci repartiția</w:t>
      </w:r>
      <w:r w:rsidR="00DA3593" w:rsidRPr="00A41231">
        <w:rPr>
          <w:rFonts w:ascii="Times New Roman" w:hAnsi="Times New Roman" w:cs="Times New Roman"/>
          <w:sz w:val="24"/>
          <w:szCs w:val="24"/>
          <w:lang w:val="ro-RO"/>
        </w:rPr>
        <w:t xml:space="preserve"> d</w:t>
      </w:r>
      <w:r w:rsidR="00BE2666">
        <w:rPr>
          <w:rFonts w:ascii="Times New Roman" w:hAnsi="Times New Roman" w:cs="Times New Roman"/>
          <w:sz w:val="24"/>
          <w:szCs w:val="24"/>
          <w:lang w:val="ro-RO"/>
        </w:rPr>
        <w:t>ezechilibrata</w:t>
      </w:r>
      <w:r w:rsidR="00DA3593" w:rsidRPr="00A41231">
        <w:rPr>
          <w:rFonts w:ascii="Times New Roman" w:hAnsi="Times New Roman" w:cs="Times New Roman"/>
          <w:sz w:val="24"/>
          <w:szCs w:val="24"/>
          <w:lang w:val="ro-RO"/>
        </w:rPr>
        <w:t xml:space="preserve"> a acestora la nivel național. Datele din </w:t>
      </w:r>
      <w:r w:rsidR="00DA3593" w:rsidRPr="00A41231">
        <w:rPr>
          <w:rFonts w:ascii="Times New Roman" w:hAnsi="Times New Roman" w:cs="Times New Roman"/>
          <w:i/>
          <w:iCs/>
          <w:sz w:val="24"/>
          <w:szCs w:val="24"/>
          <w:lang w:val="ro-RO"/>
        </w:rPr>
        <w:t>Strategia Multianuală pentru dezvoltarea resurselor umane din Sănătate (2022 – 2030)</w:t>
      </w:r>
      <w:r w:rsidR="00DA3593" w:rsidRPr="00A41231">
        <w:rPr>
          <w:rStyle w:val="FootnoteReference"/>
          <w:rFonts w:ascii="Times New Roman" w:hAnsi="Times New Roman" w:cs="Times New Roman"/>
          <w:sz w:val="24"/>
          <w:szCs w:val="24"/>
          <w:lang w:val="ro-RO"/>
        </w:rPr>
        <w:footnoteReference w:id="1"/>
      </w:r>
      <w:r w:rsidR="00DA3593" w:rsidRPr="00A41231">
        <w:rPr>
          <w:rFonts w:ascii="Times New Roman" w:hAnsi="Times New Roman" w:cs="Times New Roman"/>
          <w:sz w:val="24"/>
          <w:szCs w:val="24"/>
          <w:lang w:val="ro-RO"/>
        </w:rPr>
        <w:t xml:space="preserve"> arată că jud. Vrancea încă din anul 2022 (deci cu mult înainte de preluarea mandatului de Manager interimar) jud. Vrancea se afla pe locul 33 la nivel național în ceea ce privește numărul de medici la 100.000 de locuitori (167).  În acest context, nici o echipă managerială, nu poate rezolva această problemă reală strict pe plan intern. Fără a da vina “</w:t>
      </w:r>
      <w:r w:rsidR="00DA3593" w:rsidRPr="00A41231">
        <w:rPr>
          <w:rFonts w:ascii="Times New Roman" w:hAnsi="Times New Roman" w:cs="Times New Roman"/>
          <w:i/>
          <w:iCs/>
          <w:sz w:val="24"/>
          <w:szCs w:val="24"/>
          <w:lang w:val="ro-RO"/>
        </w:rPr>
        <w:t>pe greaua moștenire</w:t>
      </w:r>
      <w:r w:rsidR="00DA3593" w:rsidRPr="00A41231">
        <w:rPr>
          <w:rFonts w:ascii="Times New Roman" w:hAnsi="Times New Roman" w:cs="Times New Roman"/>
          <w:sz w:val="24"/>
          <w:szCs w:val="24"/>
          <w:lang w:val="ro-RO"/>
        </w:rPr>
        <w:t xml:space="preserve">”, </w:t>
      </w:r>
      <w:r w:rsidR="00841A98" w:rsidRPr="00A41231">
        <w:rPr>
          <w:rFonts w:ascii="Times New Roman" w:hAnsi="Times New Roman" w:cs="Times New Roman"/>
          <w:sz w:val="24"/>
          <w:szCs w:val="24"/>
          <w:lang w:val="ro-RO"/>
        </w:rPr>
        <w:t xml:space="preserve">și în lipsa oricărui sprijin din partea Primăriei mun Focșani, </w:t>
      </w:r>
      <w:r w:rsidR="00DA3593" w:rsidRPr="00A41231">
        <w:rPr>
          <w:rFonts w:ascii="Times New Roman" w:hAnsi="Times New Roman" w:cs="Times New Roman"/>
          <w:sz w:val="24"/>
          <w:szCs w:val="24"/>
          <w:lang w:val="ro-RO"/>
        </w:rPr>
        <w:t>actuala Conducere a SJU</w:t>
      </w:r>
      <w:r w:rsidR="00BE2666">
        <w:rPr>
          <w:rFonts w:ascii="Times New Roman" w:hAnsi="Times New Roman" w:cs="Times New Roman"/>
          <w:sz w:val="24"/>
          <w:szCs w:val="24"/>
          <w:lang w:val="ro-RO"/>
        </w:rPr>
        <w:t xml:space="preserve"> a efectuat demersuri susținute </w:t>
      </w:r>
      <w:r w:rsidR="00BE2666" w:rsidRPr="00BE2666">
        <w:rPr>
          <w:rFonts w:ascii="Times New Roman" w:hAnsi="Times New Roman" w:cs="Times New Roman"/>
          <w:sz w:val="24"/>
          <w:szCs w:val="24"/>
          <w:lang w:val="ro-RO"/>
        </w:rPr>
        <w:t>și a reușit angajarea pri</w:t>
      </w:r>
      <w:r w:rsidR="00BE2666">
        <w:rPr>
          <w:rFonts w:ascii="Times New Roman" w:hAnsi="Times New Roman" w:cs="Times New Roman"/>
          <w:sz w:val="24"/>
          <w:szCs w:val="24"/>
          <w:lang w:val="ro-RO"/>
        </w:rPr>
        <w:t>n concurs a mai multor medici din</w:t>
      </w:r>
      <w:r w:rsidR="00BE2666" w:rsidRPr="00BE2666">
        <w:rPr>
          <w:rFonts w:ascii="Times New Roman" w:hAnsi="Times New Roman" w:cs="Times New Roman"/>
          <w:sz w:val="24"/>
          <w:szCs w:val="24"/>
          <w:lang w:val="ro-RO"/>
        </w:rPr>
        <w:t xml:space="preserve"> diferite specialități</w:t>
      </w:r>
      <w:r w:rsidR="00BE2666">
        <w:rPr>
          <w:rFonts w:ascii="Times New Roman" w:hAnsi="Times New Roman" w:cs="Times New Roman"/>
          <w:sz w:val="24"/>
          <w:szCs w:val="24"/>
          <w:lang w:val="ro-RO"/>
        </w:rPr>
        <w:t>,</w:t>
      </w:r>
      <w:r w:rsidR="00BE2666" w:rsidRPr="00BE2666">
        <w:rPr>
          <w:rFonts w:ascii="Times New Roman" w:hAnsi="Times New Roman" w:cs="Times New Roman"/>
          <w:sz w:val="24"/>
          <w:szCs w:val="24"/>
          <w:lang w:val="ro-RO"/>
        </w:rPr>
        <w:t xml:space="preserve"> dar și cooptarea în regim de colaboratori externi, mai ales medici pediatri pentru a asigura linia de gardă</w:t>
      </w:r>
      <w:r w:rsidR="00BE2666">
        <w:rPr>
          <w:rFonts w:ascii="Times New Roman" w:hAnsi="Times New Roman" w:cs="Times New Roman"/>
          <w:sz w:val="24"/>
          <w:szCs w:val="24"/>
          <w:lang w:val="ro-RO"/>
        </w:rPr>
        <w:t xml:space="preserve">. </w:t>
      </w:r>
      <w:r w:rsidR="003178F9" w:rsidRPr="00A41231">
        <w:rPr>
          <w:rFonts w:ascii="Times New Roman" w:hAnsi="Times New Roman" w:cs="Times New Roman"/>
          <w:sz w:val="24"/>
          <w:szCs w:val="24"/>
          <w:lang w:val="ro-RO"/>
        </w:rPr>
        <w:t>Pe o piață a muncii extrem de competitivă (în special pentru personalul înalt calificat – profesioniștii în sănătate) este natural ca oferta de angajare să conțină și alte beneficii (de ex: locuințe de serviciu, scutiri de taxe și impozite locale, prime de</w:t>
      </w:r>
      <w:r w:rsidR="00BE2666">
        <w:rPr>
          <w:rFonts w:ascii="Times New Roman" w:hAnsi="Times New Roman" w:cs="Times New Roman"/>
          <w:sz w:val="24"/>
          <w:szCs w:val="24"/>
          <w:lang w:val="ro-RO"/>
        </w:rPr>
        <w:t xml:space="preserve"> instalare, etc). </w:t>
      </w:r>
      <w:r w:rsidR="003178F9" w:rsidRPr="00A41231">
        <w:rPr>
          <w:rFonts w:ascii="Times New Roman" w:hAnsi="Times New Roman" w:cs="Times New Roman"/>
          <w:sz w:val="24"/>
          <w:szCs w:val="24"/>
          <w:lang w:val="ro-RO"/>
        </w:rPr>
        <w:t>Această strategie a fost utilizată cu succes în alte localități din țară și prin urmare problemele în ceea de privește re</w:t>
      </w:r>
      <w:r w:rsidR="00BE2666">
        <w:rPr>
          <w:rFonts w:ascii="Times New Roman" w:hAnsi="Times New Roman" w:cs="Times New Roman"/>
          <w:sz w:val="24"/>
          <w:szCs w:val="24"/>
          <w:lang w:val="ro-RO"/>
        </w:rPr>
        <w:t xml:space="preserve">sursa umană s-au mai rezolvat. </w:t>
      </w:r>
      <w:r w:rsidR="003178F9" w:rsidRPr="00A41231">
        <w:rPr>
          <w:rFonts w:ascii="Times New Roman" w:hAnsi="Times New Roman" w:cs="Times New Roman"/>
          <w:sz w:val="24"/>
          <w:szCs w:val="24"/>
          <w:lang w:val="ro-RO"/>
        </w:rPr>
        <w:t xml:space="preserve">Dar, dorim să evidențiem faptul că, fără o implicare onestă și continua a autorităților publice locale acest lucru nu poate fi rezolvat. De fapt, chiar Strategia Națională de Sănătate (2023 – 2030) - </w:t>
      </w:r>
      <w:r w:rsidR="003178F9" w:rsidRPr="00A41231">
        <w:rPr>
          <w:rFonts w:ascii="Times New Roman" w:hAnsi="Times New Roman" w:cs="Times New Roman"/>
          <w:i/>
          <w:iCs/>
          <w:sz w:val="24"/>
          <w:szCs w:val="24"/>
          <w:lang w:val="ro-RO"/>
        </w:rPr>
        <w:t>Pentru Sănătate Împreună</w:t>
      </w:r>
      <w:r w:rsidR="003178F9" w:rsidRPr="00A41231">
        <w:rPr>
          <w:rStyle w:val="FootnoteReference"/>
          <w:rFonts w:ascii="Times New Roman" w:hAnsi="Times New Roman" w:cs="Times New Roman"/>
          <w:sz w:val="24"/>
          <w:szCs w:val="24"/>
          <w:lang w:val="ro-RO"/>
        </w:rPr>
        <w:footnoteReference w:id="2"/>
      </w:r>
      <w:r w:rsidR="003178F9" w:rsidRPr="00A41231">
        <w:rPr>
          <w:rFonts w:ascii="Times New Roman" w:hAnsi="Times New Roman" w:cs="Times New Roman"/>
          <w:sz w:val="24"/>
          <w:szCs w:val="24"/>
          <w:lang w:val="ro-RO"/>
        </w:rPr>
        <w:t xml:space="preserve">  subliniază că singura soluție viabilă este o abordare comprehensiv</w:t>
      </w:r>
      <w:r w:rsidR="00EA7012" w:rsidRPr="00A41231">
        <w:rPr>
          <w:rFonts w:ascii="Times New Roman" w:hAnsi="Times New Roman" w:cs="Times New Roman"/>
          <w:sz w:val="24"/>
          <w:szCs w:val="24"/>
          <w:lang w:val="ro-RO"/>
        </w:rPr>
        <w:t>ă</w:t>
      </w:r>
      <w:r w:rsidR="003178F9" w:rsidRPr="00A41231">
        <w:rPr>
          <w:rFonts w:ascii="Times New Roman" w:hAnsi="Times New Roman" w:cs="Times New Roman"/>
          <w:sz w:val="24"/>
          <w:szCs w:val="24"/>
          <w:lang w:val="ro-RO"/>
        </w:rPr>
        <w:t xml:space="preserve"> care implică și autoritățile publice locale. </w:t>
      </w:r>
      <w:r w:rsidR="00EA7012" w:rsidRPr="00A41231">
        <w:rPr>
          <w:rFonts w:ascii="Times New Roman" w:hAnsi="Times New Roman" w:cs="Times New Roman"/>
          <w:sz w:val="24"/>
          <w:szCs w:val="24"/>
          <w:lang w:val="ro-RO"/>
        </w:rPr>
        <w:t xml:space="preserve"> De fapt, având în vedere experiența vastă în funcția de Primar, dar și poziția din cadrul Asociației Municipiilor din România(AMR) – suntem convinși că dl.</w:t>
      </w:r>
      <w:r w:rsidR="003178F9" w:rsidRPr="00A41231">
        <w:rPr>
          <w:rFonts w:ascii="Times New Roman" w:hAnsi="Times New Roman" w:cs="Times New Roman"/>
          <w:sz w:val="24"/>
          <w:szCs w:val="24"/>
          <w:lang w:val="ro-RO"/>
        </w:rPr>
        <w:t xml:space="preserve"> </w:t>
      </w:r>
      <w:r w:rsidR="00EA7012" w:rsidRPr="00A41231">
        <w:rPr>
          <w:rFonts w:ascii="Times New Roman" w:hAnsi="Times New Roman" w:cs="Times New Roman"/>
          <w:bCs/>
          <w:sz w:val="24"/>
          <w:szCs w:val="24"/>
          <w:lang w:val="ro-RO"/>
        </w:rPr>
        <w:t>Cristi Valentin MISĂILĂ cunoaște foarte bine modalitățile concrete prin care autoritatea publică locală s-ar pu</w:t>
      </w:r>
      <w:r w:rsidR="00BE2666">
        <w:rPr>
          <w:rFonts w:ascii="Times New Roman" w:hAnsi="Times New Roman" w:cs="Times New Roman"/>
          <w:bCs/>
          <w:sz w:val="24"/>
          <w:szCs w:val="24"/>
          <w:lang w:val="ro-RO"/>
        </w:rPr>
        <w:t xml:space="preserve">tea implica în susținerea SJU, </w:t>
      </w:r>
      <w:r w:rsidR="00EA7012" w:rsidRPr="00A41231">
        <w:rPr>
          <w:rFonts w:ascii="Times New Roman" w:hAnsi="Times New Roman" w:cs="Times New Roman"/>
          <w:bCs/>
          <w:sz w:val="24"/>
          <w:szCs w:val="24"/>
          <w:lang w:val="ro-RO"/>
        </w:rPr>
        <w:t>mai ales că alte municipii care fac parte din AMR au</w:t>
      </w:r>
      <w:r w:rsidR="00D53986">
        <w:rPr>
          <w:rFonts w:ascii="Times New Roman" w:hAnsi="Times New Roman" w:cs="Times New Roman"/>
          <w:bCs/>
          <w:sz w:val="24"/>
          <w:szCs w:val="24"/>
          <w:lang w:val="ro-RO"/>
        </w:rPr>
        <w:t xml:space="preserve"> intervenit alături de spitale, </w:t>
      </w:r>
      <w:r w:rsidR="00EA7012" w:rsidRPr="00A41231">
        <w:rPr>
          <w:rFonts w:ascii="Times New Roman" w:hAnsi="Times New Roman" w:cs="Times New Roman"/>
          <w:bCs/>
          <w:sz w:val="24"/>
          <w:szCs w:val="24"/>
          <w:lang w:val="ro-RO"/>
        </w:rPr>
        <w:t xml:space="preserve">amplificând rezultatele obținute de respectivele unități sanitare.  </w:t>
      </w:r>
    </w:p>
    <w:p w14:paraId="74E87542" w14:textId="649B073D" w:rsidR="005C17DA" w:rsidRPr="00A41231" w:rsidRDefault="00EA7012" w:rsidP="00D53986">
      <w:pPr>
        <w:pStyle w:val="ListParagraph"/>
        <w:numPr>
          <w:ilvl w:val="0"/>
          <w:numId w:val="2"/>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Referitor la medicii pediatri care în mod voli</w:t>
      </w:r>
      <w:r w:rsidR="00B66CEA" w:rsidRPr="00A41231">
        <w:rPr>
          <w:rFonts w:ascii="Times New Roman" w:hAnsi="Times New Roman" w:cs="Times New Roman"/>
          <w:sz w:val="24"/>
          <w:szCs w:val="24"/>
          <w:lang w:val="ro-RO"/>
        </w:rPr>
        <w:t>ți</w:t>
      </w:r>
      <w:r w:rsidRPr="00A41231">
        <w:rPr>
          <w:rFonts w:ascii="Times New Roman" w:hAnsi="Times New Roman" w:cs="Times New Roman"/>
          <w:sz w:val="24"/>
          <w:szCs w:val="24"/>
          <w:lang w:val="ro-RO"/>
        </w:rPr>
        <w:t xml:space="preserve">onal au ales </w:t>
      </w:r>
      <w:r w:rsidR="00D53986">
        <w:rPr>
          <w:rFonts w:ascii="Times New Roman" w:hAnsi="Times New Roman" w:cs="Times New Roman"/>
          <w:sz w:val="24"/>
          <w:szCs w:val="24"/>
          <w:lang w:val="ro-RO"/>
        </w:rPr>
        <w:t xml:space="preserve">să încheie raporturile de muncă </w:t>
      </w:r>
      <w:r w:rsidRPr="00A41231">
        <w:rPr>
          <w:rFonts w:ascii="Times New Roman" w:hAnsi="Times New Roman" w:cs="Times New Roman"/>
          <w:sz w:val="24"/>
          <w:szCs w:val="24"/>
          <w:lang w:val="ro-RO"/>
        </w:rPr>
        <w:t xml:space="preserve">cu SJU, preferând să profeseze în cadrul </w:t>
      </w:r>
      <w:r w:rsidR="000068C3" w:rsidRPr="00A41231">
        <w:rPr>
          <w:rFonts w:ascii="Times New Roman" w:hAnsi="Times New Roman" w:cs="Times New Roman"/>
          <w:sz w:val="24"/>
          <w:szCs w:val="24"/>
          <w:lang w:val="ro-RO"/>
        </w:rPr>
        <w:t>cabinetelor școlare aflate sub coordonarea Direcției de Asistență Socială a Primăriei Focșan</w:t>
      </w:r>
      <w:r w:rsidR="00B66CEA" w:rsidRPr="00A41231">
        <w:rPr>
          <w:rFonts w:ascii="Times New Roman" w:hAnsi="Times New Roman" w:cs="Times New Roman"/>
          <w:sz w:val="24"/>
          <w:szCs w:val="24"/>
          <w:lang w:val="ro-RO"/>
        </w:rPr>
        <w:t xml:space="preserve">i, </w:t>
      </w:r>
      <w:r w:rsidRPr="00A41231">
        <w:rPr>
          <w:rFonts w:ascii="Times New Roman" w:hAnsi="Times New Roman" w:cs="Times New Roman"/>
          <w:sz w:val="24"/>
          <w:szCs w:val="24"/>
          <w:lang w:val="ro-RO"/>
        </w:rPr>
        <w:t>acea</w:t>
      </w:r>
      <w:r w:rsidR="00B66CEA" w:rsidRPr="00A41231">
        <w:rPr>
          <w:rFonts w:ascii="Times New Roman" w:hAnsi="Times New Roman" w:cs="Times New Roman"/>
          <w:sz w:val="24"/>
          <w:szCs w:val="24"/>
          <w:lang w:val="ro-RO"/>
        </w:rPr>
        <w:t>s</w:t>
      </w:r>
      <w:r w:rsidRPr="00A41231">
        <w:rPr>
          <w:rFonts w:ascii="Times New Roman" w:hAnsi="Times New Roman" w:cs="Times New Roman"/>
          <w:sz w:val="24"/>
          <w:szCs w:val="24"/>
          <w:lang w:val="ro-RO"/>
        </w:rPr>
        <w:t xml:space="preserve">ta este o decizie strict </w:t>
      </w:r>
      <w:r w:rsidR="000068C3" w:rsidRPr="00A41231">
        <w:rPr>
          <w:rFonts w:ascii="Times New Roman" w:hAnsi="Times New Roman" w:cs="Times New Roman"/>
          <w:sz w:val="24"/>
          <w:szCs w:val="24"/>
          <w:lang w:val="ro-RO"/>
        </w:rPr>
        <w:t xml:space="preserve">personală a fiecărui medic, bazată pe propriile opțiuni </w:t>
      </w:r>
      <w:r w:rsidR="00B66CEA" w:rsidRPr="00A41231">
        <w:rPr>
          <w:rFonts w:ascii="Times New Roman" w:hAnsi="Times New Roman" w:cs="Times New Roman"/>
          <w:sz w:val="24"/>
          <w:szCs w:val="24"/>
          <w:lang w:val="ro-RO"/>
        </w:rPr>
        <w:t>de carieră</w:t>
      </w:r>
      <w:r w:rsidR="000068C3" w:rsidRPr="00A41231">
        <w:rPr>
          <w:rFonts w:ascii="Times New Roman" w:hAnsi="Times New Roman" w:cs="Times New Roman"/>
          <w:sz w:val="24"/>
          <w:szCs w:val="24"/>
          <w:lang w:val="ro-RO"/>
        </w:rPr>
        <w:t xml:space="preserve">. </w:t>
      </w:r>
      <w:r w:rsidR="00AC5EBA" w:rsidRPr="00A41231">
        <w:rPr>
          <w:rFonts w:ascii="Times New Roman" w:hAnsi="Times New Roman" w:cs="Times New Roman"/>
          <w:sz w:val="24"/>
          <w:szCs w:val="24"/>
          <w:lang w:val="ro-RO"/>
        </w:rPr>
        <w:t>Invocarea unor presupuse disensiuni/conflicte dintre Conducerea SJU și respectivii medici, reprezintă o</w:t>
      </w:r>
      <w:r w:rsidR="00F84A5B" w:rsidRPr="00A41231">
        <w:rPr>
          <w:rFonts w:ascii="Times New Roman" w:hAnsi="Times New Roman" w:cs="Times New Roman"/>
          <w:sz w:val="24"/>
          <w:szCs w:val="24"/>
          <w:lang w:val="ro-RO"/>
        </w:rPr>
        <w:t xml:space="preserve"> aserțiune complet nefondată.</w:t>
      </w:r>
    </w:p>
    <w:p w14:paraId="76B5B93B" w14:textId="2A71A207" w:rsidR="00F84A5B" w:rsidRPr="00A41231" w:rsidRDefault="00F84A5B" w:rsidP="00D53986">
      <w:pPr>
        <w:pStyle w:val="ListParagraph"/>
        <w:numPr>
          <w:ilvl w:val="0"/>
          <w:numId w:val="2"/>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lastRenderedPageBreak/>
        <w:t>Tot personalul medical este conștient de acest deficit de resursă umană și de faptul că</w:t>
      </w:r>
      <w:r w:rsidR="00D53986">
        <w:rPr>
          <w:rFonts w:ascii="Times New Roman" w:hAnsi="Times New Roman" w:cs="Times New Roman"/>
          <w:sz w:val="24"/>
          <w:szCs w:val="24"/>
          <w:lang w:val="ro-RO"/>
        </w:rPr>
        <w:t>,</w:t>
      </w:r>
      <w:r w:rsidRPr="00A41231">
        <w:rPr>
          <w:rFonts w:ascii="Times New Roman" w:hAnsi="Times New Roman" w:cs="Times New Roman"/>
          <w:sz w:val="24"/>
          <w:szCs w:val="24"/>
          <w:lang w:val="ro-RO"/>
        </w:rPr>
        <w:t xml:space="preserve"> dacă nu există o implicare suplimentară, dincolo de cerințele minime din contractul individual de muncă, activitatea de furnizare a asistenței medicale ar putea fi prejudiciată. Fară a fi un </w:t>
      </w:r>
      <w:r w:rsidRPr="00A41231">
        <w:rPr>
          <w:rFonts w:ascii="Times New Roman" w:hAnsi="Times New Roman" w:cs="Times New Roman"/>
          <w:i/>
          <w:iCs/>
          <w:sz w:val="24"/>
          <w:szCs w:val="24"/>
          <w:lang w:val="ro-RO"/>
        </w:rPr>
        <w:t>laudatio</w:t>
      </w:r>
      <w:r w:rsidRPr="00A41231">
        <w:rPr>
          <w:rFonts w:ascii="Times New Roman" w:hAnsi="Times New Roman" w:cs="Times New Roman"/>
          <w:sz w:val="24"/>
          <w:szCs w:val="24"/>
          <w:lang w:val="ro-RO"/>
        </w:rPr>
        <w:t xml:space="preserve">, ci doar un exemplu din multe și pentru ca tot a fost menționat numele Dr. Rodica IFRIM, deși  nu mai este obligată legal să participe la gărzi în calitate de manager, își asumă un număr semnificativ de gărzi în fiecare lună (6-7) tocmai pentru a contribui la continuitatea furnizării asistenței medicale și a fi un exemplu de colegialitate. </w:t>
      </w:r>
    </w:p>
    <w:p w14:paraId="4ACB14E8" w14:textId="32F84FB3" w:rsidR="00D06E51" w:rsidRPr="00D53986" w:rsidRDefault="009210E2" w:rsidP="00D53986">
      <w:pPr>
        <w:pStyle w:val="ListParagraph"/>
        <w:numPr>
          <w:ilvl w:val="0"/>
          <w:numId w:val="2"/>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 xml:space="preserve">Afirmațiile privind lipsa medicamentelor, calitatea alimentației și igiena nu </w:t>
      </w:r>
      <w:r w:rsidR="00F84A5B" w:rsidRPr="00A41231">
        <w:rPr>
          <w:rFonts w:ascii="Times New Roman" w:hAnsi="Times New Roman" w:cs="Times New Roman"/>
          <w:sz w:val="24"/>
          <w:szCs w:val="24"/>
          <w:lang w:val="ro-RO"/>
        </w:rPr>
        <w:t>reflectă</w:t>
      </w:r>
      <w:r w:rsidR="00D53986">
        <w:rPr>
          <w:rFonts w:ascii="Times New Roman" w:hAnsi="Times New Roman" w:cs="Times New Roman"/>
          <w:sz w:val="24"/>
          <w:szCs w:val="24"/>
          <w:lang w:val="ro-RO"/>
        </w:rPr>
        <w:t xml:space="preserve"> </w:t>
      </w:r>
      <w:r w:rsidRPr="00D53986">
        <w:rPr>
          <w:rFonts w:ascii="Times New Roman" w:hAnsi="Times New Roman" w:cs="Times New Roman"/>
          <w:sz w:val="24"/>
          <w:szCs w:val="24"/>
          <w:lang w:val="ro-RO"/>
        </w:rPr>
        <w:t>realitatea curent</w:t>
      </w:r>
      <w:r w:rsidR="00F84A5B" w:rsidRPr="00D53986">
        <w:rPr>
          <w:rFonts w:ascii="Times New Roman" w:hAnsi="Times New Roman" w:cs="Times New Roman"/>
          <w:sz w:val="24"/>
          <w:szCs w:val="24"/>
          <w:lang w:val="ro-RO"/>
        </w:rPr>
        <w:t>ă</w:t>
      </w:r>
      <w:r w:rsidRPr="00D53986">
        <w:rPr>
          <w:rFonts w:ascii="Times New Roman" w:hAnsi="Times New Roman" w:cs="Times New Roman"/>
          <w:sz w:val="24"/>
          <w:szCs w:val="24"/>
          <w:lang w:val="ro-RO"/>
        </w:rPr>
        <w:t xml:space="preserve"> a </w:t>
      </w:r>
      <w:r w:rsidR="00F84A5B" w:rsidRPr="00D53986">
        <w:rPr>
          <w:rFonts w:ascii="Times New Roman" w:hAnsi="Times New Roman" w:cs="Times New Roman"/>
          <w:sz w:val="24"/>
          <w:szCs w:val="24"/>
          <w:lang w:val="ro-RO"/>
        </w:rPr>
        <w:t>SJU</w:t>
      </w:r>
      <w:r w:rsidRPr="00D53986">
        <w:rPr>
          <w:rFonts w:ascii="Times New Roman" w:hAnsi="Times New Roman" w:cs="Times New Roman"/>
          <w:sz w:val="24"/>
          <w:szCs w:val="24"/>
          <w:lang w:val="ro-RO"/>
        </w:rPr>
        <w:t>.</w:t>
      </w:r>
    </w:p>
    <w:p w14:paraId="5FA6A631" w14:textId="4EBCB5F2" w:rsidR="00466A8A" w:rsidRPr="00A41231" w:rsidRDefault="003D2E71" w:rsidP="00D53986">
      <w:pPr>
        <w:pStyle w:val="ListParagraph"/>
        <w:numPr>
          <w:ilvl w:val="0"/>
          <w:numId w:val="2"/>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Alimentația pacienților respectă normele nutriționale și s</w:t>
      </w:r>
      <w:r w:rsidR="00D53986">
        <w:rPr>
          <w:rFonts w:ascii="Times New Roman" w:hAnsi="Times New Roman" w:cs="Times New Roman"/>
          <w:sz w:val="24"/>
          <w:szCs w:val="24"/>
          <w:lang w:val="ro-RO"/>
        </w:rPr>
        <w:t xml:space="preserve">tandardele impuse de legislația </w:t>
      </w:r>
      <w:r w:rsidR="00F273DD" w:rsidRPr="00A41231">
        <w:rPr>
          <w:rFonts w:ascii="Times New Roman" w:hAnsi="Times New Roman" w:cs="Times New Roman"/>
          <w:sz w:val="24"/>
          <w:szCs w:val="24"/>
          <w:lang w:val="ro-RO"/>
        </w:rPr>
        <w:t>aplicabilă</w:t>
      </w:r>
      <w:r w:rsidRPr="00A41231">
        <w:rPr>
          <w:rFonts w:ascii="Times New Roman" w:hAnsi="Times New Roman" w:cs="Times New Roman"/>
          <w:sz w:val="24"/>
          <w:szCs w:val="24"/>
          <w:lang w:val="ro-RO"/>
        </w:rPr>
        <w:t xml:space="preserve">. Meniurile sunt stabilite în funcție de necesitățile medicale ale pacienților internați și sunt aprobate de personalul de specialitate. </w:t>
      </w:r>
      <w:r w:rsidR="00D06E51" w:rsidRPr="00A41231">
        <w:rPr>
          <w:rFonts w:ascii="Times New Roman" w:hAnsi="Times New Roman" w:cs="Times New Roman"/>
          <w:sz w:val="24"/>
          <w:szCs w:val="24"/>
          <w:lang w:val="ro-RO"/>
        </w:rPr>
        <w:t>Pacienții cu regimuri speciale primesc alimente adecvate condiției lor de sănătate. Se urmărește introducerea unor preparate mai variate, respectând atât cerințele medicale, cât și preferințele pacienților, în limita bugetului disponibil. În prezent, hrana pacienților este net superioară comparativ cu anii precedenți, atât din punct de vedere al valorii nutriționale, cât și al diversității meniurilor.</w:t>
      </w:r>
      <w:r w:rsidR="00D06E51" w:rsidRPr="00A41231">
        <w:rPr>
          <w:lang w:val="ro-RO"/>
        </w:rPr>
        <w:t xml:space="preserve"> </w:t>
      </w:r>
      <w:r w:rsidR="00D06E51" w:rsidRPr="00A41231">
        <w:rPr>
          <w:rFonts w:ascii="Times New Roman" w:hAnsi="Times New Roman" w:cs="Times New Roman"/>
          <w:sz w:val="24"/>
          <w:szCs w:val="24"/>
          <w:lang w:val="ro-RO"/>
        </w:rPr>
        <w:t>Se folosesc produse proaspete și de calitate, iar prepararea mâncării respectă toate normele de igienă și siguranță alimentară impuse de Ministerul Sănătății. Suma destinată hranei pacienților</w:t>
      </w:r>
      <w:r w:rsidR="0048178C" w:rsidRPr="00A41231">
        <w:rPr>
          <w:rFonts w:ascii="Times New Roman" w:hAnsi="Times New Roman" w:cs="Times New Roman"/>
          <w:sz w:val="24"/>
          <w:szCs w:val="24"/>
          <w:lang w:val="ro-RO"/>
        </w:rPr>
        <w:t xml:space="preserve"> (cu data de 1 iunie 2022 cuantumul alocației de hrană în unitățile sanitare publice, pe categorii de pacienți sau însoțitorii acestora, este astfel: pentru pacienții spitalizați – copii, adulți, lăuze și insoțitori – 22 lei/zi; pentru bolnavii spitalizați cu TBC, HIV/SIDA, hepatită, neoplazii, diabet, pacienții cu arsuri și cei internați în leprozerii – 33 lei/zi) </w:t>
      </w:r>
      <w:r w:rsidR="00D06E51" w:rsidRPr="00A41231">
        <w:rPr>
          <w:rFonts w:ascii="Times New Roman" w:hAnsi="Times New Roman" w:cs="Times New Roman"/>
          <w:sz w:val="24"/>
          <w:szCs w:val="24"/>
          <w:lang w:val="ro-RO"/>
        </w:rPr>
        <w:t>este stabilită prin hotărâri guvernamentale și ordine ale Minist</w:t>
      </w:r>
      <w:r w:rsidR="00737BB5" w:rsidRPr="00A41231">
        <w:rPr>
          <w:rFonts w:ascii="Times New Roman" w:hAnsi="Times New Roman" w:cs="Times New Roman"/>
          <w:sz w:val="24"/>
          <w:szCs w:val="24"/>
          <w:lang w:val="ro-RO"/>
        </w:rPr>
        <w:t>rului</w:t>
      </w:r>
      <w:r w:rsidR="00D06E51" w:rsidRPr="00A41231">
        <w:rPr>
          <w:rFonts w:ascii="Times New Roman" w:hAnsi="Times New Roman" w:cs="Times New Roman"/>
          <w:sz w:val="24"/>
          <w:szCs w:val="24"/>
          <w:lang w:val="ro-RO"/>
        </w:rPr>
        <w:t xml:space="preserve"> Sănătății. Cu toate că nivelul alocației este limitat, </w:t>
      </w:r>
      <w:r w:rsidR="00737BB5" w:rsidRPr="00A41231">
        <w:rPr>
          <w:rFonts w:ascii="Times New Roman" w:hAnsi="Times New Roman" w:cs="Times New Roman"/>
          <w:sz w:val="24"/>
          <w:szCs w:val="24"/>
          <w:lang w:val="ro-RO"/>
        </w:rPr>
        <w:t>SJU</w:t>
      </w:r>
      <w:r w:rsidR="00D06E51" w:rsidRPr="00A41231">
        <w:rPr>
          <w:rFonts w:ascii="Times New Roman" w:hAnsi="Times New Roman" w:cs="Times New Roman"/>
          <w:sz w:val="24"/>
          <w:szCs w:val="24"/>
          <w:lang w:val="ro-RO"/>
        </w:rPr>
        <w:t xml:space="preserve"> face eforturi pentru a optimiza utilizarea fondurilor și a asigura mese echilibrate și corespunzătoare nevoilor pacienților. </w:t>
      </w:r>
      <w:r w:rsidRPr="00A41231">
        <w:rPr>
          <w:rFonts w:ascii="Times New Roman" w:hAnsi="Times New Roman" w:cs="Times New Roman"/>
          <w:sz w:val="24"/>
          <w:szCs w:val="24"/>
          <w:lang w:val="ro-RO"/>
        </w:rPr>
        <w:t>Orice sugestie sau sesizare referitoare la acest aspect este analizată cu seriozitate pentru a îmbunătăți serviciile oferite.</w:t>
      </w:r>
      <w:r w:rsidR="009210E2" w:rsidRPr="00A41231">
        <w:rPr>
          <w:rFonts w:ascii="Times New Roman" w:hAnsi="Times New Roman" w:cs="Times New Roman"/>
          <w:sz w:val="24"/>
          <w:szCs w:val="24"/>
          <w:lang w:val="ro-RO"/>
        </w:rPr>
        <w:t xml:space="preserve"> </w:t>
      </w:r>
    </w:p>
    <w:p w14:paraId="25496399" w14:textId="1ECD5844" w:rsidR="009210E2" w:rsidRPr="00A41231" w:rsidRDefault="003D2E71" w:rsidP="00D53986">
      <w:pPr>
        <w:pStyle w:val="ListParagraph"/>
        <w:numPr>
          <w:ilvl w:val="0"/>
          <w:numId w:val="2"/>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 xml:space="preserve">Materialele de curățenie și produsele sanitare sunt achiziționate constant și sunt disponibile în </w:t>
      </w:r>
      <w:r w:rsidR="00737BB5" w:rsidRPr="00A41231">
        <w:rPr>
          <w:rFonts w:ascii="Times New Roman" w:hAnsi="Times New Roman" w:cs="Times New Roman"/>
          <w:sz w:val="24"/>
          <w:szCs w:val="24"/>
          <w:lang w:val="ro-RO"/>
        </w:rPr>
        <w:t>SJU</w:t>
      </w:r>
      <w:r w:rsidRPr="00A41231">
        <w:rPr>
          <w:rFonts w:ascii="Times New Roman" w:hAnsi="Times New Roman" w:cs="Times New Roman"/>
          <w:sz w:val="24"/>
          <w:szCs w:val="24"/>
          <w:lang w:val="ro-RO"/>
        </w:rPr>
        <w:t xml:space="preserve"> în cantități suficiente. Igiena</w:t>
      </w:r>
      <w:r w:rsidR="00737BB5" w:rsidRPr="00A41231">
        <w:rPr>
          <w:rFonts w:ascii="Times New Roman" w:hAnsi="Times New Roman" w:cs="Times New Roman"/>
          <w:sz w:val="24"/>
          <w:szCs w:val="24"/>
          <w:lang w:val="ro-RO"/>
        </w:rPr>
        <w:t xml:space="preserve">, </w:t>
      </w:r>
      <w:r w:rsidRPr="00A41231">
        <w:rPr>
          <w:rFonts w:ascii="Times New Roman" w:hAnsi="Times New Roman" w:cs="Times New Roman"/>
          <w:sz w:val="24"/>
          <w:szCs w:val="24"/>
          <w:lang w:val="ro-RO"/>
        </w:rPr>
        <w:t xml:space="preserve">siguranța pacienților </w:t>
      </w:r>
      <w:r w:rsidR="00737BB5" w:rsidRPr="00A41231">
        <w:rPr>
          <w:rFonts w:ascii="Times New Roman" w:hAnsi="Times New Roman" w:cs="Times New Roman"/>
          <w:sz w:val="24"/>
          <w:szCs w:val="24"/>
          <w:lang w:val="ro-RO"/>
        </w:rPr>
        <w:t xml:space="preserve">dar </w:t>
      </w:r>
      <w:r w:rsidRPr="00A41231">
        <w:rPr>
          <w:rFonts w:ascii="Times New Roman" w:hAnsi="Times New Roman" w:cs="Times New Roman"/>
          <w:sz w:val="24"/>
          <w:szCs w:val="24"/>
          <w:lang w:val="ro-RO"/>
        </w:rPr>
        <w:t xml:space="preserve">și a personalului medical sunt priorități pentru </w:t>
      </w:r>
      <w:r w:rsidR="00737BB5" w:rsidRPr="00A41231">
        <w:rPr>
          <w:rFonts w:ascii="Times New Roman" w:hAnsi="Times New Roman" w:cs="Times New Roman"/>
          <w:sz w:val="24"/>
          <w:szCs w:val="24"/>
          <w:lang w:val="ro-RO"/>
        </w:rPr>
        <w:t>C</w:t>
      </w:r>
      <w:r w:rsidRPr="00A41231">
        <w:rPr>
          <w:rFonts w:ascii="Times New Roman" w:hAnsi="Times New Roman" w:cs="Times New Roman"/>
          <w:sz w:val="24"/>
          <w:szCs w:val="24"/>
          <w:lang w:val="ro-RO"/>
        </w:rPr>
        <w:t xml:space="preserve">onducerea </w:t>
      </w:r>
      <w:r w:rsidR="00737BB5" w:rsidRPr="00A41231">
        <w:rPr>
          <w:rFonts w:ascii="Times New Roman" w:hAnsi="Times New Roman" w:cs="Times New Roman"/>
          <w:sz w:val="24"/>
          <w:szCs w:val="24"/>
          <w:lang w:val="ro-RO"/>
        </w:rPr>
        <w:t>SJU</w:t>
      </w:r>
      <w:r w:rsidRPr="00A41231">
        <w:rPr>
          <w:rFonts w:ascii="Times New Roman" w:hAnsi="Times New Roman" w:cs="Times New Roman"/>
          <w:sz w:val="24"/>
          <w:szCs w:val="24"/>
          <w:lang w:val="ro-RO"/>
        </w:rPr>
        <w:t xml:space="preserve">, iar aprovizionarea se face conform necesităților fiecărei secții. </w:t>
      </w:r>
      <w:r w:rsidR="009210E2" w:rsidRPr="00A41231">
        <w:rPr>
          <w:rFonts w:ascii="Times New Roman" w:hAnsi="Times New Roman" w:cs="Times New Roman"/>
          <w:sz w:val="24"/>
          <w:szCs w:val="24"/>
          <w:lang w:val="ro-RO"/>
        </w:rPr>
        <w:t>Toate achizițiile sunt realizate conform procedurilor legale, iar pacienții beneficiază de tratamentele necesare.</w:t>
      </w:r>
      <w:r w:rsidRPr="00A41231">
        <w:rPr>
          <w:rFonts w:ascii="Times New Roman" w:hAnsi="Times New Roman" w:cs="Times New Roman"/>
          <w:sz w:val="24"/>
          <w:szCs w:val="24"/>
          <w:lang w:val="ro-RO"/>
        </w:rPr>
        <w:t xml:space="preserve"> În cazul unor eventuale disfuncționalități punctuale, acestea sunt remediate în cel mai scurt timp posibil. Orice sesizare venită din </w:t>
      </w:r>
      <w:r w:rsidRPr="00A41231">
        <w:rPr>
          <w:rFonts w:ascii="Times New Roman" w:hAnsi="Times New Roman" w:cs="Times New Roman"/>
          <w:sz w:val="24"/>
          <w:szCs w:val="24"/>
          <w:lang w:val="ro-RO"/>
        </w:rPr>
        <w:lastRenderedPageBreak/>
        <w:t>partea pacienților sau a cadrelor medicale este tratată cu maximă seriozitate, pentru a asigura un mediu corespunzător actului medical.</w:t>
      </w:r>
    </w:p>
    <w:p w14:paraId="493242BA" w14:textId="60A305B8" w:rsidR="00737BB5" w:rsidRPr="00A41231" w:rsidRDefault="00737BB5" w:rsidP="00D53986">
      <w:pPr>
        <w:pStyle w:val="ListParagraph"/>
        <w:numPr>
          <w:ilvl w:val="0"/>
          <w:numId w:val="2"/>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 xml:space="preserve">Ideea de a operaționaliza </w:t>
      </w:r>
      <w:r w:rsidR="00FF7F14">
        <w:rPr>
          <w:rFonts w:ascii="Times New Roman" w:hAnsi="Times New Roman" w:cs="Times New Roman"/>
          <w:sz w:val="24"/>
          <w:szCs w:val="24"/>
          <w:lang w:val="ro-RO"/>
        </w:rPr>
        <w:t>un</w:t>
      </w:r>
      <w:r w:rsidRPr="00A41231">
        <w:rPr>
          <w:rFonts w:ascii="Times New Roman" w:hAnsi="Times New Roman" w:cs="Times New Roman"/>
          <w:sz w:val="24"/>
          <w:szCs w:val="24"/>
          <w:lang w:val="ro-RO"/>
        </w:rPr>
        <w:t xml:space="preserve"> Centru de Permanență la nivelul Primăriei mun. Focșani este salutară </w:t>
      </w:r>
      <w:r w:rsidR="00B83E44" w:rsidRPr="00A41231">
        <w:rPr>
          <w:rFonts w:ascii="Times New Roman" w:hAnsi="Times New Roman" w:cs="Times New Roman"/>
          <w:sz w:val="24"/>
          <w:szCs w:val="24"/>
          <w:lang w:val="ro-RO"/>
        </w:rPr>
        <w:t>la nivel conceptual</w:t>
      </w:r>
      <w:r w:rsidRPr="00A41231">
        <w:rPr>
          <w:rFonts w:ascii="Times New Roman" w:hAnsi="Times New Roman" w:cs="Times New Roman"/>
          <w:sz w:val="24"/>
          <w:szCs w:val="24"/>
          <w:lang w:val="ro-RO"/>
        </w:rPr>
        <w:t xml:space="preserve">. Cu toate acestea, ar fi fost de dorit cel puțin o comunicare cu SJU în vederea unei abordări integrate a asistenței medicale așa cum prevede și Strategia Națională de Sănătate (2023 – 2030) - </w:t>
      </w:r>
      <w:r w:rsidRPr="00A41231">
        <w:rPr>
          <w:rFonts w:ascii="Times New Roman" w:hAnsi="Times New Roman" w:cs="Times New Roman"/>
          <w:i/>
          <w:iCs/>
          <w:sz w:val="24"/>
          <w:szCs w:val="24"/>
          <w:lang w:val="ro-RO"/>
        </w:rPr>
        <w:t>Pentru Sănătate Împreună</w:t>
      </w:r>
      <w:r w:rsidRPr="00A41231">
        <w:rPr>
          <w:rStyle w:val="FootnoteReference"/>
          <w:rFonts w:ascii="Times New Roman" w:hAnsi="Times New Roman" w:cs="Times New Roman"/>
          <w:i/>
          <w:iCs/>
          <w:sz w:val="24"/>
          <w:szCs w:val="24"/>
          <w:lang w:val="ro-RO"/>
        </w:rPr>
        <w:footnoteReference w:id="3"/>
      </w:r>
      <w:r w:rsidRPr="00A41231">
        <w:rPr>
          <w:rFonts w:ascii="Times New Roman" w:hAnsi="Times New Roman" w:cs="Times New Roman"/>
          <w:i/>
          <w:iCs/>
          <w:sz w:val="24"/>
          <w:szCs w:val="24"/>
          <w:lang w:val="ro-RO"/>
        </w:rPr>
        <w:t xml:space="preserve">. </w:t>
      </w:r>
      <w:r w:rsidRPr="00A41231">
        <w:rPr>
          <w:rFonts w:ascii="Times New Roman" w:hAnsi="Times New Roman" w:cs="Times New Roman"/>
          <w:sz w:val="24"/>
          <w:szCs w:val="24"/>
          <w:lang w:val="ro-RO"/>
        </w:rPr>
        <w:t xml:space="preserve"> Facem precizarea că SJU nu deține nici un fel de informație cu privire la capacitatea de diagnostic și tratament al Centrului de Permanență prezentat de către dl. </w:t>
      </w:r>
      <w:r w:rsidRPr="00A41231">
        <w:rPr>
          <w:rFonts w:ascii="Times New Roman" w:hAnsi="Times New Roman" w:cs="Times New Roman"/>
          <w:bCs/>
          <w:sz w:val="24"/>
          <w:szCs w:val="24"/>
          <w:lang w:val="ro-RO"/>
        </w:rPr>
        <w:t>Cristi Valentin MISĂILĂ</w:t>
      </w:r>
      <w:r w:rsidR="00B66CEA" w:rsidRPr="00A41231">
        <w:rPr>
          <w:rFonts w:ascii="Times New Roman" w:hAnsi="Times New Roman" w:cs="Times New Roman"/>
          <w:bCs/>
          <w:sz w:val="24"/>
          <w:szCs w:val="24"/>
          <w:lang w:val="ro-RO"/>
        </w:rPr>
        <w:t xml:space="preserve"> și prin urmare nici dacă resursele alocate acestui Centru sunt folosite într-un mod eficient. </w:t>
      </w:r>
    </w:p>
    <w:p w14:paraId="2F3AC8B0" w14:textId="00A12ABD" w:rsidR="00737BB5" w:rsidRPr="00A41231" w:rsidRDefault="00737BB5" w:rsidP="00B66CEA">
      <w:pPr>
        <w:ind w:firstLine="426"/>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 xml:space="preserve">Față de cele de mai sus, se pot desprinde următoarele </w:t>
      </w:r>
      <w:r w:rsidR="00114F5E">
        <w:rPr>
          <w:rFonts w:ascii="Times New Roman" w:hAnsi="Times New Roman" w:cs="Times New Roman"/>
          <w:sz w:val="24"/>
          <w:szCs w:val="24"/>
          <w:lang w:val="ro-RO"/>
        </w:rPr>
        <w:t>CONCLUZII</w:t>
      </w:r>
      <w:r w:rsidRPr="00A41231">
        <w:rPr>
          <w:rFonts w:ascii="Times New Roman" w:hAnsi="Times New Roman" w:cs="Times New Roman"/>
          <w:sz w:val="24"/>
          <w:szCs w:val="24"/>
          <w:lang w:val="ro-RO"/>
        </w:rPr>
        <w:t xml:space="preserve"> argumentate:</w:t>
      </w:r>
    </w:p>
    <w:p w14:paraId="5D5FA642" w14:textId="6BF81840" w:rsidR="00737BB5" w:rsidRPr="00A41231" w:rsidRDefault="00737BB5" w:rsidP="00737BB5">
      <w:pPr>
        <w:pStyle w:val="ListParagraph"/>
        <w:numPr>
          <w:ilvl w:val="0"/>
          <w:numId w:val="5"/>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 xml:space="preserve">SJU face eforturi pentru echilibrarea deficitului de resurse umane obținând rezultate pozitive, chiar și în contextul lipsei totale </w:t>
      </w:r>
      <w:r w:rsidR="00FF7F14">
        <w:rPr>
          <w:rFonts w:ascii="Times New Roman" w:hAnsi="Times New Roman" w:cs="Times New Roman"/>
          <w:sz w:val="24"/>
          <w:szCs w:val="24"/>
          <w:lang w:val="ro-RO"/>
        </w:rPr>
        <w:t>m</w:t>
      </w:r>
      <w:r w:rsidR="00FF7F14" w:rsidRPr="00A41231">
        <w:rPr>
          <w:rFonts w:ascii="Times New Roman" w:hAnsi="Times New Roman" w:cs="Times New Roman"/>
          <w:sz w:val="24"/>
          <w:szCs w:val="24"/>
          <w:lang w:val="ro-RO"/>
        </w:rPr>
        <w:t>ă</w:t>
      </w:r>
      <w:r w:rsidR="00FF7F14">
        <w:rPr>
          <w:rFonts w:ascii="Times New Roman" w:hAnsi="Times New Roman" w:cs="Times New Roman"/>
          <w:sz w:val="24"/>
          <w:szCs w:val="24"/>
          <w:lang w:val="ro-RO"/>
        </w:rPr>
        <w:t>car a unei</w:t>
      </w:r>
      <w:r w:rsidRPr="00A41231">
        <w:rPr>
          <w:rFonts w:ascii="Times New Roman" w:hAnsi="Times New Roman" w:cs="Times New Roman"/>
          <w:sz w:val="24"/>
          <w:szCs w:val="24"/>
          <w:lang w:val="ro-RO"/>
        </w:rPr>
        <w:t xml:space="preserve"> implicării active</w:t>
      </w:r>
      <w:r w:rsidR="00FF7F14">
        <w:rPr>
          <w:rFonts w:ascii="Times New Roman" w:hAnsi="Times New Roman" w:cs="Times New Roman"/>
          <w:sz w:val="24"/>
          <w:szCs w:val="24"/>
          <w:lang w:val="ro-RO"/>
        </w:rPr>
        <w:t>,</w:t>
      </w:r>
      <w:r w:rsidRPr="00A41231">
        <w:rPr>
          <w:rFonts w:ascii="Times New Roman" w:hAnsi="Times New Roman" w:cs="Times New Roman"/>
          <w:sz w:val="24"/>
          <w:szCs w:val="24"/>
          <w:lang w:val="ro-RO"/>
        </w:rPr>
        <w:t xml:space="preserve"> dacă nu pro-active a autorității publice locale. </w:t>
      </w:r>
    </w:p>
    <w:p w14:paraId="7575D9CF" w14:textId="2293C9D3" w:rsidR="00737BB5" w:rsidRPr="00A41231" w:rsidRDefault="00737BB5" w:rsidP="00737BB5">
      <w:pPr>
        <w:pStyle w:val="ListParagraph"/>
        <w:numPr>
          <w:ilvl w:val="0"/>
          <w:numId w:val="5"/>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 xml:space="preserve">Siguranța pacientului reprezintă o prioritate si toate elementele necesare unui act medical de calitate sunt asigurate. </w:t>
      </w:r>
    </w:p>
    <w:p w14:paraId="696889D3" w14:textId="099CC4D8" w:rsidR="00692922" w:rsidRPr="00A41231" w:rsidRDefault="00B66CEA" w:rsidP="00692922">
      <w:pPr>
        <w:pStyle w:val="ListParagraph"/>
        <w:numPr>
          <w:ilvl w:val="0"/>
          <w:numId w:val="5"/>
        </w:numPr>
        <w:jc w:val="both"/>
        <w:rPr>
          <w:rFonts w:ascii="Times New Roman" w:hAnsi="Times New Roman" w:cs="Times New Roman"/>
          <w:sz w:val="24"/>
          <w:szCs w:val="24"/>
          <w:lang w:val="ro-RO"/>
        </w:rPr>
      </w:pPr>
      <w:r w:rsidRPr="00A41231">
        <w:rPr>
          <w:rFonts w:ascii="Times New Roman" w:hAnsi="Times New Roman" w:cs="Times New Roman"/>
          <w:sz w:val="24"/>
          <w:szCs w:val="24"/>
          <w:lang w:val="ro-RO"/>
        </w:rPr>
        <w:t xml:space="preserve">Modalitățile de acțiune alese de către dl. </w:t>
      </w:r>
      <w:r w:rsidRPr="00A41231">
        <w:rPr>
          <w:rFonts w:ascii="Times New Roman" w:hAnsi="Times New Roman" w:cs="Times New Roman"/>
          <w:bCs/>
          <w:sz w:val="24"/>
          <w:szCs w:val="24"/>
          <w:lang w:val="ro-RO"/>
        </w:rPr>
        <w:t>Cristi Valentin MISĂILĂ atât în calitate de Primar cât și persoană fizică sunt greu de înțeles</w:t>
      </w:r>
      <w:r w:rsidR="0011634E">
        <w:rPr>
          <w:rFonts w:ascii="Times New Roman" w:hAnsi="Times New Roman" w:cs="Times New Roman"/>
          <w:bCs/>
          <w:sz w:val="24"/>
          <w:szCs w:val="24"/>
          <w:lang w:val="ro-RO"/>
        </w:rPr>
        <w:t>,</w:t>
      </w:r>
      <w:r w:rsidRPr="00A41231">
        <w:rPr>
          <w:rFonts w:ascii="Times New Roman" w:hAnsi="Times New Roman" w:cs="Times New Roman"/>
          <w:bCs/>
          <w:sz w:val="24"/>
          <w:szCs w:val="24"/>
          <w:lang w:val="ro-RO"/>
        </w:rPr>
        <w:t xml:space="preserve"> cu atât mai mult cu cât așa cum s-a demonstrat mai sus</w:t>
      </w:r>
      <w:r w:rsidR="0011634E">
        <w:rPr>
          <w:rFonts w:ascii="Times New Roman" w:hAnsi="Times New Roman" w:cs="Times New Roman"/>
          <w:bCs/>
          <w:sz w:val="24"/>
          <w:szCs w:val="24"/>
          <w:lang w:val="ro-RO"/>
        </w:rPr>
        <w:t>,</w:t>
      </w:r>
      <w:r w:rsidRPr="00A41231">
        <w:rPr>
          <w:rFonts w:ascii="Times New Roman" w:hAnsi="Times New Roman" w:cs="Times New Roman"/>
          <w:bCs/>
          <w:sz w:val="24"/>
          <w:szCs w:val="24"/>
          <w:lang w:val="ro-RO"/>
        </w:rPr>
        <w:t xml:space="preserve"> problemele semnalate sunt fie false, fie curente și vechi</w:t>
      </w:r>
      <w:r w:rsidR="0011634E">
        <w:rPr>
          <w:rFonts w:ascii="Times New Roman" w:hAnsi="Times New Roman" w:cs="Times New Roman"/>
          <w:bCs/>
          <w:sz w:val="24"/>
          <w:szCs w:val="24"/>
          <w:lang w:val="ro-RO"/>
        </w:rPr>
        <w:t>,</w:t>
      </w:r>
      <w:r w:rsidRPr="00A41231">
        <w:rPr>
          <w:rFonts w:ascii="Times New Roman" w:hAnsi="Times New Roman" w:cs="Times New Roman"/>
          <w:bCs/>
          <w:sz w:val="24"/>
          <w:szCs w:val="24"/>
          <w:lang w:val="ro-RO"/>
        </w:rPr>
        <w:t xml:space="preserve"> și a</w:t>
      </w:r>
      <w:r w:rsidR="0011634E">
        <w:rPr>
          <w:rFonts w:ascii="Times New Roman" w:hAnsi="Times New Roman" w:cs="Times New Roman"/>
          <w:bCs/>
          <w:sz w:val="24"/>
          <w:szCs w:val="24"/>
          <w:lang w:val="ro-RO"/>
        </w:rPr>
        <w:t>coperă o largă perioadă de timp, suprapun</w:t>
      </w:r>
      <w:bookmarkStart w:id="0" w:name="_GoBack"/>
      <w:bookmarkEnd w:id="0"/>
      <w:r w:rsidR="0011634E" w:rsidRPr="00A41231">
        <w:rPr>
          <w:rFonts w:ascii="Times New Roman" w:hAnsi="Times New Roman" w:cs="Times New Roman"/>
          <w:sz w:val="24"/>
          <w:szCs w:val="24"/>
          <w:lang w:val="ro-RO"/>
        </w:rPr>
        <w:t>â</w:t>
      </w:r>
      <w:r w:rsidR="0011634E">
        <w:rPr>
          <w:rFonts w:ascii="Times New Roman" w:hAnsi="Times New Roman" w:cs="Times New Roman"/>
          <w:bCs/>
          <w:sz w:val="24"/>
          <w:szCs w:val="24"/>
          <w:lang w:val="ro-RO"/>
        </w:rPr>
        <w:t>ndu-se</w:t>
      </w:r>
      <w:r w:rsidR="00692922" w:rsidRPr="00A41231">
        <w:rPr>
          <w:rFonts w:ascii="Times New Roman" w:hAnsi="Times New Roman" w:cs="Times New Roman"/>
          <w:bCs/>
          <w:sz w:val="24"/>
          <w:szCs w:val="24"/>
          <w:lang w:val="ro-RO"/>
        </w:rPr>
        <w:t xml:space="preserve"> cu perioada în care </w:t>
      </w:r>
      <w:r w:rsidRPr="00A41231">
        <w:rPr>
          <w:rFonts w:ascii="Times New Roman" w:hAnsi="Times New Roman" w:cs="Times New Roman"/>
          <w:sz w:val="24"/>
          <w:szCs w:val="24"/>
          <w:lang w:val="ro-RO"/>
        </w:rPr>
        <w:t xml:space="preserve">dl. </w:t>
      </w:r>
      <w:r w:rsidRPr="00A41231">
        <w:rPr>
          <w:rFonts w:ascii="Times New Roman" w:hAnsi="Times New Roman" w:cs="Times New Roman"/>
          <w:bCs/>
          <w:sz w:val="24"/>
          <w:szCs w:val="24"/>
          <w:lang w:val="ro-RO"/>
        </w:rPr>
        <w:t xml:space="preserve">Cristi Valentin MISĂILĂ a exercitat onoranta funcție de Primar al mun. Focșani.  În acest context, fapt pe care îl apreciem ca fiind deosebit de grav, </w:t>
      </w:r>
      <w:r w:rsidR="00692922" w:rsidRPr="00A41231">
        <w:rPr>
          <w:rFonts w:ascii="Times New Roman" w:hAnsi="Times New Roman" w:cs="Times New Roman"/>
          <w:bCs/>
          <w:sz w:val="24"/>
          <w:szCs w:val="24"/>
          <w:lang w:val="ro-RO"/>
        </w:rPr>
        <w:t xml:space="preserve">demersurile Primarului nu sunt de natură sa creeze un climat </w:t>
      </w:r>
      <w:r w:rsidR="00FF7F14" w:rsidRPr="00A41231">
        <w:rPr>
          <w:rFonts w:ascii="Times New Roman" w:hAnsi="Times New Roman" w:cs="Times New Roman"/>
          <w:bCs/>
          <w:sz w:val="24"/>
          <w:szCs w:val="24"/>
          <w:lang w:val="ro-RO"/>
        </w:rPr>
        <w:t>atractiv</w:t>
      </w:r>
      <w:r w:rsidR="00FF7F14" w:rsidRPr="00A41231">
        <w:rPr>
          <w:rFonts w:ascii="Times New Roman" w:hAnsi="Times New Roman" w:cs="Times New Roman"/>
          <w:bCs/>
          <w:sz w:val="24"/>
          <w:szCs w:val="24"/>
          <w:lang w:val="ro-RO"/>
        </w:rPr>
        <w:t xml:space="preserve"> </w:t>
      </w:r>
      <w:r w:rsidR="00692922" w:rsidRPr="00A41231">
        <w:rPr>
          <w:rFonts w:ascii="Times New Roman" w:hAnsi="Times New Roman" w:cs="Times New Roman"/>
          <w:bCs/>
          <w:sz w:val="24"/>
          <w:szCs w:val="24"/>
          <w:lang w:val="ro-RO"/>
        </w:rPr>
        <w:t>pe plan</w:t>
      </w:r>
      <w:r w:rsidR="00FF7F14">
        <w:rPr>
          <w:rFonts w:ascii="Times New Roman" w:hAnsi="Times New Roman" w:cs="Times New Roman"/>
          <w:bCs/>
          <w:sz w:val="24"/>
          <w:szCs w:val="24"/>
          <w:lang w:val="ro-RO"/>
        </w:rPr>
        <w:t xml:space="preserve"> local</w:t>
      </w:r>
      <w:r w:rsidR="00692922" w:rsidRPr="00A41231">
        <w:rPr>
          <w:rFonts w:ascii="Times New Roman" w:hAnsi="Times New Roman" w:cs="Times New Roman"/>
          <w:bCs/>
          <w:sz w:val="24"/>
          <w:szCs w:val="24"/>
          <w:lang w:val="ro-RO"/>
        </w:rPr>
        <w:t xml:space="preserve"> care să atragă resursa umană către SJU. </w:t>
      </w:r>
    </w:p>
    <w:p w14:paraId="403AE3CD" w14:textId="77777777" w:rsidR="00692922" w:rsidRPr="00A41231" w:rsidRDefault="00692922" w:rsidP="00692922">
      <w:pPr>
        <w:pStyle w:val="ListParagraph"/>
        <w:jc w:val="both"/>
        <w:rPr>
          <w:rFonts w:ascii="Times New Roman" w:hAnsi="Times New Roman" w:cs="Times New Roman"/>
          <w:sz w:val="24"/>
          <w:szCs w:val="24"/>
          <w:lang w:val="ro-RO"/>
        </w:rPr>
      </w:pPr>
    </w:p>
    <w:p w14:paraId="6CE4548C" w14:textId="6AF56646" w:rsidR="003F1080" w:rsidRPr="00A41231" w:rsidRDefault="003F1080" w:rsidP="00692922">
      <w:pPr>
        <w:pStyle w:val="ListParagraph"/>
        <w:jc w:val="both"/>
        <w:rPr>
          <w:rFonts w:ascii="Times New Roman" w:hAnsi="Times New Roman" w:cs="Times New Roman"/>
          <w:sz w:val="24"/>
          <w:szCs w:val="24"/>
          <w:lang w:val="ro-RO"/>
        </w:rPr>
      </w:pPr>
      <w:r w:rsidRPr="00A41231">
        <w:rPr>
          <w:rFonts w:ascii="Times New Roman" w:hAnsi="Times New Roman" w:cs="Times New Roman"/>
          <w:b/>
          <w:sz w:val="24"/>
          <w:szCs w:val="24"/>
          <w:lang w:val="ro-RO"/>
        </w:rPr>
        <w:t xml:space="preserve">    Cu </w:t>
      </w:r>
      <w:r w:rsidR="00692922" w:rsidRPr="00A41231">
        <w:rPr>
          <w:rFonts w:ascii="Times New Roman" w:hAnsi="Times New Roman" w:cs="Times New Roman"/>
          <w:b/>
          <w:sz w:val="24"/>
          <w:szCs w:val="24"/>
          <w:lang w:val="ro-RO"/>
        </w:rPr>
        <w:t>aleasă considerație</w:t>
      </w:r>
      <w:r w:rsidRPr="00A41231">
        <w:rPr>
          <w:rFonts w:ascii="Times New Roman" w:hAnsi="Times New Roman" w:cs="Times New Roman"/>
          <w:b/>
          <w:sz w:val="24"/>
          <w:szCs w:val="24"/>
          <w:lang w:val="ro-RO"/>
        </w:rPr>
        <w:t>,</w:t>
      </w:r>
    </w:p>
    <w:p w14:paraId="0E8C81D6" w14:textId="77777777" w:rsidR="003F1080" w:rsidRPr="00A41231" w:rsidRDefault="003F1080" w:rsidP="003F1080">
      <w:pPr>
        <w:spacing w:after="0" w:line="240" w:lineRule="auto"/>
        <w:jc w:val="both"/>
        <w:rPr>
          <w:rFonts w:ascii="Times New Roman" w:hAnsi="Times New Roman" w:cs="Times New Roman"/>
          <w:b/>
          <w:sz w:val="24"/>
          <w:szCs w:val="24"/>
          <w:lang w:val="ro-RO"/>
        </w:rPr>
      </w:pPr>
    </w:p>
    <w:p w14:paraId="3F5DB5B3" w14:textId="507B2210" w:rsidR="003F1080" w:rsidRPr="00A41231" w:rsidRDefault="00692922" w:rsidP="00692922">
      <w:pPr>
        <w:spacing w:after="0" w:line="240" w:lineRule="auto"/>
        <w:ind w:left="2880" w:firstLine="720"/>
        <w:rPr>
          <w:rFonts w:ascii="Times New Roman" w:hAnsi="Times New Roman" w:cs="Times New Roman"/>
          <w:b/>
          <w:sz w:val="24"/>
          <w:szCs w:val="24"/>
          <w:lang w:val="ro-RO"/>
        </w:rPr>
      </w:pPr>
      <w:r w:rsidRPr="00A41231">
        <w:rPr>
          <w:rFonts w:ascii="Times New Roman" w:hAnsi="Times New Roman" w:cs="Times New Roman"/>
          <w:b/>
          <w:sz w:val="24"/>
          <w:szCs w:val="24"/>
          <w:lang w:val="ro-RO"/>
        </w:rPr>
        <w:t xml:space="preserve">   </w:t>
      </w:r>
      <w:r w:rsidRPr="00A41231">
        <w:rPr>
          <w:rFonts w:ascii="Times New Roman" w:hAnsi="Times New Roman" w:cs="Times New Roman"/>
          <w:b/>
          <w:sz w:val="24"/>
          <w:szCs w:val="24"/>
          <w:lang w:val="ro-RO"/>
        </w:rPr>
        <w:tab/>
      </w:r>
      <w:r w:rsidRPr="00A41231">
        <w:rPr>
          <w:rFonts w:ascii="Times New Roman" w:hAnsi="Times New Roman" w:cs="Times New Roman"/>
          <w:b/>
          <w:sz w:val="24"/>
          <w:szCs w:val="24"/>
          <w:lang w:val="ro-RO"/>
        </w:rPr>
        <w:tab/>
      </w:r>
      <w:r w:rsidR="003F1080" w:rsidRPr="00A41231">
        <w:rPr>
          <w:rFonts w:ascii="Times New Roman" w:hAnsi="Times New Roman" w:cs="Times New Roman"/>
          <w:b/>
          <w:sz w:val="24"/>
          <w:szCs w:val="24"/>
          <w:lang w:val="ro-RO"/>
        </w:rPr>
        <w:t xml:space="preserve">Manager </w:t>
      </w:r>
      <w:r w:rsidR="009210E2" w:rsidRPr="00A41231">
        <w:rPr>
          <w:rFonts w:ascii="Times New Roman" w:hAnsi="Times New Roman" w:cs="Times New Roman"/>
          <w:b/>
          <w:sz w:val="24"/>
          <w:szCs w:val="24"/>
          <w:lang w:val="ro-RO"/>
        </w:rPr>
        <w:t>Interimar</w:t>
      </w:r>
    </w:p>
    <w:p w14:paraId="28DA1033" w14:textId="323D0738" w:rsidR="003F1080" w:rsidRPr="00A41231" w:rsidRDefault="00692922" w:rsidP="00692922">
      <w:pPr>
        <w:spacing w:after="0" w:line="240" w:lineRule="auto"/>
        <w:ind w:left="2160" w:firstLine="720"/>
        <w:jc w:val="center"/>
        <w:rPr>
          <w:rFonts w:ascii="Times New Roman" w:hAnsi="Times New Roman" w:cs="Times New Roman"/>
          <w:b/>
          <w:sz w:val="24"/>
          <w:szCs w:val="24"/>
          <w:lang w:val="ro-RO"/>
        </w:rPr>
      </w:pPr>
      <w:r w:rsidRPr="00A41231">
        <w:rPr>
          <w:rFonts w:ascii="Times New Roman" w:hAnsi="Times New Roman" w:cs="Times New Roman"/>
          <w:b/>
          <w:sz w:val="24"/>
          <w:szCs w:val="24"/>
          <w:lang w:val="ro-RO"/>
        </w:rPr>
        <w:t xml:space="preserve">Dr. Rodica Ioana IFRIM </w:t>
      </w:r>
    </w:p>
    <w:p w14:paraId="09106E65" w14:textId="77777777" w:rsidR="003F1080" w:rsidRPr="00A41231" w:rsidRDefault="003F1080" w:rsidP="003F1080">
      <w:pPr>
        <w:spacing w:after="0" w:line="240" w:lineRule="auto"/>
        <w:rPr>
          <w:rFonts w:ascii="Times New Roman" w:hAnsi="Times New Roman" w:cs="Times New Roman"/>
          <w:sz w:val="24"/>
          <w:szCs w:val="24"/>
          <w:lang w:val="ro-RO"/>
        </w:rPr>
      </w:pPr>
    </w:p>
    <w:p w14:paraId="2E933AA0" w14:textId="77777777" w:rsidR="00A41231" w:rsidRPr="00A41231" w:rsidRDefault="00A41231">
      <w:pPr>
        <w:spacing w:after="0" w:line="240" w:lineRule="auto"/>
        <w:rPr>
          <w:rFonts w:ascii="Times New Roman" w:hAnsi="Times New Roman" w:cs="Times New Roman"/>
          <w:sz w:val="24"/>
          <w:szCs w:val="24"/>
          <w:lang w:val="ro-RO"/>
        </w:rPr>
      </w:pPr>
    </w:p>
    <w:sectPr w:rsidR="00A41231" w:rsidRPr="00A41231">
      <w:head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77E6F" w14:textId="77777777" w:rsidR="00173028" w:rsidRDefault="00173028" w:rsidP="00860C5C">
      <w:pPr>
        <w:spacing w:after="0" w:line="240" w:lineRule="auto"/>
      </w:pPr>
      <w:r>
        <w:separator/>
      </w:r>
    </w:p>
  </w:endnote>
  <w:endnote w:type="continuationSeparator" w:id="0">
    <w:p w14:paraId="14CAAB47" w14:textId="77777777" w:rsidR="00173028" w:rsidRDefault="00173028" w:rsidP="0086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EEDBE" w14:textId="77777777" w:rsidR="00173028" w:rsidRDefault="00173028" w:rsidP="00860C5C">
      <w:pPr>
        <w:spacing w:after="0" w:line="240" w:lineRule="auto"/>
      </w:pPr>
      <w:r>
        <w:separator/>
      </w:r>
    </w:p>
  </w:footnote>
  <w:footnote w:type="continuationSeparator" w:id="0">
    <w:p w14:paraId="7604F96E" w14:textId="77777777" w:rsidR="00173028" w:rsidRDefault="00173028" w:rsidP="00860C5C">
      <w:pPr>
        <w:spacing w:after="0" w:line="240" w:lineRule="auto"/>
      </w:pPr>
      <w:r>
        <w:continuationSeparator/>
      </w:r>
    </w:p>
  </w:footnote>
  <w:footnote w:id="1">
    <w:p w14:paraId="6B9702A3" w14:textId="1946C6A9" w:rsidR="00DA3593" w:rsidRPr="00DA3593" w:rsidRDefault="00DA3593">
      <w:pPr>
        <w:pStyle w:val="FootnoteText"/>
        <w:rPr>
          <w:lang w:val="ro-RO"/>
        </w:rPr>
      </w:pPr>
      <w:r>
        <w:rPr>
          <w:rStyle w:val="FootnoteReference"/>
        </w:rPr>
        <w:footnoteRef/>
      </w:r>
      <w:r>
        <w:t xml:space="preserve"> </w:t>
      </w:r>
      <w:r>
        <w:rPr>
          <w:lang w:val="ro-RO"/>
        </w:rPr>
        <w:t xml:space="preserve"> </w:t>
      </w:r>
      <w:r w:rsidR="003178F9" w:rsidRPr="003178F9">
        <w:rPr>
          <w:lang w:val="ro-RO"/>
        </w:rPr>
        <w:t>https://sgg.gov.ro/1/wp-content/uploads/2022/06/ANEXA-40.pdf</w:t>
      </w:r>
    </w:p>
  </w:footnote>
  <w:footnote w:id="2">
    <w:p w14:paraId="2337836C" w14:textId="707A453D" w:rsidR="003178F9" w:rsidRPr="003178F9" w:rsidRDefault="003178F9">
      <w:pPr>
        <w:pStyle w:val="FootnoteText"/>
        <w:rPr>
          <w:lang w:val="ro-RO"/>
        </w:rPr>
      </w:pPr>
      <w:r>
        <w:rPr>
          <w:rStyle w:val="FootnoteReference"/>
        </w:rPr>
        <w:footnoteRef/>
      </w:r>
      <w:r>
        <w:t xml:space="preserve"> </w:t>
      </w:r>
      <w:r w:rsidRPr="003178F9">
        <w:t>https://ms.ro/media/documents/Anexa_1_-_SNS.pdf</w:t>
      </w:r>
    </w:p>
  </w:footnote>
  <w:footnote w:id="3">
    <w:p w14:paraId="78DABE6C" w14:textId="2173F01A" w:rsidR="00737BB5" w:rsidRPr="00737BB5" w:rsidRDefault="00737BB5">
      <w:pPr>
        <w:pStyle w:val="FootnoteText"/>
        <w:rPr>
          <w:lang w:val="ro-RO"/>
        </w:rPr>
      </w:pPr>
      <w:r>
        <w:rPr>
          <w:rStyle w:val="FootnoteReference"/>
        </w:rPr>
        <w:footnoteRef/>
      </w:r>
      <w:r>
        <w:t xml:space="preserve"> </w:t>
      </w:r>
      <w:r w:rsidRPr="00737BB5">
        <w:t>https://ms.ro/media/documents/Anexa_1_-_SNS.pdf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36"/>
      <w:gridCol w:w="4344"/>
      <w:gridCol w:w="3827"/>
    </w:tblGrid>
    <w:tr w:rsidR="00860C5C" w:rsidRPr="006D0B77" w14:paraId="58FBD049" w14:textId="77777777" w:rsidTr="00860C5C">
      <w:trPr>
        <w:trHeight w:val="2600"/>
      </w:trPr>
      <w:tc>
        <w:tcPr>
          <w:tcW w:w="2036" w:type="dxa"/>
          <w:vAlign w:val="center"/>
        </w:tcPr>
        <w:p w14:paraId="5C4C2FB7" w14:textId="77777777" w:rsidR="00860C5C" w:rsidRPr="006D0B77" w:rsidRDefault="00860C5C" w:rsidP="00952187">
          <w:pPr>
            <w:spacing w:after="200" w:line="276" w:lineRule="auto"/>
            <w:jc w:val="center"/>
            <w:rPr>
              <w:rFonts w:ascii="Times New Roman" w:eastAsia="Times New Roman" w:hAnsi="Times New Roman" w:cs="Times New Roman"/>
              <w:color w:val="008080"/>
              <w:sz w:val="24"/>
              <w:szCs w:val="24"/>
            </w:rPr>
          </w:pPr>
          <w:r w:rsidRPr="006D0B77">
            <w:rPr>
              <w:rFonts w:ascii="Times New Roman" w:eastAsia="Times New Roman" w:hAnsi="Times New Roman" w:cs="Times New Roman"/>
              <w:noProof/>
              <w:sz w:val="24"/>
              <w:szCs w:val="24"/>
            </w:rPr>
            <w:drawing>
              <wp:inline distT="0" distB="0" distL="0" distR="0" wp14:anchorId="4F727123" wp14:editId="746B25C7">
                <wp:extent cx="1009650" cy="771525"/>
                <wp:effectExtent l="0" t="0" r="0" b="9525"/>
                <wp:docPr id="1" name="Picture 3" descr="si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
                        <pic:cNvPicPr>
                          <a:picLocks noChangeAspect="1" noChangeArrowheads="1"/>
                        </pic:cNvPicPr>
                      </pic:nvPicPr>
                      <pic:blipFill>
                        <a:blip r:embed="rId1">
                          <a:lum bright="6000" contrast="12000"/>
                          <a:extLst>
                            <a:ext uri="{28A0092B-C50C-407E-A947-70E740481C1C}">
                              <a14:useLocalDpi xmlns:a14="http://schemas.microsoft.com/office/drawing/2010/main" val="0"/>
                            </a:ext>
                          </a:extLst>
                        </a:blip>
                        <a:srcRect/>
                        <a:stretch>
                          <a:fillRect/>
                        </a:stretch>
                      </pic:blipFill>
                      <pic:spPr bwMode="auto">
                        <a:xfrm>
                          <a:off x="0" y="0"/>
                          <a:ext cx="1009650" cy="771525"/>
                        </a:xfrm>
                        <a:prstGeom prst="rect">
                          <a:avLst/>
                        </a:prstGeom>
                        <a:noFill/>
                        <a:ln>
                          <a:noFill/>
                        </a:ln>
                      </pic:spPr>
                    </pic:pic>
                  </a:graphicData>
                </a:graphic>
              </wp:inline>
            </w:drawing>
          </w:r>
          <w:r w:rsidRPr="006D0B77">
            <w:rPr>
              <w:rFonts w:ascii="Times New Roman" w:eastAsia="Times New Roman" w:hAnsi="Times New Roman" w:cs="Times New Roman"/>
              <w:noProof/>
              <w:sz w:val="24"/>
              <w:szCs w:val="24"/>
            </w:rPr>
            <w:drawing>
              <wp:inline distT="0" distB="0" distL="0" distR="0" wp14:anchorId="4D9529DF" wp14:editId="6E741D1C">
                <wp:extent cx="714375" cy="495300"/>
                <wp:effectExtent l="0" t="0" r="9525" b="0"/>
                <wp:docPr id="2" name="Picture 4" descr="in curs de 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curs de acreditar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a:ln>
                          <a:noFill/>
                        </a:ln>
                      </pic:spPr>
                    </pic:pic>
                  </a:graphicData>
                </a:graphic>
              </wp:inline>
            </w:drawing>
          </w:r>
        </w:p>
      </w:tc>
      <w:tc>
        <w:tcPr>
          <w:tcW w:w="4344" w:type="dxa"/>
          <w:vAlign w:val="center"/>
        </w:tcPr>
        <w:p w14:paraId="71CF733E" w14:textId="77777777" w:rsidR="00860C5C" w:rsidRPr="006D0B77" w:rsidRDefault="00860C5C" w:rsidP="00952187">
          <w:pPr>
            <w:keepNext/>
            <w:spacing w:after="200" w:line="276" w:lineRule="auto"/>
            <w:jc w:val="center"/>
            <w:outlineLvl w:val="1"/>
            <w:rPr>
              <w:rFonts w:ascii="Times New Roman" w:eastAsia="Times New Roman" w:hAnsi="Times New Roman" w:cs="Times New Roman"/>
              <w:b/>
              <w:color w:val="008080"/>
              <w:sz w:val="24"/>
              <w:szCs w:val="24"/>
            </w:rPr>
          </w:pPr>
          <w:r w:rsidRPr="006D0B77">
            <w:rPr>
              <w:rFonts w:ascii="Times New Roman" w:eastAsia="Times New Roman" w:hAnsi="Times New Roman" w:cs="Times New Roman"/>
              <w:b/>
              <w:color w:val="008080"/>
              <w:sz w:val="24"/>
              <w:szCs w:val="24"/>
            </w:rPr>
            <w:t>SPITALUL JUDEŢEAN DE URGENŢĂ „</w:t>
          </w:r>
          <w:proofErr w:type="spellStart"/>
          <w:r w:rsidRPr="006D0B77">
            <w:rPr>
              <w:rFonts w:ascii="Times New Roman" w:eastAsia="Times New Roman" w:hAnsi="Times New Roman" w:cs="Times New Roman"/>
              <w:b/>
              <w:i/>
              <w:iCs/>
              <w:color w:val="008080"/>
              <w:sz w:val="24"/>
              <w:szCs w:val="24"/>
            </w:rPr>
            <w:t>Sf.Pantelimon</w:t>
          </w:r>
          <w:proofErr w:type="spellEnd"/>
          <w:r w:rsidRPr="006D0B77">
            <w:rPr>
              <w:rFonts w:ascii="Times New Roman" w:eastAsia="Times New Roman" w:hAnsi="Times New Roman" w:cs="Times New Roman"/>
              <w:b/>
              <w:color w:val="008080"/>
              <w:sz w:val="24"/>
              <w:szCs w:val="24"/>
            </w:rPr>
            <w:t>”</w:t>
          </w:r>
          <w:r w:rsidRPr="006D0B77">
            <w:rPr>
              <w:rFonts w:ascii="Times New Roman" w:eastAsia="Times New Roman" w:hAnsi="Times New Roman" w:cs="Times New Roman"/>
              <w:b/>
              <w:color w:val="008080"/>
              <w:sz w:val="24"/>
              <w:szCs w:val="24"/>
              <w:lang w:val="fr-FR"/>
            </w:rPr>
            <w:t xml:space="preserve"> </w:t>
          </w:r>
          <w:r w:rsidRPr="006D0B77">
            <w:rPr>
              <w:rFonts w:ascii="Times New Roman" w:eastAsia="Times New Roman" w:hAnsi="Times New Roman" w:cs="Times New Roman"/>
              <w:b/>
              <w:color w:val="008080"/>
              <w:sz w:val="24"/>
              <w:szCs w:val="24"/>
            </w:rPr>
            <w:t>FOCŞANI</w:t>
          </w:r>
        </w:p>
        <w:p w14:paraId="3E8503B7" w14:textId="77777777" w:rsidR="00860C5C" w:rsidRPr="006D0B77" w:rsidRDefault="00860C5C" w:rsidP="00952187">
          <w:pPr>
            <w:keepNext/>
            <w:spacing w:after="200" w:line="276" w:lineRule="auto"/>
            <w:jc w:val="center"/>
            <w:outlineLvl w:val="2"/>
            <w:rPr>
              <w:rFonts w:ascii="Times New Roman" w:eastAsia="Times New Roman" w:hAnsi="Times New Roman" w:cs="Times New Roman"/>
              <w:b/>
              <w:bCs/>
              <w:sz w:val="24"/>
              <w:szCs w:val="24"/>
            </w:rPr>
          </w:pPr>
          <w:r w:rsidRPr="006D0B77">
            <w:rPr>
              <w:rFonts w:ascii="Times New Roman" w:eastAsia="Times New Roman" w:hAnsi="Times New Roman" w:cs="Times New Roman"/>
              <w:b/>
              <w:bCs/>
              <w:sz w:val="24"/>
              <w:szCs w:val="24"/>
            </w:rPr>
            <w:t xml:space="preserve">E-mail: </w:t>
          </w:r>
          <w:hyperlink r:id="rId3" w:history="1">
            <w:r w:rsidRPr="006D0B77">
              <w:rPr>
                <w:rFonts w:ascii="Times New Roman" w:eastAsia="Times New Roman" w:hAnsi="Times New Roman" w:cs="Times New Roman"/>
                <w:b/>
                <w:bCs/>
                <w:color w:val="0000FF"/>
                <w:sz w:val="24"/>
                <w:szCs w:val="24"/>
                <w:u w:val="single"/>
              </w:rPr>
              <w:t>secretariat@spitalvn.ro</w:t>
            </w:r>
          </w:hyperlink>
        </w:p>
        <w:p w14:paraId="0FEC566E" w14:textId="77777777" w:rsidR="00860C5C" w:rsidRPr="006D0B77" w:rsidRDefault="00860C5C" w:rsidP="00952187">
          <w:pPr>
            <w:spacing w:after="200" w:line="276" w:lineRule="auto"/>
            <w:jc w:val="center"/>
            <w:rPr>
              <w:rFonts w:ascii="Times New Roman" w:eastAsia="Times New Roman" w:hAnsi="Times New Roman" w:cs="Times New Roman"/>
              <w:b/>
              <w:color w:val="008080"/>
              <w:sz w:val="24"/>
              <w:szCs w:val="24"/>
            </w:rPr>
          </w:pPr>
          <w:r w:rsidRPr="006D0B77">
            <w:rPr>
              <w:rFonts w:ascii="Times New Roman" w:eastAsia="Times New Roman" w:hAnsi="Times New Roman" w:cs="Times New Roman"/>
              <w:b/>
              <w:color w:val="008080"/>
              <w:sz w:val="24"/>
              <w:szCs w:val="24"/>
            </w:rPr>
            <w:t>www.spitalvn.ro</w:t>
          </w:r>
        </w:p>
        <w:p w14:paraId="78BC705B" w14:textId="142CC7A0" w:rsidR="00860C5C" w:rsidRPr="006D0B77" w:rsidRDefault="00860C5C" w:rsidP="00952187">
          <w:pPr>
            <w:keepNext/>
            <w:spacing w:after="200" w:line="276" w:lineRule="auto"/>
            <w:jc w:val="center"/>
            <w:outlineLvl w:val="0"/>
            <w:rPr>
              <w:rFonts w:ascii="Times New Roman" w:eastAsia="Times New Roman" w:hAnsi="Times New Roman" w:cs="Times New Roman"/>
              <w:b/>
              <w:bCs/>
              <w:color w:val="008080"/>
              <w:sz w:val="24"/>
              <w:szCs w:val="24"/>
            </w:rPr>
          </w:pPr>
          <w:r>
            <w:rPr>
              <w:rFonts w:ascii="Times New Roman" w:eastAsia="Times New Roman" w:hAnsi="Times New Roman" w:cs="Times New Roman"/>
              <w:b/>
              <w:bCs/>
              <w:color w:val="008080"/>
              <w:sz w:val="24"/>
              <w:szCs w:val="24"/>
            </w:rPr>
            <w:t xml:space="preserve">CABINET MANAGER </w:t>
          </w:r>
        </w:p>
      </w:tc>
      <w:tc>
        <w:tcPr>
          <w:tcW w:w="3827" w:type="dxa"/>
          <w:vAlign w:val="center"/>
        </w:tcPr>
        <w:p w14:paraId="702F4E50" w14:textId="77777777" w:rsidR="00860C5C" w:rsidRPr="006D0B77" w:rsidRDefault="00860C5C" w:rsidP="00952187">
          <w:pPr>
            <w:keepNext/>
            <w:spacing w:after="200" w:line="276" w:lineRule="auto"/>
            <w:jc w:val="center"/>
            <w:outlineLvl w:val="0"/>
            <w:rPr>
              <w:rFonts w:ascii="Times New Roman" w:eastAsia="Times New Roman" w:hAnsi="Times New Roman" w:cs="Times New Roman"/>
              <w:b/>
              <w:i/>
              <w:iCs/>
              <w:color w:val="008080"/>
              <w:sz w:val="24"/>
              <w:szCs w:val="24"/>
            </w:rPr>
          </w:pPr>
          <w:r w:rsidRPr="006D0B77">
            <w:rPr>
              <w:rFonts w:ascii="Times New Roman" w:eastAsia="Times New Roman" w:hAnsi="Times New Roman" w:cs="Times New Roman"/>
              <w:bCs/>
              <w:noProof/>
              <w:color w:val="000000"/>
              <w:sz w:val="24"/>
              <w:szCs w:val="24"/>
              <w:bdr w:val="none" w:sz="0" w:space="0" w:color="auto" w:frame="1"/>
            </w:rPr>
            <w:drawing>
              <wp:inline distT="0" distB="0" distL="0" distR="0" wp14:anchorId="778DB7D9" wp14:editId="12D309A1">
                <wp:extent cx="1066800" cy="1066800"/>
                <wp:effectExtent l="0" t="0" r="0" b="0"/>
                <wp:docPr id="5" name="Picture 6" descr="https://lh6.googleusercontent.com/ow0aORpDaFKzotg7oWP8V5Yjw8lbVZpWcl6yC7FZvl4eqeJgvmdDg3QHaHMrzDDGBH6zJPOjp2BJeLMj7XCZ7yYvKLgUpAzbgvEUNA9Bl6ziXcXT9J0UGF4cnFW-GH9ImsOE63Gc_oAnte03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w0aORpDaFKzotg7oWP8V5Yjw8lbVZpWcl6yC7FZvl4eqeJgvmdDg3QHaHMrzDDGBH6zJPOjp2BJeLMj7XCZ7yYvKLgUpAzbgvEUNA9Bl6ziXcXT9J0UGF4cnFW-GH9ImsOE63Gc_oAnte03w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61DC4B9F" w14:textId="77777777" w:rsidR="00860C5C" w:rsidRPr="006D0B77" w:rsidRDefault="00860C5C" w:rsidP="00952187">
          <w:pPr>
            <w:keepNext/>
            <w:spacing w:after="200" w:line="276" w:lineRule="auto"/>
            <w:jc w:val="center"/>
            <w:outlineLvl w:val="0"/>
            <w:rPr>
              <w:rFonts w:ascii="Times New Roman" w:eastAsia="Times New Roman" w:hAnsi="Times New Roman" w:cs="Times New Roman"/>
              <w:b/>
              <w:i/>
              <w:iCs/>
              <w:color w:val="008080"/>
              <w:sz w:val="24"/>
              <w:szCs w:val="24"/>
            </w:rPr>
          </w:pPr>
          <w:r w:rsidRPr="006D0B77">
            <w:rPr>
              <w:rFonts w:ascii="Times New Roman" w:eastAsia="Times New Roman" w:hAnsi="Times New Roman" w:cs="Times New Roman"/>
              <w:b/>
              <w:i/>
              <w:iCs/>
              <w:color w:val="008080"/>
              <w:sz w:val="24"/>
              <w:szCs w:val="24"/>
            </w:rPr>
            <w:t>ISO 9001</w:t>
          </w:r>
        </w:p>
        <w:p w14:paraId="5B4DF6A4" w14:textId="77777777" w:rsidR="00860C5C" w:rsidRPr="006D0B77" w:rsidRDefault="00860C5C" w:rsidP="00952187">
          <w:pPr>
            <w:keepNext/>
            <w:spacing w:after="200" w:line="276" w:lineRule="auto"/>
            <w:jc w:val="center"/>
            <w:outlineLvl w:val="0"/>
            <w:rPr>
              <w:rFonts w:ascii="Times New Roman" w:eastAsia="Times New Roman" w:hAnsi="Times New Roman" w:cs="Times New Roman"/>
              <w:b/>
              <w:bCs/>
              <w:color w:val="008080"/>
              <w:sz w:val="24"/>
              <w:szCs w:val="24"/>
            </w:rPr>
          </w:pPr>
          <w:proofErr w:type="spellStart"/>
          <w:r w:rsidRPr="006D0B77">
            <w:rPr>
              <w:rFonts w:ascii="Times New Roman" w:eastAsia="Times New Roman" w:hAnsi="Times New Roman" w:cs="Times New Roman"/>
              <w:b/>
              <w:i/>
              <w:iCs/>
              <w:color w:val="008080"/>
              <w:sz w:val="24"/>
              <w:szCs w:val="24"/>
            </w:rPr>
            <w:t>certificat</w:t>
          </w:r>
          <w:proofErr w:type="spellEnd"/>
          <w:r w:rsidRPr="006D0B77">
            <w:rPr>
              <w:rFonts w:ascii="Times New Roman" w:eastAsia="Times New Roman" w:hAnsi="Times New Roman" w:cs="Times New Roman"/>
              <w:b/>
              <w:i/>
              <w:iCs/>
              <w:color w:val="008080"/>
              <w:sz w:val="24"/>
              <w:szCs w:val="24"/>
            </w:rPr>
            <w:t xml:space="preserve"> nr. 471C</w:t>
          </w:r>
        </w:p>
      </w:tc>
    </w:tr>
  </w:tbl>
  <w:p w14:paraId="034BB2CF" w14:textId="77777777" w:rsidR="00860C5C" w:rsidRDefault="00860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C62"/>
    <w:multiLevelType w:val="hybridMultilevel"/>
    <w:tmpl w:val="C962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A3D85"/>
    <w:multiLevelType w:val="hybridMultilevel"/>
    <w:tmpl w:val="F7D0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D6C95"/>
    <w:multiLevelType w:val="hybridMultilevel"/>
    <w:tmpl w:val="CCFA1418"/>
    <w:lvl w:ilvl="0" w:tplc="C6BCC6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E270E"/>
    <w:multiLevelType w:val="hybridMultilevel"/>
    <w:tmpl w:val="F4C6EC92"/>
    <w:lvl w:ilvl="0" w:tplc="0A12D5D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502F05"/>
    <w:multiLevelType w:val="multilevel"/>
    <w:tmpl w:val="2FBE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E7"/>
    <w:rsid w:val="000068C3"/>
    <w:rsid w:val="00013D8A"/>
    <w:rsid w:val="000605E7"/>
    <w:rsid w:val="0006771E"/>
    <w:rsid w:val="00114F5E"/>
    <w:rsid w:val="0011634E"/>
    <w:rsid w:val="00136FCA"/>
    <w:rsid w:val="00173028"/>
    <w:rsid w:val="001F6F4D"/>
    <w:rsid w:val="00224253"/>
    <w:rsid w:val="002A067D"/>
    <w:rsid w:val="002E3663"/>
    <w:rsid w:val="003178F9"/>
    <w:rsid w:val="003505AB"/>
    <w:rsid w:val="003D2E71"/>
    <w:rsid w:val="003F1080"/>
    <w:rsid w:val="00451A3E"/>
    <w:rsid w:val="00466A8A"/>
    <w:rsid w:val="0048178C"/>
    <w:rsid w:val="004826CF"/>
    <w:rsid w:val="005C17DA"/>
    <w:rsid w:val="005D4816"/>
    <w:rsid w:val="00626BCA"/>
    <w:rsid w:val="006325EB"/>
    <w:rsid w:val="00692922"/>
    <w:rsid w:val="00737BB5"/>
    <w:rsid w:val="007C4771"/>
    <w:rsid w:val="00805AC7"/>
    <w:rsid w:val="00841A98"/>
    <w:rsid w:val="00850547"/>
    <w:rsid w:val="00860C5C"/>
    <w:rsid w:val="009210E2"/>
    <w:rsid w:val="00A41231"/>
    <w:rsid w:val="00AC5EBA"/>
    <w:rsid w:val="00B5668A"/>
    <w:rsid w:val="00B66CEA"/>
    <w:rsid w:val="00B83E44"/>
    <w:rsid w:val="00BB45A6"/>
    <w:rsid w:val="00BE2666"/>
    <w:rsid w:val="00C649E3"/>
    <w:rsid w:val="00C94DC2"/>
    <w:rsid w:val="00D06E51"/>
    <w:rsid w:val="00D414CE"/>
    <w:rsid w:val="00D53986"/>
    <w:rsid w:val="00D63706"/>
    <w:rsid w:val="00DA3593"/>
    <w:rsid w:val="00EA7012"/>
    <w:rsid w:val="00EC5C98"/>
    <w:rsid w:val="00F273DD"/>
    <w:rsid w:val="00F84A5B"/>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D8A"/>
    <w:pPr>
      <w:ind w:left="720"/>
      <w:contextualSpacing/>
    </w:pPr>
  </w:style>
  <w:style w:type="paragraph" w:styleId="Header">
    <w:name w:val="header"/>
    <w:basedOn w:val="Normal"/>
    <w:link w:val="HeaderChar"/>
    <w:uiPriority w:val="99"/>
    <w:unhideWhenUsed/>
    <w:rsid w:val="00860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C5C"/>
  </w:style>
  <w:style w:type="paragraph" w:styleId="Footer">
    <w:name w:val="footer"/>
    <w:basedOn w:val="Normal"/>
    <w:link w:val="FooterChar"/>
    <w:uiPriority w:val="99"/>
    <w:unhideWhenUsed/>
    <w:rsid w:val="00860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C5C"/>
  </w:style>
  <w:style w:type="paragraph" w:styleId="BalloonText">
    <w:name w:val="Balloon Text"/>
    <w:basedOn w:val="Normal"/>
    <w:link w:val="BalloonTextChar"/>
    <w:uiPriority w:val="99"/>
    <w:semiHidden/>
    <w:unhideWhenUsed/>
    <w:rsid w:val="0086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C5C"/>
    <w:rPr>
      <w:rFonts w:ascii="Tahoma" w:hAnsi="Tahoma" w:cs="Tahoma"/>
      <w:sz w:val="16"/>
      <w:szCs w:val="16"/>
    </w:rPr>
  </w:style>
  <w:style w:type="paragraph" w:styleId="NormalWeb">
    <w:name w:val="Normal (Web)"/>
    <w:basedOn w:val="Normal"/>
    <w:uiPriority w:val="99"/>
    <w:semiHidden/>
    <w:unhideWhenUsed/>
    <w:rsid w:val="0048178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A3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593"/>
    <w:rPr>
      <w:sz w:val="20"/>
      <w:szCs w:val="20"/>
    </w:rPr>
  </w:style>
  <w:style w:type="character" w:styleId="FootnoteReference">
    <w:name w:val="footnote reference"/>
    <w:basedOn w:val="DefaultParagraphFont"/>
    <w:uiPriority w:val="99"/>
    <w:semiHidden/>
    <w:unhideWhenUsed/>
    <w:rsid w:val="00DA3593"/>
    <w:rPr>
      <w:vertAlign w:val="superscript"/>
    </w:rPr>
  </w:style>
  <w:style w:type="paragraph" w:styleId="EndnoteText">
    <w:name w:val="endnote text"/>
    <w:basedOn w:val="Normal"/>
    <w:link w:val="EndnoteTextChar"/>
    <w:uiPriority w:val="99"/>
    <w:semiHidden/>
    <w:unhideWhenUsed/>
    <w:rsid w:val="003178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8F9"/>
    <w:rPr>
      <w:sz w:val="20"/>
      <w:szCs w:val="20"/>
    </w:rPr>
  </w:style>
  <w:style w:type="character" w:styleId="EndnoteReference">
    <w:name w:val="endnote reference"/>
    <w:basedOn w:val="DefaultParagraphFont"/>
    <w:uiPriority w:val="99"/>
    <w:semiHidden/>
    <w:unhideWhenUsed/>
    <w:rsid w:val="003178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D8A"/>
    <w:pPr>
      <w:ind w:left="720"/>
      <w:contextualSpacing/>
    </w:pPr>
  </w:style>
  <w:style w:type="paragraph" w:styleId="Header">
    <w:name w:val="header"/>
    <w:basedOn w:val="Normal"/>
    <w:link w:val="HeaderChar"/>
    <w:uiPriority w:val="99"/>
    <w:unhideWhenUsed/>
    <w:rsid w:val="00860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C5C"/>
  </w:style>
  <w:style w:type="paragraph" w:styleId="Footer">
    <w:name w:val="footer"/>
    <w:basedOn w:val="Normal"/>
    <w:link w:val="FooterChar"/>
    <w:uiPriority w:val="99"/>
    <w:unhideWhenUsed/>
    <w:rsid w:val="00860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C5C"/>
  </w:style>
  <w:style w:type="paragraph" w:styleId="BalloonText">
    <w:name w:val="Balloon Text"/>
    <w:basedOn w:val="Normal"/>
    <w:link w:val="BalloonTextChar"/>
    <w:uiPriority w:val="99"/>
    <w:semiHidden/>
    <w:unhideWhenUsed/>
    <w:rsid w:val="0086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C5C"/>
    <w:rPr>
      <w:rFonts w:ascii="Tahoma" w:hAnsi="Tahoma" w:cs="Tahoma"/>
      <w:sz w:val="16"/>
      <w:szCs w:val="16"/>
    </w:rPr>
  </w:style>
  <w:style w:type="paragraph" w:styleId="NormalWeb">
    <w:name w:val="Normal (Web)"/>
    <w:basedOn w:val="Normal"/>
    <w:uiPriority w:val="99"/>
    <w:semiHidden/>
    <w:unhideWhenUsed/>
    <w:rsid w:val="0048178C"/>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A35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593"/>
    <w:rPr>
      <w:sz w:val="20"/>
      <w:szCs w:val="20"/>
    </w:rPr>
  </w:style>
  <w:style w:type="character" w:styleId="FootnoteReference">
    <w:name w:val="footnote reference"/>
    <w:basedOn w:val="DefaultParagraphFont"/>
    <w:uiPriority w:val="99"/>
    <w:semiHidden/>
    <w:unhideWhenUsed/>
    <w:rsid w:val="00DA3593"/>
    <w:rPr>
      <w:vertAlign w:val="superscript"/>
    </w:rPr>
  </w:style>
  <w:style w:type="paragraph" w:styleId="EndnoteText">
    <w:name w:val="endnote text"/>
    <w:basedOn w:val="Normal"/>
    <w:link w:val="EndnoteTextChar"/>
    <w:uiPriority w:val="99"/>
    <w:semiHidden/>
    <w:unhideWhenUsed/>
    <w:rsid w:val="003178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8F9"/>
    <w:rPr>
      <w:sz w:val="20"/>
      <w:szCs w:val="20"/>
    </w:rPr>
  </w:style>
  <w:style w:type="character" w:styleId="EndnoteReference">
    <w:name w:val="endnote reference"/>
    <w:basedOn w:val="DefaultParagraphFont"/>
    <w:uiPriority w:val="99"/>
    <w:semiHidden/>
    <w:unhideWhenUsed/>
    <w:rsid w:val="003178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at@spitalvn.ro"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0DEBF-6870-4D00-B3E2-15C62A3D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og2</dc:creator>
  <cp:keywords/>
  <dc:description/>
  <cp:lastModifiedBy>Rodica Gargarea</cp:lastModifiedBy>
  <cp:revision>10</cp:revision>
  <dcterms:created xsi:type="dcterms:W3CDTF">2025-02-16T15:45:00Z</dcterms:created>
  <dcterms:modified xsi:type="dcterms:W3CDTF">2025-02-16T17:58:00Z</dcterms:modified>
</cp:coreProperties>
</file>