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5B" w:rsidRPr="00B16B8E" w:rsidRDefault="002E73C1">
      <w:pPr>
        <w:rPr>
          <w:rFonts w:ascii="Trebuchet MS" w:hAnsi="Trebuchet MS"/>
          <w:b/>
          <w:sz w:val="24"/>
          <w:szCs w:val="24"/>
          <w:lang w:val="ro-RO"/>
        </w:rPr>
      </w:pPr>
      <w:r w:rsidRPr="00B16B8E">
        <w:rPr>
          <w:rFonts w:ascii="Trebuchet MS" w:hAnsi="Trebuchet MS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-998220</wp:posOffset>
            </wp:positionH>
            <wp:positionV relativeFrom="margin">
              <wp:align>top</wp:align>
            </wp:positionV>
            <wp:extent cx="899795" cy="899795"/>
            <wp:effectExtent l="0" t="0" r="0" b="0"/>
            <wp:wrapTight wrapText="bothSides">
              <wp:wrapPolygon edited="0">
                <wp:start x="6245" y="0"/>
                <wp:lineTo x="3021" y="1799"/>
                <wp:lineTo x="-211" y="5426"/>
                <wp:lineTo x="-211" y="15851"/>
                <wp:lineTo x="4869" y="20833"/>
                <wp:lineTo x="6245" y="20833"/>
                <wp:lineTo x="14558" y="20833"/>
                <wp:lineTo x="15935" y="20833"/>
                <wp:lineTo x="21015" y="15851"/>
                <wp:lineTo x="21015" y="5426"/>
                <wp:lineTo x="17783" y="1799"/>
                <wp:lineTo x="14558" y="0"/>
                <wp:lineTo x="6245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B8E">
        <w:rPr>
          <w:rFonts w:ascii="Trebuchet MS" w:hAnsi="Trebuchet MS"/>
          <w:noProof/>
          <w:sz w:val="24"/>
          <w:szCs w:val="24"/>
          <w:lang w:val="ro-RO" w:eastAsia="ro-RO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94615</wp:posOffset>
            </wp:positionV>
            <wp:extent cx="2403475" cy="808355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473" t="35256" r="5556" b="3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B8E">
        <w:rPr>
          <w:rFonts w:ascii="Trebuchet MS" w:hAnsi="Trebuchet MS"/>
          <w:b/>
          <w:sz w:val="24"/>
          <w:szCs w:val="24"/>
          <w:lang w:val="ro-RO"/>
        </w:rPr>
        <w:t xml:space="preserve">MINISTERUL FINANȚELOR       </w:t>
      </w:r>
    </w:p>
    <w:p w:rsidR="0029255B" w:rsidRPr="00B16B8E" w:rsidRDefault="002E73C1">
      <w:pPr>
        <w:spacing w:after="46"/>
        <w:rPr>
          <w:rFonts w:ascii="Trebuchet MS" w:hAnsi="Trebuchet MS"/>
          <w:sz w:val="24"/>
          <w:szCs w:val="24"/>
          <w:lang w:val="ro-RO"/>
        </w:rPr>
      </w:pPr>
      <w:r w:rsidRPr="00B16B8E">
        <w:rPr>
          <w:rFonts w:ascii="Trebuchet MS" w:hAnsi="Trebuchet MS"/>
          <w:b/>
          <w:sz w:val="24"/>
          <w:szCs w:val="24"/>
          <w:lang w:val="ro-RO"/>
        </w:rPr>
        <w:t>Agenția Națională de Administrare Fiscală</w:t>
      </w:r>
    </w:p>
    <w:p w:rsidR="00FD1551" w:rsidRPr="00B16B8E" w:rsidRDefault="002E73C1" w:rsidP="00397DFD">
      <w:pPr>
        <w:spacing w:after="0" w:line="240" w:lineRule="auto"/>
        <w:rPr>
          <w:rFonts w:ascii="Trebuchet MS" w:hAnsi="Trebuchet MS"/>
          <w:b/>
          <w:sz w:val="24"/>
          <w:szCs w:val="24"/>
          <w:lang w:val="ro-RO"/>
        </w:rPr>
      </w:pPr>
      <w:r w:rsidRPr="00B16B8E">
        <w:rPr>
          <w:rFonts w:ascii="Trebuchet MS" w:hAnsi="Trebuchet MS"/>
          <w:b/>
          <w:sz w:val="24"/>
          <w:szCs w:val="24"/>
          <w:lang w:val="ro-RO"/>
        </w:rPr>
        <w:t>Direcția</w:t>
      </w:r>
      <w:r w:rsidR="00FD1551" w:rsidRPr="00B16B8E">
        <w:rPr>
          <w:rFonts w:ascii="Trebuchet MS" w:hAnsi="Trebuchet MS"/>
          <w:b/>
          <w:sz w:val="24"/>
          <w:szCs w:val="24"/>
          <w:lang w:val="ro-RO"/>
        </w:rPr>
        <w:t xml:space="preserve"> Generală Regională a Finanțelor Publice Galați </w:t>
      </w:r>
    </w:p>
    <w:p w:rsidR="00326E5D" w:rsidRPr="00B16B8E" w:rsidRDefault="00326E5D" w:rsidP="00397DFD">
      <w:pPr>
        <w:spacing w:after="0" w:line="240" w:lineRule="auto"/>
        <w:rPr>
          <w:rFonts w:ascii="Trebuchet MS" w:hAnsi="Trebuchet MS"/>
          <w:b/>
          <w:sz w:val="24"/>
          <w:szCs w:val="24"/>
          <w:lang w:val="ro-RO"/>
        </w:rPr>
      </w:pPr>
      <w:r w:rsidRPr="00B16B8E">
        <w:rPr>
          <w:rFonts w:ascii="Trebuchet MS" w:hAnsi="Trebuchet MS"/>
          <w:b/>
          <w:sz w:val="24"/>
          <w:szCs w:val="24"/>
          <w:lang w:val="ro-RO"/>
        </w:rPr>
        <w:t>A</w:t>
      </w:r>
      <w:r w:rsidR="001B1A90" w:rsidRPr="00B16B8E">
        <w:rPr>
          <w:rFonts w:ascii="Trebuchet MS" w:hAnsi="Trebuchet MS"/>
          <w:b/>
          <w:sz w:val="24"/>
          <w:szCs w:val="24"/>
          <w:lang w:val="ro-RO"/>
        </w:rPr>
        <w:t>d</w:t>
      </w:r>
      <w:r w:rsidRPr="00B16B8E">
        <w:rPr>
          <w:rFonts w:ascii="Trebuchet MS" w:hAnsi="Trebuchet MS"/>
          <w:b/>
          <w:sz w:val="24"/>
          <w:szCs w:val="24"/>
          <w:lang w:val="ro-RO"/>
        </w:rPr>
        <w:t>ministraţia Judeţeană a Finanţelor Publice Vrancea</w:t>
      </w:r>
    </w:p>
    <w:p w:rsidR="00F53A9D" w:rsidRPr="00B16B8E" w:rsidRDefault="00F53A9D">
      <w:pPr>
        <w:rPr>
          <w:rFonts w:ascii="Trebuchet MS" w:hAnsi="Trebuchet MS"/>
          <w:sz w:val="24"/>
          <w:szCs w:val="24"/>
          <w:lang w:val="ro-RO"/>
        </w:rPr>
      </w:pPr>
    </w:p>
    <w:p w:rsidR="0016355A" w:rsidRPr="00B16B8E" w:rsidRDefault="0016355A" w:rsidP="001D060F">
      <w:pPr>
        <w:tabs>
          <w:tab w:val="left" w:pos="6200"/>
          <w:tab w:val="left" w:pos="10680"/>
        </w:tabs>
        <w:spacing w:line="22" w:lineRule="atLeast"/>
        <w:ind w:right="-199"/>
        <w:rPr>
          <w:rFonts w:ascii="Trebuchet MS" w:hAnsi="Trebuchet MS" w:cs="Arial"/>
          <w:bCs/>
          <w:sz w:val="24"/>
          <w:szCs w:val="24"/>
          <w:lang w:val="ro-RO"/>
        </w:rPr>
      </w:pPr>
    </w:p>
    <w:p w:rsidR="00C56DBE" w:rsidRPr="00B16B8E" w:rsidRDefault="00C56DBE" w:rsidP="00C56DBE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2F2F2F"/>
          <w:sz w:val="24"/>
          <w:szCs w:val="24"/>
          <w:lang w:val="ro-RO" w:eastAsia="ro-RO"/>
        </w:rPr>
      </w:pPr>
    </w:p>
    <w:p w:rsidR="00092DD7" w:rsidRDefault="00092DD7" w:rsidP="00F074CF">
      <w:pPr>
        <w:tabs>
          <w:tab w:val="left" w:pos="6200"/>
          <w:tab w:val="left" w:pos="10680"/>
        </w:tabs>
        <w:spacing w:line="22" w:lineRule="atLeast"/>
        <w:ind w:right="-199"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</w:p>
    <w:p w:rsidR="000979DD" w:rsidRPr="00B16B8E" w:rsidRDefault="000979DD" w:rsidP="00F074CF">
      <w:pPr>
        <w:tabs>
          <w:tab w:val="left" w:pos="6200"/>
          <w:tab w:val="left" w:pos="10680"/>
        </w:tabs>
        <w:spacing w:line="22" w:lineRule="atLeast"/>
        <w:ind w:right="-199"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</w:p>
    <w:p w:rsidR="000979DD" w:rsidRPr="000979DD" w:rsidRDefault="000979DD" w:rsidP="000979DD">
      <w:pPr>
        <w:spacing w:after="0" w:line="360" w:lineRule="auto"/>
        <w:ind w:right="-199"/>
        <w:jc w:val="center"/>
        <w:rPr>
          <w:rStyle w:val="Bodytext2Bold"/>
          <w:rFonts w:ascii="Trebuchet MS" w:hAnsi="Trebuchet MS"/>
          <w:bCs w:val="0"/>
        </w:rPr>
      </w:pPr>
      <w:r w:rsidRPr="000979DD">
        <w:rPr>
          <w:rStyle w:val="Bodytext2Bold"/>
          <w:rFonts w:ascii="Trebuchet MS" w:hAnsi="Trebuchet MS"/>
        </w:rPr>
        <w:t>Noul formular 300 - “Decont de taxă pe valoarea adăugată”</w:t>
      </w:r>
    </w:p>
    <w:p w:rsidR="000979DD" w:rsidRPr="000979DD" w:rsidRDefault="000979DD" w:rsidP="000979DD">
      <w:pPr>
        <w:spacing w:after="0" w:line="360" w:lineRule="auto"/>
        <w:ind w:right="-199"/>
        <w:jc w:val="center"/>
        <w:rPr>
          <w:rStyle w:val="Bodytext2Bold"/>
          <w:rFonts w:ascii="Trebuchet MS" w:hAnsi="Trebuchet MS"/>
          <w:bCs w:val="0"/>
        </w:rPr>
      </w:pPr>
      <w:r w:rsidRPr="000979DD">
        <w:rPr>
          <w:rStyle w:val="Bodytext2Bold"/>
          <w:rFonts w:ascii="Trebuchet MS" w:hAnsi="Trebuchet MS"/>
        </w:rPr>
        <w:t>se utilizează începând cu declararea obligaţiilor fiscale aferente lunii august 2023</w:t>
      </w:r>
    </w:p>
    <w:p w:rsidR="000979DD" w:rsidRDefault="000979DD" w:rsidP="000979DD">
      <w:pPr>
        <w:spacing w:after="0" w:line="360" w:lineRule="auto"/>
        <w:jc w:val="center"/>
        <w:rPr>
          <w:rStyle w:val="Bodytext2Bold"/>
          <w:rFonts w:ascii="Trebuchet MS" w:hAnsi="Trebuchet MS"/>
          <w:bCs w:val="0"/>
        </w:rPr>
      </w:pPr>
    </w:p>
    <w:p w:rsidR="000979DD" w:rsidRDefault="000979DD" w:rsidP="000979DD">
      <w:pPr>
        <w:spacing w:after="0" w:line="240" w:lineRule="auto"/>
        <w:jc w:val="both"/>
        <w:rPr>
          <w:rStyle w:val="Bodytext2Bold"/>
          <w:rFonts w:ascii="Trebuchet MS" w:hAnsi="Trebuchet MS"/>
          <w:b w:val="0"/>
        </w:rPr>
      </w:pPr>
    </w:p>
    <w:p w:rsidR="000979DD" w:rsidRDefault="000979DD" w:rsidP="000979DD">
      <w:pPr>
        <w:spacing w:after="0" w:line="360" w:lineRule="auto"/>
        <w:jc w:val="both"/>
        <w:rPr>
          <w:rStyle w:val="Bodytext2Bold"/>
          <w:rFonts w:ascii="Trebuchet MS" w:hAnsi="Trebuchet MS"/>
          <w:b w:val="0"/>
        </w:rPr>
      </w:pPr>
      <w:r>
        <w:rPr>
          <w:rStyle w:val="Bodytext2Bold"/>
          <w:rFonts w:ascii="Trebuchet MS" w:hAnsi="Trebuchet MS"/>
        </w:rPr>
        <w:t xml:space="preserve">                </w:t>
      </w:r>
    </w:p>
    <w:p w:rsidR="000979DD" w:rsidRDefault="000979DD" w:rsidP="0006258B">
      <w:pPr>
        <w:spacing w:after="0" w:line="360" w:lineRule="auto"/>
        <w:jc w:val="both"/>
        <w:rPr>
          <w:rStyle w:val="Bodytext2Bold"/>
          <w:rFonts w:ascii="Trebuchet MS" w:hAnsi="Trebuchet MS"/>
          <w:bCs w:val="0"/>
        </w:rPr>
      </w:pPr>
      <w:r w:rsidRPr="000979DD">
        <w:rPr>
          <w:rStyle w:val="Bodytext2Bold"/>
          <w:rFonts w:ascii="Trebuchet MS" w:hAnsi="Trebuchet MS" w:cs="Trebuchet MS"/>
          <w:b w:val="0"/>
        </w:rPr>
        <w:t xml:space="preserve">Administrația Județeană a Finanțelor Publice Vrancea vă aduce la cunoștință că, în conformitate cu prevederile </w:t>
      </w:r>
      <w:proofErr w:type="spellStart"/>
      <w:r w:rsidRPr="000979DD">
        <w:rPr>
          <w:rStyle w:val="Bodytext2Bold"/>
          <w:rFonts w:ascii="Trebuchet MS" w:hAnsi="Trebuchet MS" w:cs="Trebuchet MS"/>
          <w:b w:val="0"/>
        </w:rPr>
        <w:t>OpANAF</w:t>
      </w:r>
      <w:proofErr w:type="spellEnd"/>
      <w:r w:rsidRPr="000979DD">
        <w:rPr>
          <w:rStyle w:val="Bodytext2Bold"/>
          <w:rFonts w:ascii="Trebuchet MS" w:hAnsi="Trebuchet MS" w:cs="Trebuchet MS"/>
          <w:b w:val="0"/>
        </w:rPr>
        <w:t xml:space="preserve"> nr. 1176/2023 a fost aprobat modelul şi conţinutul noului formular (300)</w:t>
      </w:r>
      <w:r>
        <w:rPr>
          <w:rStyle w:val="Bodytext2Bold"/>
          <w:rFonts w:ascii="Trebuchet MS" w:hAnsi="Trebuchet MS" w:cs="Trebuchet MS"/>
        </w:rPr>
        <w:t xml:space="preserve">  </w:t>
      </w:r>
      <w:r w:rsidRPr="000979DD">
        <w:rPr>
          <w:rStyle w:val="Bodytext2Bold"/>
          <w:rFonts w:ascii="Trebuchet MS" w:hAnsi="Trebuchet MS"/>
        </w:rPr>
        <w:t>“Decont de taxă pe valoarea adăugată”</w:t>
      </w:r>
      <w:r>
        <w:rPr>
          <w:rStyle w:val="Bodytext2Bold"/>
          <w:rFonts w:ascii="Trebuchet MS" w:hAnsi="Trebuchet MS"/>
          <w:b w:val="0"/>
        </w:rPr>
        <w:t xml:space="preserve">. </w:t>
      </w:r>
    </w:p>
    <w:p w:rsidR="000979DD" w:rsidRPr="000979DD" w:rsidRDefault="000979DD" w:rsidP="0006258B">
      <w:pPr>
        <w:spacing w:after="0" w:line="360" w:lineRule="auto"/>
        <w:jc w:val="both"/>
        <w:rPr>
          <w:rStyle w:val="Bodytext2Bold"/>
          <w:rFonts w:ascii="Trebuchet MS" w:hAnsi="Trebuchet MS"/>
          <w:bCs w:val="0"/>
        </w:rPr>
      </w:pPr>
      <w:r w:rsidRPr="000979DD">
        <w:rPr>
          <w:rStyle w:val="Bodytext2Bold"/>
          <w:rFonts w:ascii="Trebuchet MS" w:hAnsi="Trebuchet MS"/>
        </w:rPr>
        <w:t>Acest decont care se utilizează începând cu declararea obligaţiilor fiscale aferente lunii august 2023 şi care se depune în perioada 1-25 septembrie 2023.</w:t>
      </w:r>
    </w:p>
    <w:p w:rsidR="000979DD" w:rsidRDefault="000979DD" w:rsidP="0006258B">
      <w:pPr>
        <w:spacing w:after="0" w:line="360" w:lineRule="auto"/>
        <w:jc w:val="both"/>
        <w:rPr>
          <w:rFonts w:eastAsia="SimSun" w:cs="Trebuchet MS"/>
        </w:rPr>
      </w:pPr>
      <w:proofErr w:type="spellStart"/>
      <w:r>
        <w:rPr>
          <w:rFonts w:ascii="Trebuchet MS" w:eastAsia="SimSun" w:hAnsi="Trebuchet MS" w:cs="Trebuchet MS"/>
          <w:sz w:val="24"/>
          <w:szCs w:val="24"/>
        </w:rPr>
        <w:t>Formularul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(300) "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Decont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de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taxă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pe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valoarea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adăugată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" se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completează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de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persoanele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impozabile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înregistrate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în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scopuri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de TVA conform art. 316 din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Legea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nr. </w:t>
      </w:r>
      <w:proofErr w:type="gramStart"/>
      <w:r>
        <w:rPr>
          <w:rFonts w:ascii="Trebuchet MS" w:eastAsia="SimSun" w:hAnsi="Trebuchet MS" w:cs="Trebuchet MS"/>
          <w:sz w:val="24"/>
          <w:szCs w:val="24"/>
        </w:rPr>
        <w:t xml:space="preserve">227/2015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privind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Codul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fiscal, cu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modificările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şi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completările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ulterioare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(</w:t>
      </w:r>
      <w:proofErr w:type="spellStart"/>
      <w:r>
        <w:rPr>
          <w:rFonts w:ascii="Trebuchet MS" w:eastAsia="SimSun" w:hAnsi="Trebuchet MS" w:cs="Trebuchet MS"/>
          <w:sz w:val="24"/>
          <w:szCs w:val="24"/>
        </w:rPr>
        <w:t>Codul</w:t>
      </w:r>
      <w:proofErr w:type="spellEnd"/>
      <w:r>
        <w:rPr>
          <w:rFonts w:ascii="Trebuchet MS" w:eastAsia="SimSun" w:hAnsi="Trebuchet MS" w:cs="Trebuchet MS"/>
          <w:sz w:val="24"/>
          <w:szCs w:val="24"/>
        </w:rPr>
        <w:t xml:space="preserve"> fiscal).</w:t>
      </w:r>
      <w:proofErr w:type="gramEnd"/>
    </w:p>
    <w:p w:rsidR="000979DD" w:rsidRDefault="000979DD" w:rsidP="0006258B">
      <w:pPr>
        <w:spacing w:after="0" w:line="360" w:lineRule="auto"/>
        <w:jc w:val="both"/>
        <w:rPr>
          <w:rFonts w:ascii="Trebuchet MS" w:eastAsia="SimSun" w:hAnsi="Trebuchet MS" w:cs="Trebuchet MS"/>
          <w:sz w:val="24"/>
          <w:szCs w:val="24"/>
          <w:lang w:val="ro-RO"/>
        </w:rPr>
      </w:pPr>
      <w:proofErr w:type="spellStart"/>
      <w:r>
        <w:rPr>
          <w:rFonts w:ascii="Trebuchet MS" w:eastAsia="SimSun" w:hAnsi="Trebuchet MS" w:cs="Trebuchet MS"/>
          <w:sz w:val="24"/>
          <w:szCs w:val="24"/>
          <w:lang w:val="ro-RO"/>
        </w:rPr>
        <w:t>OpANAF</w:t>
      </w:r>
      <w:proofErr w:type="spellEnd"/>
      <w:r>
        <w:rPr>
          <w:rFonts w:ascii="Trebuchet MS" w:eastAsia="SimSun" w:hAnsi="Trebuchet MS" w:cs="Trebuchet MS"/>
          <w:sz w:val="24"/>
          <w:szCs w:val="24"/>
          <w:lang w:val="ro-RO"/>
        </w:rPr>
        <w:t xml:space="preserve"> menţionat anterior a adus  câteva modificări şi completări  Anexei nr. 1 şi rândului 14 din Anexa nr. 2.</w:t>
      </w:r>
    </w:p>
    <w:p w:rsidR="000979DD" w:rsidRDefault="000979DD" w:rsidP="000979DD">
      <w:pPr>
        <w:spacing w:after="0" w:line="360" w:lineRule="auto"/>
        <w:jc w:val="both"/>
        <w:rPr>
          <w:rFonts w:ascii="Trebuchet MS" w:eastAsia="SimSun" w:hAnsi="Trebuchet MS" w:cs="Trebuchet MS"/>
          <w:sz w:val="24"/>
          <w:szCs w:val="24"/>
          <w:lang w:val="ro-RO"/>
        </w:rPr>
      </w:pPr>
    </w:p>
    <w:p w:rsidR="000979DD" w:rsidRDefault="000979DD" w:rsidP="000979DD">
      <w:pPr>
        <w:spacing w:after="0" w:line="360" w:lineRule="auto"/>
        <w:jc w:val="both"/>
        <w:rPr>
          <w:rFonts w:ascii="Trebuchet MS" w:eastAsia="SimSun" w:hAnsi="Trebuchet MS" w:cs="Trebuchet MS"/>
          <w:sz w:val="24"/>
          <w:szCs w:val="24"/>
          <w:lang w:val="ro-RO"/>
        </w:rPr>
      </w:pPr>
    </w:p>
    <w:p w:rsidR="000979DD" w:rsidRDefault="000979DD" w:rsidP="000979DD">
      <w:pPr>
        <w:spacing w:after="0" w:line="360" w:lineRule="auto"/>
        <w:jc w:val="both"/>
        <w:rPr>
          <w:rFonts w:ascii="Trebuchet MS" w:eastAsia="SimSun" w:hAnsi="Trebuchet MS" w:cs="Trebuchet MS"/>
          <w:sz w:val="24"/>
          <w:szCs w:val="24"/>
          <w:lang w:val="ro-RO"/>
        </w:rPr>
      </w:pPr>
    </w:p>
    <w:p w:rsidR="000979DD" w:rsidRDefault="000979DD" w:rsidP="000979DD">
      <w:pPr>
        <w:spacing w:after="0" w:line="360" w:lineRule="auto"/>
        <w:jc w:val="both"/>
        <w:rPr>
          <w:rFonts w:ascii="Trebuchet MS" w:eastAsia="SimSun" w:hAnsi="Trebuchet MS" w:cs="Trebuchet MS"/>
          <w:sz w:val="24"/>
          <w:szCs w:val="24"/>
          <w:lang w:val="ro-RO"/>
        </w:rPr>
      </w:pPr>
    </w:p>
    <w:p w:rsidR="000979DD" w:rsidRDefault="000979DD" w:rsidP="000979DD">
      <w:pPr>
        <w:spacing w:after="0" w:line="360" w:lineRule="auto"/>
        <w:jc w:val="both"/>
        <w:rPr>
          <w:rFonts w:ascii="Trebuchet MS" w:hAnsi="Trebuchet MS" w:cs="Trebuchet MS"/>
          <w:iCs/>
          <w:sz w:val="24"/>
          <w:szCs w:val="24"/>
          <w:lang w:val="ro-RO"/>
        </w:rPr>
      </w:pPr>
    </w:p>
    <w:p w:rsidR="006316D9" w:rsidRPr="00B16B8E" w:rsidRDefault="00C56DBE" w:rsidP="006B6426">
      <w:pPr>
        <w:tabs>
          <w:tab w:val="left" w:pos="10680"/>
        </w:tabs>
        <w:spacing w:line="22" w:lineRule="atLeast"/>
        <w:ind w:right="140"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  <w:r w:rsidRPr="00B16B8E">
        <w:rPr>
          <w:rFonts w:ascii="Trebuchet MS" w:hAnsi="Trebuchet MS" w:cs="Arial"/>
          <w:bCs/>
          <w:sz w:val="24"/>
          <w:szCs w:val="24"/>
          <w:lang w:val="ro-RO"/>
        </w:rPr>
        <w:t xml:space="preserve">                                                                 Compartiment de comunicare</w:t>
      </w:r>
    </w:p>
    <w:p w:rsidR="00B16B8E" w:rsidRPr="00EA0A5A" w:rsidRDefault="00207C60" w:rsidP="00EA0A5A">
      <w:pPr>
        <w:pStyle w:val="Subsol"/>
        <w:ind w:right="360"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  <w:r w:rsidRPr="00207C60">
        <w:rPr>
          <w:rFonts w:ascii="Trebuchet MS" w:hAnsi="Trebuchet MS" w:cs="Arial"/>
          <w:sz w:val="24"/>
          <w:szCs w:val="24"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95pt;margin-top:1.3pt;width:155.55pt;height:97.4pt;z-index:251658752;mso-height-percent:200;mso-height-percent:200;mso-width-relative:margin;mso-height-relative:margin" stroked="f">
            <v:textbox style="mso-next-textbox:#_x0000_s1026;mso-fit-shape-to-text:t">
              <w:txbxContent>
                <w:p w:rsidR="001628C8" w:rsidRPr="00B23B70" w:rsidRDefault="001628C8" w:rsidP="00D755D8">
                  <w:pPr>
                    <w:spacing w:after="0" w:line="240" w:lineRule="auto"/>
                    <w:rPr>
                      <w:rFonts w:ascii="Trebuchet MS" w:hAnsi="Trebuchet MS" w:cs="Arial"/>
                      <w:sz w:val="20"/>
                      <w:szCs w:val="20"/>
                      <w:lang w:val="ro-RO"/>
                    </w:rPr>
                  </w:pPr>
                  <w:r w:rsidRPr="00B23B70">
                    <w:rPr>
                      <w:rFonts w:ascii="Trebuchet MS" w:hAnsi="Trebuchet MS" w:cs="Arial"/>
                      <w:sz w:val="20"/>
                      <w:szCs w:val="20"/>
                      <w:lang w:val="ro-RO"/>
                    </w:rPr>
                    <w:t>B-dul Independenţei nr. 24</w:t>
                  </w:r>
                </w:p>
                <w:p w:rsidR="001628C8" w:rsidRPr="00B23B70" w:rsidRDefault="001628C8" w:rsidP="00D755D8">
                  <w:pPr>
                    <w:spacing w:after="0" w:line="240" w:lineRule="auto"/>
                    <w:rPr>
                      <w:rFonts w:ascii="Trebuchet MS" w:hAnsi="Trebuchet MS" w:cs="Arial"/>
                      <w:sz w:val="20"/>
                      <w:szCs w:val="20"/>
                      <w:lang w:val="ro-RO"/>
                    </w:rPr>
                  </w:pPr>
                  <w:r w:rsidRPr="00B23B70">
                    <w:rPr>
                      <w:rFonts w:ascii="Trebuchet MS" w:hAnsi="Trebuchet MS" w:cs="Arial"/>
                      <w:sz w:val="20"/>
                      <w:szCs w:val="20"/>
                      <w:lang w:val="ro-RO"/>
                    </w:rPr>
                    <w:t>Focşani, Vrancea                                                                                                  Tel: 0237/216915</w:t>
                  </w:r>
                </w:p>
                <w:p w:rsidR="001628C8" w:rsidRPr="00B23B70" w:rsidRDefault="001628C8" w:rsidP="00D755D8">
                  <w:pPr>
                    <w:spacing w:after="0" w:line="240" w:lineRule="auto"/>
                    <w:rPr>
                      <w:rFonts w:ascii="Trebuchet MS" w:hAnsi="Trebuchet MS" w:cs="Arial"/>
                      <w:sz w:val="20"/>
                      <w:szCs w:val="20"/>
                      <w:lang w:val="ro-RO"/>
                    </w:rPr>
                  </w:pPr>
                  <w:r w:rsidRPr="00B23B70">
                    <w:rPr>
                      <w:rFonts w:ascii="Trebuchet MS" w:hAnsi="Trebuchet MS" w:cs="Arial"/>
                      <w:sz w:val="20"/>
                      <w:szCs w:val="20"/>
                      <w:lang w:val="ro-RO"/>
                    </w:rPr>
                    <w:t xml:space="preserve">Fax: 0237/217266 </w:t>
                  </w:r>
                </w:p>
                <w:p w:rsidR="001628C8" w:rsidRPr="00B23B70" w:rsidRDefault="001628C8" w:rsidP="00D755D8">
                  <w:pPr>
                    <w:spacing w:after="0" w:line="240" w:lineRule="auto"/>
                    <w:rPr>
                      <w:rFonts w:ascii="Trebuchet MS" w:hAnsi="Trebuchet MS" w:cs="Arial"/>
                      <w:sz w:val="20"/>
                      <w:szCs w:val="20"/>
                      <w:lang w:val="ro-RO"/>
                    </w:rPr>
                  </w:pPr>
                  <w:r w:rsidRPr="00B23B70">
                    <w:rPr>
                      <w:rFonts w:ascii="Trebuchet MS" w:hAnsi="Trebuchet MS" w:cs="Arial"/>
                      <w:sz w:val="20"/>
                      <w:szCs w:val="20"/>
                      <w:lang w:val="ro-RO"/>
                    </w:rPr>
                    <w:t xml:space="preserve">E-mail: </w:t>
                  </w:r>
                  <w:hyperlink r:id="rId10" w:history="1">
                    <w:r w:rsidRPr="00B23B70">
                      <w:rPr>
                        <w:rStyle w:val="Hyperlink"/>
                        <w:rFonts w:ascii="Trebuchet MS" w:hAnsi="Trebuchet MS" w:cs="Arial"/>
                        <w:sz w:val="20"/>
                        <w:szCs w:val="20"/>
                        <w:lang w:val="ro-RO"/>
                      </w:rPr>
                      <w:t>Presa.VN@anaf.ro</w:t>
                    </w:r>
                  </w:hyperlink>
                  <w:r w:rsidRPr="00B23B70">
                    <w:rPr>
                      <w:rFonts w:ascii="Trebuchet MS" w:hAnsi="Trebuchet MS" w:cs="Arial"/>
                      <w:sz w:val="20"/>
                      <w:szCs w:val="20"/>
                      <w:lang w:val="ro-RO"/>
                    </w:rPr>
                    <w:t xml:space="preserve">  </w:t>
                  </w:r>
                </w:p>
                <w:p w:rsidR="001628C8" w:rsidRPr="00B23B70" w:rsidRDefault="001628C8" w:rsidP="00D755D8">
                  <w:pPr>
                    <w:spacing w:after="0" w:line="240" w:lineRule="auto"/>
                    <w:rPr>
                      <w:rFonts w:ascii="Trebuchet MS" w:hAnsi="Trebuchet MS" w:cs="Arial"/>
                      <w:sz w:val="20"/>
                      <w:szCs w:val="20"/>
                      <w:lang w:val="ro-RO"/>
                    </w:rPr>
                  </w:pPr>
                  <w:r w:rsidRPr="00B23B70">
                    <w:rPr>
                      <w:rFonts w:ascii="Trebuchet MS" w:hAnsi="Trebuchet MS" w:cs="Arial"/>
                      <w:sz w:val="20"/>
                      <w:szCs w:val="20"/>
                      <w:lang w:val="ro-RO"/>
                    </w:rPr>
                    <w:t xml:space="preserve">Web instituţie: </w:t>
                  </w:r>
                  <w:hyperlink r:id="rId11" w:history="1">
                    <w:r w:rsidRPr="00B23B70">
                      <w:rPr>
                        <w:rStyle w:val="Hyperlink"/>
                        <w:rFonts w:ascii="Trebuchet MS" w:hAnsi="Trebuchet MS" w:cs="Arial"/>
                        <w:sz w:val="20"/>
                        <w:szCs w:val="20"/>
                        <w:lang w:val="ro-RO"/>
                      </w:rPr>
                      <w:t>www.anaf.ro</w:t>
                    </w:r>
                  </w:hyperlink>
                  <w:r w:rsidRPr="00B23B70">
                    <w:rPr>
                      <w:rFonts w:ascii="Trebuchet MS" w:hAnsi="Trebuchet MS" w:cs="Arial"/>
                      <w:sz w:val="20"/>
                      <w:szCs w:val="20"/>
                      <w:lang w:val="ro-RO"/>
                    </w:rPr>
                    <w:t xml:space="preserve">  </w:t>
                  </w:r>
                </w:p>
                <w:p w:rsidR="001628C8" w:rsidRPr="00C73AE9" w:rsidRDefault="001628C8" w:rsidP="00D755D8">
                  <w:pPr>
                    <w:rPr>
                      <w:rFonts w:ascii="Trebuchet MS" w:hAnsi="Trebuchet MS"/>
                      <w:sz w:val="20"/>
                      <w:szCs w:val="20"/>
                      <w:lang w:val="ro-RO"/>
                    </w:rPr>
                  </w:pPr>
                </w:p>
              </w:txbxContent>
            </v:textbox>
          </v:shape>
        </w:pict>
      </w:r>
      <w:r w:rsidR="009B7872" w:rsidRPr="00B16B8E">
        <w:rPr>
          <w:rFonts w:ascii="Trebuchet MS" w:hAnsi="Trebuchet MS" w:cs="Arial"/>
          <w:b/>
          <w:sz w:val="24"/>
          <w:szCs w:val="24"/>
          <w:lang w:val="ro-RO"/>
        </w:rPr>
        <w:t xml:space="preserve">                                                           </w:t>
      </w:r>
      <w:r w:rsidR="007401ED" w:rsidRPr="00B16B8E">
        <w:rPr>
          <w:rFonts w:ascii="Trebuchet MS" w:hAnsi="Trebuchet MS" w:cs="Arial"/>
          <w:sz w:val="24"/>
          <w:szCs w:val="24"/>
          <w:lang w:val="ro-RO"/>
        </w:rPr>
        <w:t xml:space="preserve">     </w:t>
      </w:r>
    </w:p>
    <w:p w:rsidR="00B16B8E" w:rsidRPr="00B16B8E" w:rsidRDefault="00B16B8E" w:rsidP="007401ED">
      <w:pPr>
        <w:spacing w:after="0" w:line="240" w:lineRule="auto"/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B16B8E" w:rsidRPr="00B16B8E" w:rsidRDefault="00B16B8E" w:rsidP="007401ED">
      <w:pPr>
        <w:spacing w:after="0" w:line="240" w:lineRule="auto"/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B16B8E" w:rsidRPr="00B16B8E" w:rsidRDefault="00B16B8E" w:rsidP="007401ED">
      <w:pPr>
        <w:spacing w:after="0" w:line="240" w:lineRule="auto"/>
        <w:jc w:val="center"/>
        <w:rPr>
          <w:rFonts w:ascii="Trebuchet MS" w:hAnsi="Trebuchet MS" w:cs="Arial"/>
          <w:sz w:val="24"/>
          <w:szCs w:val="24"/>
          <w:lang w:val="ro-RO"/>
        </w:rPr>
      </w:pPr>
    </w:p>
    <w:p w:rsidR="009B7872" w:rsidRPr="00B16B8E" w:rsidRDefault="007401ED" w:rsidP="007401ED">
      <w:pPr>
        <w:spacing w:after="0" w:line="240" w:lineRule="auto"/>
        <w:jc w:val="center"/>
        <w:rPr>
          <w:rFonts w:ascii="Trebuchet MS" w:hAnsi="Trebuchet MS" w:cs="Arial"/>
          <w:sz w:val="24"/>
          <w:szCs w:val="24"/>
          <w:lang w:val="ro-RO"/>
        </w:rPr>
      </w:pPr>
      <w:r w:rsidRPr="00B16B8E">
        <w:rPr>
          <w:rFonts w:ascii="Trebuchet MS" w:hAnsi="Trebuchet MS" w:cs="Arial"/>
          <w:sz w:val="24"/>
          <w:szCs w:val="24"/>
          <w:lang w:val="ro-RO"/>
        </w:rPr>
        <w:t xml:space="preserve">                                                                                            </w:t>
      </w:r>
      <w:r w:rsidR="00BF6E9E" w:rsidRPr="00B16B8E">
        <w:rPr>
          <w:rFonts w:ascii="Trebuchet MS" w:hAnsi="Trebuchet MS" w:cs="Arial"/>
          <w:sz w:val="24"/>
          <w:szCs w:val="24"/>
          <w:lang w:val="ro-RO"/>
        </w:rPr>
        <w:t xml:space="preserve"> </w:t>
      </w:r>
    </w:p>
    <w:sectPr w:rsidR="009B7872" w:rsidRPr="00B16B8E" w:rsidSect="0029255B">
      <w:footerReference w:type="default" r:id="rId12"/>
      <w:pgSz w:w="11906" w:h="16838"/>
      <w:pgMar w:top="851" w:right="567" w:bottom="1134" w:left="2268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E8" w:rsidRDefault="00B94BE8" w:rsidP="0029255B">
      <w:pPr>
        <w:spacing w:after="0" w:line="240" w:lineRule="auto"/>
      </w:pPr>
      <w:r>
        <w:separator/>
      </w:r>
    </w:p>
  </w:endnote>
  <w:endnote w:type="continuationSeparator" w:id="0">
    <w:p w:rsidR="00B94BE8" w:rsidRDefault="00B94BE8" w:rsidP="0029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088347"/>
      <w:docPartObj>
        <w:docPartGallery w:val="Page Numbers (Top of Page)"/>
        <w:docPartUnique/>
      </w:docPartObj>
    </w:sdtPr>
    <w:sdtContent>
      <w:p w:rsidR="001628C8" w:rsidRDefault="001628C8">
        <w:pPr>
          <w:pStyle w:val="Subsol"/>
          <w:jc w:val="right"/>
        </w:pPr>
        <w:r>
          <w:rPr>
            <w:rFonts w:ascii="Trebuchet MS" w:eastAsia="Franklin Gothic Demi" w:hAnsi="Trebuchet MS" w:cs="Arial"/>
            <w:b/>
            <w:bCs/>
            <w:color w:val="000000"/>
            <w:sz w:val="18"/>
            <w:szCs w:val="18"/>
            <w:lang w:val="ro-RO"/>
          </w:rPr>
          <w:t>Document care conține date cu caracter personal protejate de prevederile Regulamentului (UE) 2016/679</w:t>
        </w:r>
      </w:p>
      <w:p w:rsidR="001628C8" w:rsidRDefault="001628C8">
        <w:pPr>
          <w:pStyle w:val="Subsol"/>
          <w:jc w:val="right"/>
        </w:pPr>
        <w:r>
          <w:t xml:space="preserve">Page </w:t>
        </w:r>
        <w:r w:rsidR="00207C60"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PAGE</w:instrText>
        </w:r>
        <w:r w:rsidR="00207C60">
          <w:rPr>
            <w:bCs/>
            <w:sz w:val="24"/>
            <w:szCs w:val="24"/>
          </w:rPr>
          <w:fldChar w:fldCharType="separate"/>
        </w:r>
        <w:r w:rsidR="0006258B">
          <w:rPr>
            <w:bCs/>
            <w:noProof/>
            <w:sz w:val="24"/>
            <w:szCs w:val="24"/>
          </w:rPr>
          <w:t>1</w:t>
        </w:r>
        <w:r w:rsidR="00207C60">
          <w:rPr>
            <w:bCs/>
            <w:sz w:val="24"/>
            <w:szCs w:val="24"/>
          </w:rPr>
          <w:fldChar w:fldCharType="end"/>
        </w:r>
        <w:r>
          <w:rPr>
            <w:bCs/>
            <w:sz w:val="24"/>
            <w:szCs w:val="24"/>
          </w:rPr>
          <w:t>/</w:t>
        </w:r>
        <w:r w:rsidR="00207C60"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NUMPAGES</w:instrText>
        </w:r>
        <w:r w:rsidR="00207C60">
          <w:rPr>
            <w:bCs/>
            <w:sz w:val="24"/>
            <w:szCs w:val="24"/>
          </w:rPr>
          <w:fldChar w:fldCharType="separate"/>
        </w:r>
        <w:r w:rsidR="0006258B">
          <w:rPr>
            <w:bCs/>
            <w:noProof/>
            <w:sz w:val="24"/>
            <w:szCs w:val="24"/>
          </w:rPr>
          <w:t>1</w:t>
        </w:r>
        <w:r w:rsidR="00207C60"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E8" w:rsidRDefault="00B94BE8" w:rsidP="0029255B">
      <w:pPr>
        <w:spacing w:after="0" w:line="240" w:lineRule="auto"/>
      </w:pPr>
      <w:r>
        <w:separator/>
      </w:r>
    </w:p>
  </w:footnote>
  <w:footnote w:type="continuationSeparator" w:id="0">
    <w:p w:rsidR="00B94BE8" w:rsidRDefault="00B94BE8" w:rsidP="00292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9pt;height:9pt" o:bullet="t">
        <v:imagedata r:id="rId1" o:title="BD15058_"/>
      </v:shape>
    </w:pict>
  </w:numPicBullet>
  <w:numPicBullet w:numPicBulletId="1">
    <w:pict>
      <v:shape id="_x0000_i1133" type="#_x0000_t75" style="width:9.75pt;height:9.75pt" o:bullet="t">
        <v:imagedata r:id="rId2" o:title="BD21308_"/>
      </v:shape>
    </w:pict>
  </w:numPicBullet>
  <w:numPicBullet w:numPicBulletId="2">
    <w:pict>
      <v:shape id="_x0000_i1134" type="#_x0000_t75" style="width:11.25pt;height:11.25pt" o:bullet="t">
        <v:imagedata r:id="rId3" o:title="BD14578_"/>
      </v:shape>
    </w:pict>
  </w:numPicBullet>
  <w:numPicBullet w:numPicBulletId="3">
    <w:pict>
      <v:shape id="_x0000_i1135" type="#_x0000_t75" style="width:9pt;height:9pt" o:bullet="t">
        <v:imagedata r:id="rId4" o:title="BD10265_"/>
      </v:shape>
    </w:pict>
  </w:numPicBullet>
  <w:numPicBullet w:numPicBulletId="4">
    <w:pict>
      <v:shape id="_x0000_i1136" type="#_x0000_t75" style="width:11.25pt;height:9.75pt" o:bullet="t">
        <v:imagedata r:id="rId5" o:title="BD21295_"/>
      </v:shape>
    </w:pict>
  </w:numPicBullet>
  <w:abstractNum w:abstractNumId="0">
    <w:nsid w:val="FFFFFFFE"/>
    <w:multiLevelType w:val="singleLevel"/>
    <w:tmpl w:val="48C2B044"/>
    <w:lvl w:ilvl="0">
      <w:numFmt w:val="bullet"/>
      <w:lvlText w:val="*"/>
      <w:lvlJc w:val="left"/>
    </w:lvl>
  </w:abstractNum>
  <w:abstractNum w:abstractNumId="1">
    <w:nsid w:val="002C3E3C"/>
    <w:multiLevelType w:val="hybridMultilevel"/>
    <w:tmpl w:val="A63CD4F2"/>
    <w:lvl w:ilvl="0" w:tplc="8F620CCE">
      <w:start w:val="1"/>
      <w:numFmt w:val="bullet"/>
      <w:lvlText w:val="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A6186"/>
    <w:multiLevelType w:val="hybridMultilevel"/>
    <w:tmpl w:val="5AA4A76E"/>
    <w:lvl w:ilvl="0" w:tplc="E898AD30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  <w:color w:val="auto"/>
      </w:rPr>
    </w:lvl>
    <w:lvl w:ilvl="1" w:tplc="C69493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30E98"/>
    <w:multiLevelType w:val="hybridMultilevel"/>
    <w:tmpl w:val="354AA68E"/>
    <w:lvl w:ilvl="0" w:tplc="81CCF9D8">
      <w:start w:val="1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1CCF9D8">
      <w:start w:val="1"/>
      <w:numFmt w:val="bullet"/>
      <w:lvlText w:val="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  <w:color w:val="auto"/>
        <w:sz w:val="24"/>
        <w:szCs w:val="24"/>
      </w:rPr>
    </w:lvl>
    <w:lvl w:ilvl="3" w:tplc="041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532409"/>
    <w:multiLevelType w:val="hybridMultilevel"/>
    <w:tmpl w:val="52DADA94"/>
    <w:lvl w:ilvl="0" w:tplc="F984DB22"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66138"/>
    <w:multiLevelType w:val="hybridMultilevel"/>
    <w:tmpl w:val="F0AEE11A"/>
    <w:lvl w:ilvl="0" w:tplc="073277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D707F"/>
    <w:multiLevelType w:val="hybridMultilevel"/>
    <w:tmpl w:val="E9E0C35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2731AE"/>
    <w:multiLevelType w:val="hybridMultilevel"/>
    <w:tmpl w:val="286C30E8"/>
    <w:lvl w:ilvl="0" w:tplc="4686E21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52119"/>
    <w:multiLevelType w:val="hybridMultilevel"/>
    <w:tmpl w:val="C59C7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75F1F"/>
    <w:multiLevelType w:val="hybridMultilevel"/>
    <w:tmpl w:val="F58821BC"/>
    <w:lvl w:ilvl="0" w:tplc="F1CE18DC">
      <w:numFmt w:val="bullet"/>
      <w:lvlText w:val="-"/>
      <w:lvlJc w:val="left"/>
      <w:pPr>
        <w:ind w:left="435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177354E6"/>
    <w:multiLevelType w:val="hybridMultilevel"/>
    <w:tmpl w:val="8C4241EE"/>
    <w:lvl w:ilvl="0" w:tplc="4686E21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D0DD1"/>
    <w:multiLevelType w:val="hybridMultilevel"/>
    <w:tmpl w:val="8424D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EA37921"/>
    <w:multiLevelType w:val="hybridMultilevel"/>
    <w:tmpl w:val="89B6A9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EEA34B2"/>
    <w:multiLevelType w:val="hybridMultilevel"/>
    <w:tmpl w:val="C1F2D5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61115"/>
    <w:multiLevelType w:val="hybridMultilevel"/>
    <w:tmpl w:val="B678971E"/>
    <w:lvl w:ilvl="0" w:tplc="B5922674">
      <w:start w:val="4"/>
      <w:numFmt w:val="bullet"/>
      <w:lvlText w:val="-"/>
      <w:lvlJc w:val="left"/>
      <w:pPr>
        <w:ind w:left="14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25C52DE2"/>
    <w:multiLevelType w:val="hybridMultilevel"/>
    <w:tmpl w:val="FA4CB884"/>
    <w:lvl w:ilvl="0" w:tplc="4686E21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D1D15"/>
    <w:multiLevelType w:val="hybridMultilevel"/>
    <w:tmpl w:val="DAAED306"/>
    <w:lvl w:ilvl="0" w:tplc="C69493E6">
      <w:start w:val="1"/>
      <w:numFmt w:val="bullet"/>
      <w:lvlText w:val=""/>
      <w:lvlJc w:val="left"/>
      <w:pPr>
        <w:tabs>
          <w:tab w:val="num" w:pos="1699"/>
        </w:tabs>
        <w:ind w:left="169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81CCF9D8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17">
    <w:nsid w:val="2844646B"/>
    <w:multiLevelType w:val="hybridMultilevel"/>
    <w:tmpl w:val="61DCBF78"/>
    <w:lvl w:ilvl="0" w:tplc="8F620CCE">
      <w:start w:val="1"/>
      <w:numFmt w:val="bullet"/>
      <w:lvlText w:val="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C872B8"/>
    <w:multiLevelType w:val="hybridMultilevel"/>
    <w:tmpl w:val="EB5020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D5161"/>
    <w:multiLevelType w:val="hybridMultilevel"/>
    <w:tmpl w:val="94F63DAA"/>
    <w:lvl w:ilvl="0" w:tplc="CD0E3A94">
      <w:start w:val="65535"/>
      <w:numFmt w:val="bullet"/>
      <w:lvlText w:val=""/>
      <w:lvlPicBulletId w:val="4"/>
      <w:lvlJc w:val="left"/>
      <w:pPr>
        <w:tabs>
          <w:tab w:val="num" w:pos="870"/>
        </w:tabs>
        <w:ind w:left="870" w:firstLine="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81CCF9D8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0">
    <w:nsid w:val="30072DD6"/>
    <w:multiLevelType w:val="hybridMultilevel"/>
    <w:tmpl w:val="22C2A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4E61A4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  <w:i/>
        <w:color w:val="000000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6318FA"/>
    <w:multiLevelType w:val="hybridMultilevel"/>
    <w:tmpl w:val="A4C0D4D2"/>
    <w:lvl w:ilvl="0" w:tplc="0409000D">
      <w:start w:val="1"/>
      <w:numFmt w:val="bullet"/>
      <w:lvlText w:val=""/>
      <w:lvlPicBulletId w:val="3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F36FB"/>
    <w:multiLevelType w:val="hybridMultilevel"/>
    <w:tmpl w:val="F9AE0D24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EE6B68"/>
    <w:multiLevelType w:val="hybridMultilevel"/>
    <w:tmpl w:val="813EC012"/>
    <w:lvl w:ilvl="0" w:tplc="CD0E3A94">
      <w:start w:val="65535"/>
      <w:numFmt w:val="bullet"/>
      <w:lvlText w:val=""/>
      <w:lvlPicBulletId w:val="4"/>
      <w:lvlJc w:val="left"/>
      <w:pPr>
        <w:ind w:left="862" w:hanging="360"/>
      </w:pPr>
      <w:rPr>
        <w:rFonts w:ascii="Symbol" w:hAnsi="Symbol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76C39CE"/>
    <w:multiLevelType w:val="hybridMultilevel"/>
    <w:tmpl w:val="B8CE4BAA"/>
    <w:lvl w:ilvl="0" w:tplc="0409000D">
      <w:start w:val="1"/>
      <w:numFmt w:val="bullet"/>
      <w:lvlText w:val=""/>
      <w:lvlPicBulletId w:val="3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F13A2"/>
    <w:multiLevelType w:val="hybridMultilevel"/>
    <w:tmpl w:val="9184F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2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C8C5A80"/>
    <w:multiLevelType w:val="hybridMultilevel"/>
    <w:tmpl w:val="37EA9588"/>
    <w:lvl w:ilvl="0" w:tplc="8F620C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3C56ADC"/>
    <w:multiLevelType w:val="hybridMultilevel"/>
    <w:tmpl w:val="7E285D7E"/>
    <w:lvl w:ilvl="0" w:tplc="F984DB22"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E3F85"/>
    <w:multiLevelType w:val="hybridMultilevel"/>
    <w:tmpl w:val="5E18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CF9D8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D71F4B"/>
    <w:multiLevelType w:val="hybridMultilevel"/>
    <w:tmpl w:val="AC8E4EA4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93C6CFB"/>
    <w:multiLevelType w:val="hybridMultilevel"/>
    <w:tmpl w:val="6A548E72"/>
    <w:lvl w:ilvl="0" w:tplc="F984DB22">
      <w:numFmt w:val="bullet"/>
      <w:lvlText w:val=""/>
      <w:lvlPicBulletId w:val="1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BF1523F"/>
    <w:multiLevelType w:val="hybridMultilevel"/>
    <w:tmpl w:val="0EDA32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E58F8"/>
    <w:multiLevelType w:val="hybridMultilevel"/>
    <w:tmpl w:val="8A00A738"/>
    <w:lvl w:ilvl="0" w:tplc="8F620CC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A701BD"/>
    <w:multiLevelType w:val="hybridMultilevel"/>
    <w:tmpl w:val="AF40C992"/>
    <w:lvl w:ilvl="0" w:tplc="10C8221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8"/>
  </w:num>
  <w:num w:numId="4">
    <w:abstractNumId w:val="22"/>
  </w:num>
  <w:num w:numId="5">
    <w:abstractNumId w:val="33"/>
  </w:num>
  <w:num w:numId="6">
    <w:abstractNumId w:val="27"/>
  </w:num>
  <w:num w:numId="7">
    <w:abstractNumId w:val="9"/>
  </w:num>
  <w:num w:numId="8">
    <w:abstractNumId w:val="17"/>
  </w:num>
  <w:num w:numId="9">
    <w:abstractNumId w:val="8"/>
  </w:num>
  <w:num w:numId="10">
    <w:abstractNumId w:val="25"/>
  </w:num>
  <w:num w:numId="11">
    <w:abstractNumId w:val="11"/>
  </w:num>
  <w:num w:numId="12">
    <w:abstractNumId w:val="28"/>
  </w:num>
  <w:num w:numId="13">
    <w:abstractNumId w:val="14"/>
  </w:num>
  <w:num w:numId="14">
    <w:abstractNumId w:val="2"/>
  </w:num>
  <w:num w:numId="15">
    <w:abstractNumId w:val="3"/>
  </w:num>
  <w:num w:numId="16">
    <w:abstractNumId w:val="15"/>
  </w:num>
  <w:num w:numId="17">
    <w:abstractNumId w:val="6"/>
  </w:num>
  <w:num w:numId="18">
    <w:abstractNumId w:val="23"/>
  </w:num>
  <w:num w:numId="19">
    <w:abstractNumId w:val="19"/>
  </w:num>
  <w:num w:numId="20">
    <w:abstractNumId w:val="7"/>
  </w:num>
  <w:num w:numId="21">
    <w:abstractNumId w:val="30"/>
  </w:num>
  <w:num w:numId="22">
    <w:abstractNumId w:val="16"/>
  </w:num>
  <w:num w:numId="23">
    <w:abstractNumId w:val="26"/>
  </w:num>
  <w:num w:numId="24">
    <w:abstractNumId w:val="32"/>
  </w:num>
  <w:num w:numId="25">
    <w:abstractNumId w:val="12"/>
  </w:num>
  <w:num w:numId="26">
    <w:abstractNumId w:val="10"/>
  </w:num>
  <w:num w:numId="27">
    <w:abstractNumId w:val="5"/>
  </w:num>
  <w:num w:numId="28">
    <w:abstractNumId w:val="29"/>
  </w:num>
  <w:num w:numId="29">
    <w:abstractNumId w:val="21"/>
  </w:num>
  <w:num w:numId="30">
    <w:abstractNumId w:val="24"/>
  </w:num>
  <w:num w:numId="31">
    <w:abstractNumId w:val="4"/>
  </w:num>
  <w:num w:numId="32">
    <w:abstractNumId w:val="1"/>
  </w:num>
  <w:num w:numId="33">
    <w:abstractNumId w:val="13"/>
  </w:num>
  <w:num w:numId="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9255B"/>
    <w:rsid w:val="00010F5C"/>
    <w:rsid w:val="00011913"/>
    <w:rsid w:val="00014B55"/>
    <w:rsid w:val="00021D0F"/>
    <w:rsid w:val="000437A1"/>
    <w:rsid w:val="000530E5"/>
    <w:rsid w:val="00056F4A"/>
    <w:rsid w:val="0006018A"/>
    <w:rsid w:val="0006258B"/>
    <w:rsid w:val="00064F71"/>
    <w:rsid w:val="0007008D"/>
    <w:rsid w:val="00070B18"/>
    <w:rsid w:val="00072A51"/>
    <w:rsid w:val="0007753F"/>
    <w:rsid w:val="00084772"/>
    <w:rsid w:val="00092534"/>
    <w:rsid w:val="00092DD7"/>
    <w:rsid w:val="000979DD"/>
    <w:rsid w:val="00097FDB"/>
    <w:rsid w:val="000A2576"/>
    <w:rsid w:val="000C74CF"/>
    <w:rsid w:val="000D4B2A"/>
    <w:rsid w:val="000E31EB"/>
    <w:rsid w:val="000E3B70"/>
    <w:rsid w:val="00104C05"/>
    <w:rsid w:val="00114081"/>
    <w:rsid w:val="0012217A"/>
    <w:rsid w:val="00127645"/>
    <w:rsid w:val="00132246"/>
    <w:rsid w:val="001323D9"/>
    <w:rsid w:val="001424FD"/>
    <w:rsid w:val="0014649A"/>
    <w:rsid w:val="00153A56"/>
    <w:rsid w:val="00153F01"/>
    <w:rsid w:val="00155066"/>
    <w:rsid w:val="001628C8"/>
    <w:rsid w:val="0016355A"/>
    <w:rsid w:val="00177323"/>
    <w:rsid w:val="00184E85"/>
    <w:rsid w:val="00196B1A"/>
    <w:rsid w:val="001B1A90"/>
    <w:rsid w:val="001B63E0"/>
    <w:rsid w:val="001B7DDA"/>
    <w:rsid w:val="001C1C64"/>
    <w:rsid w:val="001D060F"/>
    <w:rsid w:val="001D1366"/>
    <w:rsid w:val="001D23E9"/>
    <w:rsid w:val="001D37C7"/>
    <w:rsid w:val="001F1979"/>
    <w:rsid w:val="00207C60"/>
    <w:rsid w:val="00226C03"/>
    <w:rsid w:val="00232252"/>
    <w:rsid w:val="002443EE"/>
    <w:rsid w:val="00260438"/>
    <w:rsid w:val="00261108"/>
    <w:rsid w:val="00264480"/>
    <w:rsid w:val="002814A6"/>
    <w:rsid w:val="00290220"/>
    <w:rsid w:val="002924CA"/>
    <w:rsid w:val="0029255B"/>
    <w:rsid w:val="00295976"/>
    <w:rsid w:val="00297259"/>
    <w:rsid w:val="002A2005"/>
    <w:rsid w:val="002B4054"/>
    <w:rsid w:val="002B75AE"/>
    <w:rsid w:val="002C5C69"/>
    <w:rsid w:val="002E17B9"/>
    <w:rsid w:val="002E28DE"/>
    <w:rsid w:val="002E3551"/>
    <w:rsid w:val="002E73C1"/>
    <w:rsid w:val="002F70FC"/>
    <w:rsid w:val="0030677C"/>
    <w:rsid w:val="00325046"/>
    <w:rsid w:val="00326E5D"/>
    <w:rsid w:val="003276B2"/>
    <w:rsid w:val="00354A65"/>
    <w:rsid w:val="00362450"/>
    <w:rsid w:val="0038531F"/>
    <w:rsid w:val="00397DFD"/>
    <w:rsid w:val="003A2D61"/>
    <w:rsid w:val="003A4AFD"/>
    <w:rsid w:val="003B5ED8"/>
    <w:rsid w:val="003B5F6E"/>
    <w:rsid w:val="003B6E5E"/>
    <w:rsid w:val="003B7844"/>
    <w:rsid w:val="003D229E"/>
    <w:rsid w:val="003F0E9B"/>
    <w:rsid w:val="003F415B"/>
    <w:rsid w:val="004106D9"/>
    <w:rsid w:val="0041604F"/>
    <w:rsid w:val="00417223"/>
    <w:rsid w:val="00430570"/>
    <w:rsid w:val="0043729D"/>
    <w:rsid w:val="00445D4C"/>
    <w:rsid w:val="004467EB"/>
    <w:rsid w:val="0045505E"/>
    <w:rsid w:val="004767CD"/>
    <w:rsid w:val="004955FA"/>
    <w:rsid w:val="004971CF"/>
    <w:rsid w:val="004A0925"/>
    <w:rsid w:val="004A2070"/>
    <w:rsid w:val="004A362B"/>
    <w:rsid w:val="004A5434"/>
    <w:rsid w:val="004B4DE0"/>
    <w:rsid w:val="004B6910"/>
    <w:rsid w:val="004C1929"/>
    <w:rsid w:val="004C417F"/>
    <w:rsid w:val="004D049A"/>
    <w:rsid w:val="004D2129"/>
    <w:rsid w:val="004E3A18"/>
    <w:rsid w:val="004E409F"/>
    <w:rsid w:val="004F49BE"/>
    <w:rsid w:val="005059E1"/>
    <w:rsid w:val="00516735"/>
    <w:rsid w:val="0052127A"/>
    <w:rsid w:val="005307D3"/>
    <w:rsid w:val="00532E49"/>
    <w:rsid w:val="00571CC6"/>
    <w:rsid w:val="00575C92"/>
    <w:rsid w:val="005808AA"/>
    <w:rsid w:val="005823E6"/>
    <w:rsid w:val="00584DE1"/>
    <w:rsid w:val="00594374"/>
    <w:rsid w:val="005B7964"/>
    <w:rsid w:val="005C2E57"/>
    <w:rsid w:val="005D0132"/>
    <w:rsid w:val="005D0803"/>
    <w:rsid w:val="00604407"/>
    <w:rsid w:val="00620782"/>
    <w:rsid w:val="0062104C"/>
    <w:rsid w:val="006316D9"/>
    <w:rsid w:val="0063584F"/>
    <w:rsid w:val="00637529"/>
    <w:rsid w:val="0067286F"/>
    <w:rsid w:val="006A3B13"/>
    <w:rsid w:val="006B6426"/>
    <w:rsid w:val="006B662D"/>
    <w:rsid w:val="007010F0"/>
    <w:rsid w:val="00707D3F"/>
    <w:rsid w:val="007255BB"/>
    <w:rsid w:val="00734215"/>
    <w:rsid w:val="0073757D"/>
    <w:rsid w:val="007401ED"/>
    <w:rsid w:val="00750C88"/>
    <w:rsid w:val="00754199"/>
    <w:rsid w:val="00754B2B"/>
    <w:rsid w:val="007657D3"/>
    <w:rsid w:val="00765C67"/>
    <w:rsid w:val="00776628"/>
    <w:rsid w:val="007A6AD4"/>
    <w:rsid w:val="007D5C4C"/>
    <w:rsid w:val="007F4609"/>
    <w:rsid w:val="007F6E32"/>
    <w:rsid w:val="008024B8"/>
    <w:rsid w:val="008166A9"/>
    <w:rsid w:val="0082159A"/>
    <w:rsid w:val="008277BC"/>
    <w:rsid w:val="00827F86"/>
    <w:rsid w:val="00837ABD"/>
    <w:rsid w:val="008401C0"/>
    <w:rsid w:val="00840A12"/>
    <w:rsid w:val="00843360"/>
    <w:rsid w:val="008451F8"/>
    <w:rsid w:val="00847981"/>
    <w:rsid w:val="0085536F"/>
    <w:rsid w:val="008632CE"/>
    <w:rsid w:val="00874CFF"/>
    <w:rsid w:val="00880BCF"/>
    <w:rsid w:val="00896941"/>
    <w:rsid w:val="008A197B"/>
    <w:rsid w:val="008A4E95"/>
    <w:rsid w:val="008B66E3"/>
    <w:rsid w:val="008D2337"/>
    <w:rsid w:val="008D4013"/>
    <w:rsid w:val="008D66F8"/>
    <w:rsid w:val="008F6E6B"/>
    <w:rsid w:val="00900F02"/>
    <w:rsid w:val="00914C18"/>
    <w:rsid w:val="00956CD1"/>
    <w:rsid w:val="00957957"/>
    <w:rsid w:val="00972B4E"/>
    <w:rsid w:val="00976E53"/>
    <w:rsid w:val="00976F11"/>
    <w:rsid w:val="00982212"/>
    <w:rsid w:val="009838B3"/>
    <w:rsid w:val="009919E1"/>
    <w:rsid w:val="00992372"/>
    <w:rsid w:val="009A134B"/>
    <w:rsid w:val="009A7152"/>
    <w:rsid w:val="009B1EA3"/>
    <w:rsid w:val="009B7872"/>
    <w:rsid w:val="009C2295"/>
    <w:rsid w:val="009C3612"/>
    <w:rsid w:val="009C5A61"/>
    <w:rsid w:val="009C694E"/>
    <w:rsid w:val="009E1D57"/>
    <w:rsid w:val="009E4969"/>
    <w:rsid w:val="009E6F5E"/>
    <w:rsid w:val="009F6866"/>
    <w:rsid w:val="00A02D60"/>
    <w:rsid w:val="00A1650E"/>
    <w:rsid w:val="00A303E3"/>
    <w:rsid w:val="00A32F8B"/>
    <w:rsid w:val="00A47AE6"/>
    <w:rsid w:val="00A6548C"/>
    <w:rsid w:val="00A65CB4"/>
    <w:rsid w:val="00A71283"/>
    <w:rsid w:val="00A71970"/>
    <w:rsid w:val="00A7285D"/>
    <w:rsid w:val="00A91158"/>
    <w:rsid w:val="00A97F41"/>
    <w:rsid w:val="00AC5F8A"/>
    <w:rsid w:val="00AD02A7"/>
    <w:rsid w:val="00AE0C7B"/>
    <w:rsid w:val="00AE4963"/>
    <w:rsid w:val="00AF6EC7"/>
    <w:rsid w:val="00AF722C"/>
    <w:rsid w:val="00B16B8E"/>
    <w:rsid w:val="00B23B70"/>
    <w:rsid w:val="00B434A6"/>
    <w:rsid w:val="00B450AB"/>
    <w:rsid w:val="00B47B8C"/>
    <w:rsid w:val="00B55F29"/>
    <w:rsid w:val="00B56B2A"/>
    <w:rsid w:val="00B65C9A"/>
    <w:rsid w:val="00B740FA"/>
    <w:rsid w:val="00B74FCD"/>
    <w:rsid w:val="00B75471"/>
    <w:rsid w:val="00B94BE8"/>
    <w:rsid w:val="00BA0782"/>
    <w:rsid w:val="00BB6D64"/>
    <w:rsid w:val="00BD5102"/>
    <w:rsid w:val="00BE419F"/>
    <w:rsid w:val="00BF6E9E"/>
    <w:rsid w:val="00C003AD"/>
    <w:rsid w:val="00C12200"/>
    <w:rsid w:val="00C22FC3"/>
    <w:rsid w:val="00C24D44"/>
    <w:rsid w:val="00C26DBF"/>
    <w:rsid w:val="00C272A2"/>
    <w:rsid w:val="00C34F2D"/>
    <w:rsid w:val="00C56DBE"/>
    <w:rsid w:val="00C57759"/>
    <w:rsid w:val="00C645FF"/>
    <w:rsid w:val="00C65379"/>
    <w:rsid w:val="00C728BB"/>
    <w:rsid w:val="00C73AE9"/>
    <w:rsid w:val="00C8363E"/>
    <w:rsid w:val="00CA0C7C"/>
    <w:rsid w:val="00CA3961"/>
    <w:rsid w:val="00CA6D22"/>
    <w:rsid w:val="00CA77D3"/>
    <w:rsid w:val="00CC2C83"/>
    <w:rsid w:val="00CC7BFD"/>
    <w:rsid w:val="00CD3E93"/>
    <w:rsid w:val="00CE75D4"/>
    <w:rsid w:val="00CF3C1C"/>
    <w:rsid w:val="00D2113E"/>
    <w:rsid w:val="00D23F55"/>
    <w:rsid w:val="00D323F5"/>
    <w:rsid w:val="00D33A84"/>
    <w:rsid w:val="00D4039B"/>
    <w:rsid w:val="00D567BD"/>
    <w:rsid w:val="00D64238"/>
    <w:rsid w:val="00D705BC"/>
    <w:rsid w:val="00D74CE8"/>
    <w:rsid w:val="00D755D8"/>
    <w:rsid w:val="00D7637D"/>
    <w:rsid w:val="00D7655D"/>
    <w:rsid w:val="00D80162"/>
    <w:rsid w:val="00D912C8"/>
    <w:rsid w:val="00D94EBE"/>
    <w:rsid w:val="00D974ED"/>
    <w:rsid w:val="00D97870"/>
    <w:rsid w:val="00DD4D2A"/>
    <w:rsid w:val="00E005F4"/>
    <w:rsid w:val="00E124AF"/>
    <w:rsid w:val="00E13A2F"/>
    <w:rsid w:val="00E14914"/>
    <w:rsid w:val="00E200FF"/>
    <w:rsid w:val="00E209B0"/>
    <w:rsid w:val="00E42CBA"/>
    <w:rsid w:val="00E53370"/>
    <w:rsid w:val="00E53B71"/>
    <w:rsid w:val="00E6763D"/>
    <w:rsid w:val="00E72D93"/>
    <w:rsid w:val="00E8443F"/>
    <w:rsid w:val="00E871C5"/>
    <w:rsid w:val="00EA0A5A"/>
    <w:rsid w:val="00EB2FAA"/>
    <w:rsid w:val="00EC3A55"/>
    <w:rsid w:val="00EC6F98"/>
    <w:rsid w:val="00EE697A"/>
    <w:rsid w:val="00EF4055"/>
    <w:rsid w:val="00F074CF"/>
    <w:rsid w:val="00F146B3"/>
    <w:rsid w:val="00F2087E"/>
    <w:rsid w:val="00F31F64"/>
    <w:rsid w:val="00F33317"/>
    <w:rsid w:val="00F421BE"/>
    <w:rsid w:val="00F50C51"/>
    <w:rsid w:val="00F53A9D"/>
    <w:rsid w:val="00F63E19"/>
    <w:rsid w:val="00F85891"/>
    <w:rsid w:val="00F86895"/>
    <w:rsid w:val="00FA2838"/>
    <w:rsid w:val="00FA7E76"/>
    <w:rsid w:val="00FC01C6"/>
    <w:rsid w:val="00FC51FF"/>
    <w:rsid w:val="00FD1551"/>
    <w:rsid w:val="00FD7AE9"/>
    <w:rsid w:val="00FF1A0B"/>
    <w:rsid w:val="00FF1D3E"/>
    <w:rsid w:val="00FF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5B"/>
    <w:pPr>
      <w:spacing w:after="160" w:line="259" w:lineRule="auto"/>
    </w:pPr>
    <w:rPr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ntetCaracter">
    <w:name w:val="Antet Caracter"/>
    <w:basedOn w:val="Fontdeparagrafimplicit"/>
    <w:link w:val="Antet"/>
    <w:uiPriority w:val="99"/>
    <w:qFormat/>
    <w:rsid w:val="004105CC"/>
  </w:style>
  <w:style w:type="character" w:customStyle="1" w:styleId="SubsolCaracter">
    <w:name w:val="Subsol Caracter"/>
    <w:basedOn w:val="Fontdeparagrafimplicit"/>
    <w:link w:val="Subsol"/>
    <w:qFormat/>
    <w:rsid w:val="004105CC"/>
  </w:style>
  <w:style w:type="character" w:customStyle="1" w:styleId="InternetLink">
    <w:name w:val="Internet Link"/>
    <w:basedOn w:val="Fontdeparagrafimplicit"/>
    <w:uiPriority w:val="99"/>
    <w:unhideWhenUsed/>
    <w:rsid w:val="00661478"/>
    <w:rPr>
      <w:color w:val="0563C1" w:themeColor="hyperlink"/>
      <w:u w:val="single"/>
    </w:rPr>
  </w:style>
  <w:style w:type="paragraph" w:customStyle="1" w:styleId="Heading">
    <w:name w:val="Heading"/>
    <w:basedOn w:val="Normal"/>
    <w:next w:val="Corptext"/>
    <w:qFormat/>
    <w:rsid w:val="002925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rsid w:val="0029255B"/>
    <w:pPr>
      <w:spacing w:after="140" w:line="276" w:lineRule="auto"/>
    </w:pPr>
  </w:style>
  <w:style w:type="paragraph" w:styleId="List">
    <w:name w:val="List"/>
    <w:basedOn w:val="Corptext"/>
    <w:rsid w:val="0029255B"/>
    <w:rPr>
      <w:rFonts w:cs="Arial"/>
    </w:rPr>
  </w:style>
  <w:style w:type="paragraph" w:styleId="Legend">
    <w:name w:val="caption"/>
    <w:basedOn w:val="Normal"/>
    <w:qFormat/>
    <w:rsid w:val="002925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29255B"/>
    <w:pPr>
      <w:suppressLineNumbers/>
    </w:pPr>
    <w:rPr>
      <w:rFonts w:cs="Arial"/>
    </w:rPr>
  </w:style>
  <w:style w:type="paragraph" w:styleId="Antet">
    <w:name w:val="header"/>
    <w:basedOn w:val="Normal"/>
    <w:link w:val="AntetCaracter"/>
    <w:uiPriority w:val="99"/>
    <w:unhideWhenUsed/>
    <w:rsid w:val="004105CC"/>
    <w:pPr>
      <w:tabs>
        <w:tab w:val="center" w:pos="4680"/>
        <w:tab w:val="right" w:pos="9360"/>
      </w:tabs>
      <w:spacing w:after="0" w:line="240" w:lineRule="auto"/>
    </w:pPr>
  </w:style>
  <w:style w:type="paragraph" w:styleId="Subsol">
    <w:name w:val="footer"/>
    <w:basedOn w:val="Normal"/>
    <w:link w:val="SubsolCaracter"/>
    <w:unhideWhenUsed/>
    <w:rsid w:val="004105CC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aracterCaracter">
    <w:name w:val="Caracter Caracter"/>
    <w:basedOn w:val="Normal"/>
    <w:qFormat/>
    <w:rsid w:val="0066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rameContents">
    <w:name w:val="Frame Contents"/>
    <w:basedOn w:val="Normal"/>
    <w:qFormat/>
    <w:rsid w:val="0029255B"/>
  </w:style>
  <w:style w:type="character" w:styleId="Hyperlink">
    <w:name w:val="Hyperlink"/>
    <w:basedOn w:val="Fontdeparagrafimplicit"/>
    <w:rsid w:val="009B7872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2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26E5D"/>
    <w:rPr>
      <w:rFonts w:ascii="Tahoma" w:hAnsi="Tahoma" w:cs="Tahoma"/>
      <w:sz w:val="16"/>
      <w:szCs w:val="16"/>
    </w:rPr>
  </w:style>
  <w:style w:type="character" w:styleId="HyperlinkParcurs">
    <w:name w:val="FollowedHyperlink"/>
    <w:basedOn w:val="Fontdeparagrafimplicit"/>
    <w:uiPriority w:val="99"/>
    <w:semiHidden/>
    <w:unhideWhenUsed/>
    <w:rsid w:val="00FF1A0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C56D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Listparagraf">
    <w:name w:val="List Paragraph"/>
    <w:basedOn w:val="Normal"/>
    <w:uiPriority w:val="34"/>
    <w:qFormat/>
    <w:rsid w:val="004D2129"/>
    <w:pPr>
      <w:ind w:left="720"/>
      <w:contextualSpacing/>
    </w:pPr>
  </w:style>
  <w:style w:type="paragraph" w:customStyle="1" w:styleId="al">
    <w:name w:val="a_l"/>
    <w:basedOn w:val="Normal"/>
    <w:rsid w:val="00D7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814A6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814A6"/>
    <w:rPr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2814A6"/>
    <w:rPr>
      <w:vertAlign w:val="superscript"/>
    </w:rPr>
  </w:style>
  <w:style w:type="character" w:styleId="Robust">
    <w:name w:val="Strong"/>
    <w:basedOn w:val="Fontdeparagrafimplicit"/>
    <w:uiPriority w:val="22"/>
    <w:qFormat/>
    <w:rsid w:val="00F074CF"/>
    <w:rPr>
      <w:b/>
      <w:bCs/>
    </w:rPr>
  </w:style>
  <w:style w:type="paragraph" w:customStyle="1" w:styleId="DefaultText">
    <w:name w:val="Default Text"/>
    <w:basedOn w:val="Normal"/>
    <w:link w:val="DefaultTextCaracter"/>
    <w:rsid w:val="004A3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DefaultTextCaracter">
    <w:name w:val="Default Text Caracter"/>
    <w:basedOn w:val="Fontdeparagrafimplicit"/>
    <w:link w:val="DefaultText"/>
    <w:locked/>
    <w:rsid w:val="004A3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4A362B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4A362B"/>
    <w:rPr>
      <w:sz w:val="22"/>
    </w:rPr>
  </w:style>
  <w:style w:type="character" w:customStyle="1" w:styleId="Bodytext2Bold">
    <w:name w:val="Body text (2) + Bold"/>
    <w:basedOn w:val="Fontdeparagrafimplicit"/>
    <w:qFormat/>
    <w:rsid w:val="000979DD"/>
    <w:rPr>
      <w:rFonts w:ascii="Arial" w:eastAsia="Arial" w:hAnsi="Arial" w:cs="Arial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o-RO"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1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af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sa.VN@anaf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94043-3BB9-4E77-BCC9-E23FD3EF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Finantelor Publice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CRISTIAN-NICOLAE MARIN</dc:creator>
  <cp:lastModifiedBy>32444310</cp:lastModifiedBy>
  <cp:revision>2</cp:revision>
  <cp:lastPrinted>2023-08-10T10:24:00Z</cp:lastPrinted>
  <dcterms:created xsi:type="dcterms:W3CDTF">2023-08-11T07:43:00Z</dcterms:created>
  <dcterms:modified xsi:type="dcterms:W3CDTF">2023-08-11T07:43:00Z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Ministerul Finantelor Publice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