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CF55" w14:textId="77777777" w:rsidR="006A218A" w:rsidRPr="00FA0358" w:rsidRDefault="006A218A" w:rsidP="005C7606">
      <w:pPr>
        <w:ind w:left="2124"/>
        <w:jc w:val="both"/>
        <w:rPr>
          <w:b/>
          <w:i/>
        </w:rPr>
      </w:pPr>
      <w:bookmarkStart w:id="0" w:name="_Hlk182306299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D8223" wp14:editId="6FDB17B4">
                <wp:simplePos x="0" y="0"/>
                <wp:positionH relativeFrom="column">
                  <wp:posOffset>-373380</wp:posOffset>
                </wp:positionH>
                <wp:positionV relativeFrom="paragraph">
                  <wp:posOffset>39370</wp:posOffset>
                </wp:positionV>
                <wp:extent cx="4124325" cy="1357630"/>
                <wp:effectExtent l="0" t="0" r="0" b="0"/>
                <wp:wrapNone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894DE" w14:textId="77777777" w:rsidR="006A218A" w:rsidRPr="00AD2C30" w:rsidRDefault="006A218A" w:rsidP="006A21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2C30">
                              <w:rPr>
                                <w:sz w:val="20"/>
                                <w:szCs w:val="20"/>
                              </w:rPr>
                              <w:t>MINISTERUL AFACERILOR INTERNE</w:t>
                            </w:r>
                          </w:p>
                          <w:p w14:paraId="2293C6B1" w14:textId="77777777" w:rsidR="006A218A" w:rsidRPr="00AD2C30" w:rsidRDefault="006A218A" w:rsidP="006A21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2C30">
                              <w:rPr>
                                <w:sz w:val="20"/>
                                <w:szCs w:val="20"/>
                              </w:rPr>
                              <w:t>DEPARTAMENTUL PENTRU SITUAŢII DE URGENŢĂ</w:t>
                            </w:r>
                          </w:p>
                          <w:p w14:paraId="1A3A3711" w14:textId="77777777" w:rsidR="006A218A" w:rsidRPr="00AD2C30" w:rsidRDefault="006A218A" w:rsidP="006A218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2C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INSPECTORATUL GENERAL PENTRU SITUAŢII DE URGENŢĂ </w:t>
                            </w:r>
                          </w:p>
                          <w:p w14:paraId="465F3495" w14:textId="77777777" w:rsidR="006A218A" w:rsidRPr="00AD2C30" w:rsidRDefault="006A218A" w:rsidP="006A218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2C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INSPECTORATUL PENTRU SITUAŢII DE URGENŢĂ </w:t>
                            </w:r>
                          </w:p>
                          <w:p w14:paraId="4D7114D1" w14:textId="77777777" w:rsidR="006A218A" w:rsidRPr="00AD2C30" w:rsidRDefault="006A218A" w:rsidP="006A218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2C30">
                              <w:rPr>
                                <w:b/>
                                <w:sz w:val="20"/>
                                <w:szCs w:val="20"/>
                              </w:rPr>
                              <w:t>„Anghel Saligny” AL JUDEŢULUI VRANCEA</w:t>
                            </w:r>
                          </w:p>
                          <w:p w14:paraId="063863DB" w14:textId="77777777" w:rsidR="006A218A" w:rsidRPr="00AD2C30" w:rsidRDefault="006A218A" w:rsidP="006A218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ro-RO"/>
                              </w:rPr>
                              <w:drawing>
                                <wp:inline distT="0" distB="0" distL="0" distR="0" wp14:anchorId="3C5B7870" wp14:editId="1C283D27">
                                  <wp:extent cx="498143" cy="497893"/>
                                  <wp:effectExtent l="0" t="0" r="0" b="0"/>
                                  <wp:docPr id="7" name="I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SU Vrancea-color contur transparent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195" cy="4969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D8223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left:0;text-align:left;margin-left:-29.4pt;margin-top:3.1pt;width:324.75pt;height:10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" stroked="f">
                <v:textbox>
                  <w:txbxContent>
                    <w:p w14:paraId="329894DE" w14:textId="77777777" w:rsidR="006A218A" w:rsidRPr="00AD2C30" w:rsidRDefault="006A218A" w:rsidP="006A21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2C30">
                        <w:rPr>
                          <w:sz w:val="20"/>
                          <w:szCs w:val="20"/>
                        </w:rPr>
                        <w:t>MINISTERUL AFACERILOR INTERNE</w:t>
                      </w:r>
                    </w:p>
                    <w:p w14:paraId="2293C6B1" w14:textId="77777777" w:rsidR="006A218A" w:rsidRPr="00AD2C30" w:rsidRDefault="006A218A" w:rsidP="006A21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2C30">
                        <w:rPr>
                          <w:sz w:val="20"/>
                          <w:szCs w:val="20"/>
                        </w:rPr>
                        <w:t>DEPARTAMENTUL PENTRU SITUAŢII DE URGENŢĂ</w:t>
                      </w:r>
                    </w:p>
                    <w:p w14:paraId="1A3A3711" w14:textId="77777777" w:rsidR="006A218A" w:rsidRPr="00AD2C30" w:rsidRDefault="006A218A" w:rsidP="006A218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D2C30">
                        <w:rPr>
                          <w:b/>
                          <w:sz w:val="20"/>
                          <w:szCs w:val="20"/>
                        </w:rPr>
                        <w:t xml:space="preserve">INSPECTORATUL GENERAL PENTRU SITUAŢII DE URGENŢĂ </w:t>
                      </w:r>
                    </w:p>
                    <w:p w14:paraId="465F3495" w14:textId="77777777" w:rsidR="006A218A" w:rsidRPr="00AD2C30" w:rsidRDefault="006A218A" w:rsidP="006A218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D2C30">
                        <w:rPr>
                          <w:b/>
                          <w:sz w:val="20"/>
                          <w:szCs w:val="20"/>
                        </w:rPr>
                        <w:t xml:space="preserve">INSPECTORATUL PENTRU SITUAŢII DE URGENŢĂ </w:t>
                      </w:r>
                    </w:p>
                    <w:p w14:paraId="4D7114D1" w14:textId="77777777" w:rsidR="006A218A" w:rsidRPr="00AD2C30" w:rsidRDefault="006A218A" w:rsidP="006A218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D2C30">
                        <w:rPr>
                          <w:b/>
                          <w:sz w:val="20"/>
                          <w:szCs w:val="20"/>
                        </w:rPr>
                        <w:t>„Anghel Saligny” AL JUDEŢULUI VRANCEA</w:t>
                      </w:r>
                    </w:p>
                    <w:p w14:paraId="063863DB" w14:textId="77777777" w:rsidR="006A218A" w:rsidRPr="00AD2C30" w:rsidRDefault="006A218A" w:rsidP="006A218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:lang w:eastAsia="ro-RO"/>
                        </w:rPr>
                        <w:drawing>
                          <wp:inline distT="0" distB="0" distL="0" distR="0" wp14:anchorId="3C5B7870" wp14:editId="1C283D27">
                            <wp:extent cx="498143" cy="497893"/>
                            <wp:effectExtent l="0" t="0" r="0" b="0"/>
                            <wp:docPr id="7" name="I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SU Vrancea-color contur transparent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7195" cy="4969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15D9D3" w14:textId="77777777" w:rsidR="006A218A" w:rsidRPr="00FA0358" w:rsidRDefault="006A218A" w:rsidP="005C76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E1D4F" wp14:editId="62C73B56">
                <wp:simplePos x="0" y="0"/>
                <wp:positionH relativeFrom="column">
                  <wp:posOffset>4709160</wp:posOffset>
                </wp:positionH>
                <wp:positionV relativeFrom="paragraph">
                  <wp:posOffset>-26670</wp:posOffset>
                </wp:positionV>
                <wp:extent cx="1409700" cy="752475"/>
                <wp:effectExtent l="0" t="0" r="0" b="9525"/>
                <wp:wrapNone/>
                <wp:docPr id="6" name="Casetă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EBEBA30" w14:textId="77777777" w:rsidR="006A218A" w:rsidRPr="00B25EB8" w:rsidRDefault="006A218A" w:rsidP="006A218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E1D4F" id="Casetă text 6" o:spid="_x0000_s1027" type="#_x0000_t202" style="position:absolute;margin-left:370.8pt;margin-top:-2.1pt;width:11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" fillcolor="window" strokecolor="window" strokeweight=".5pt">
                <v:path arrowok="t"/>
                <v:textbox>
                  <w:txbxContent>
                    <w:p w14:paraId="4EBEBA30" w14:textId="77777777" w:rsidR="006A218A" w:rsidRPr="00B25EB8" w:rsidRDefault="006A218A" w:rsidP="006A218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526DB5" w14:textId="77777777" w:rsidR="006A218A" w:rsidRPr="00FA0358" w:rsidRDefault="006A218A" w:rsidP="005C7606"/>
    <w:p w14:paraId="6B47B4E8" w14:textId="77777777" w:rsidR="006A218A" w:rsidRPr="00FA0358" w:rsidRDefault="006A218A" w:rsidP="005C7606"/>
    <w:p w14:paraId="38F427BC" w14:textId="77777777" w:rsidR="006A218A" w:rsidRPr="00FA0358" w:rsidRDefault="006A218A" w:rsidP="005C7606"/>
    <w:p w14:paraId="09A53017" w14:textId="77777777" w:rsidR="006A218A" w:rsidRPr="00FA0358" w:rsidRDefault="006A218A" w:rsidP="005C7606"/>
    <w:p w14:paraId="21329F33" w14:textId="77777777" w:rsidR="006A218A" w:rsidRPr="00FA0358" w:rsidRDefault="006A218A" w:rsidP="005C7606"/>
    <w:p w14:paraId="2E122DE3" w14:textId="77777777" w:rsidR="006A218A" w:rsidRPr="00FA0358" w:rsidRDefault="006A218A" w:rsidP="005C7606"/>
    <w:p w14:paraId="0A772673" w14:textId="77777777" w:rsidR="006A218A" w:rsidRPr="00FA0358" w:rsidRDefault="006A218A" w:rsidP="005C7606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3C31B4" wp14:editId="40218A30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400800" cy="0"/>
                <wp:effectExtent l="0" t="19050" r="38100" b="38100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7C41B" id="Conector drept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9pt" to="7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" strokeweight="4pt">
                <v:stroke linestyle="thickThin"/>
              </v:line>
            </w:pict>
          </mc:Fallback>
        </mc:AlternateContent>
      </w:r>
      <w:r w:rsidRPr="00FA0358">
        <w:t xml:space="preserve">  </w:t>
      </w:r>
    </w:p>
    <w:p w14:paraId="4762C8BD" w14:textId="73540FBB" w:rsidR="007D5FD7" w:rsidRDefault="007D5FD7" w:rsidP="005C7606">
      <w:pPr>
        <w:ind w:left="7200" w:hanging="7200"/>
        <w:rPr>
          <w:b/>
          <w:i/>
        </w:rPr>
      </w:pPr>
      <w:r w:rsidRPr="00FA0358">
        <w:rPr>
          <w:b/>
          <w:i/>
        </w:rPr>
        <w:t xml:space="preserve">Persoană de contact: </w:t>
      </w:r>
      <w:r>
        <w:rPr>
          <w:b/>
          <w:i/>
        </w:rPr>
        <w:t>Mr. Olaru Florin</w:t>
      </w:r>
      <w:r w:rsidRPr="00FA0358">
        <w:rPr>
          <w:b/>
          <w:i/>
        </w:rPr>
        <w:t>, tel: 0755057570</w:t>
      </w:r>
      <w:r w:rsidRPr="00FA0358">
        <w:rPr>
          <w:b/>
          <w:i/>
        </w:rPr>
        <w:tab/>
      </w:r>
      <w:r>
        <w:rPr>
          <w:b/>
          <w:i/>
        </w:rPr>
        <w:t xml:space="preserve">Nr. </w:t>
      </w:r>
      <w:r w:rsidR="009F3086">
        <w:rPr>
          <w:b/>
          <w:i/>
        </w:rPr>
        <w:t>25</w:t>
      </w:r>
    </w:p>
    <w:p w14:paraId="33BBDBD8" w14:textId="5923D037" w:rsidR="007D5FD7" w:rsidRPr="00FA0358" w:rsidRDefault="007D5FD7" w:rsidP="005C7606">
      <w:pPr>
        <w:ind w:left="7200"/>
        <w:rPr>
          <w:b/>
          <w:i/>
        </w:rPr>
      </w:pPr>
      <w:proofErr w:type="spellStart"/>
      <w:r w:rsidRPr="00FA0358">
        <w:rPr>
          <w:b/>
          <w:i/>
        </w:rPr>
        <w:t>Focşani</w:t>
      </w:r>
      <w:proofErr w:type="spellEnd"/>
      <w:r w:rsidRPr="00FA0358">
        <w:rPr>
          <w:b/>
          <w:i/>
        </w:rPr>
        <w:t xml:space="preserve">, </w:t>
      </w:r>
      <w:r w:rsidR="009F3086">
        <w:rPr>
          <w:b/>
          <w:i/>
        </w:rPr>
        <w:t>07</w:t>
      </w:r>
      <w:r w:rsidRPr="00FA0358">
        <w:rPr>
          <w:b/>
          <w:i/>
        </w:rPr>
        <w:t>.</w:t>
      </w:r>
      <w:r w:rsidR="00A66940">
        <w:rPr>
          <w:b/>
          <w:i/>
        </w:rPr>
        <w:t>0</w:t>
      </w:r>
      <w:r w:rsidR="009F3086">
        <w:rPr>
          <w:b/>
          <w:i/>
        </w:rPr>
        <w:t>5</w:t>
      </w:r>
      <w:r w:rsidRPr="00FA0358">
        <w:rPr>
          <w:b/>
          <w:i/>
        </w:rPr>
        <w:t>.202</w:t>
      </w:r>
      <w:r w:rsidR="00A66940">
        <w:rPr>
          <w:b/>
          <w:i/>
        </w:rPr>
        <w:t>5</w:t>
      </w:r>
    </w:p>
    <w:bookmarkEnd w:id="0"/>
    <w:p w14:paraId="5B9E2A53" w14:textId="4F19F284" w:rsidR="00C2535F" w:rsidRDefault="00C2535F" w:rsidP="005C7606">
      <w:pPr>
        <w:jc w:val="center"/>
        <w:rPr>
          <w:b/>
          <w:sz w:val="28"/>
          <w:szCs w:val="28"/>
        </w:rPr>
      </w:pPr>
    </w:p>
    <w:p w14:paraId="0E746C74" w14:textId="554EC472" w:rsidR="007D5FD7" w:rsidRDefault="007D5FD7" w:rsidP="005C760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BULETIN INFORMATIV</w:t>
      </w:r>
    </w:p>
    <w:p w14:paraId="5393ED6F" w14:textId="68EBC081" w:rsidR="005C7606" w:rsidRDefault="00D64067" w:rsidP="005C7606">
      <w:pPr>
        <w:pStyle w:val="Titlu1"/>
        <w:spacing w:before="0" w:beforeAutospacing="0" w:after="0" w:afterAutospacing="0"/>
        <w:jc w:val="center"/>
        <w:rPr>
          <w:sz w:val="28"/>
          <w:szCs w:val="28"/>
          <w:lang w:val="ro-RO"/>
        </w:rPr>
      </w:pPr>
      <w:r w:rsidRPr="00D64067">
        <w:t xml:space="preserve"> </w:t>
      </w:r>
      <w:r w:rsidRPr="00D64067">
        <w:tab/>
      </w:r>
      <w:r w:rsidR="005C7606">
        <w:rPr>
          <w:sz w:val="28"/>
          <w:szCs w:val="28"/>
          <w:lang w:val="ro-RO"/>
        </w:rPr>
        <w:t>Activități de pregătire a populației și de prevenire a situațiilor de urgență</w:t>
      </w:r>
    </w:p>
    <w:p w14:paraId="6D08A904" w14:textId="62DCD07B" w:rsidR="005C7606" w:rsidRDefault="005C7606" w:rsidP="005C7606">
      <w:pPr>
        <w:pStyle w:val="Titlu1"/>
        <w:spacing w:before="0" w:beforeAutospacing="0" w:after="0" w:afterAutospacing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desfășurate în luna </w:t>
      </w:r>
      <w:r w:rsidR="0053721A">
        <w:rPr>
          <w:sz w:val="28"/>
          <w:szCs w:val="28"/>
          <w:lang w:val="ro-RO"/>
        </w:rPr>
        <w:t>aprilie</w:t>
      </w:r>
      <w:r>
        <w:rPr>
          <w:sz w:val="28"/>
          <w:szCs w:val="28"/>
          <w:lang w:val="ro-RO"/>
        </w:rPr>
        <w:t>, în județul Vrancea</w:t>
      </w:r>
    </w:p>
    <w:p w14:paraId="610B662F" w14:textId="742AA502" w:rsidR="006F5F65" w:rsidRPr="006F5F65" w:rsidRDefault="005C7606" w:rsidP="006F5F65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>
        <w:tab/>
        <w:t xml:space="preserve"> </w:t>
      </w:r>
      <w:r>
        <w:rPr>
          <w:b/>
        </w:rPr>
        <w:tab/>
      </w:r>
      <w:r w:rsidR="006F5F65" w:rsidRPr="006F5F65">
        <w:rPr>
          <w:color w:val="000000"/>
          <w:sz w:val="28"/>
          <w:szCs w:val="28"/>
          <w:lang w:val="en-US"/>
        </w:rPr>
        <w:tab/>
        <w:t xml:space="preserve"> </w:t>
      </w:r>
      <w:r w:rsidR="006F5F65" w:rsidRPr="006F5F65">
        <w:rPr>
          <w:b/>
          <w:color w:val="000000"/>
          <w:sz w:val="28"/>
          <w:szCs w:val="28"/>
          <w:lang w:val="en-US"/>
        </w:rPr>
        <w:tab/>
      </w:r>
    </w:p>
    <w:p w14:paraId="0A91A92C" w14:textId="1B31223D" w:rsidR="00DC280F" w:rsidRPr="00A32270" w:rsidRDefault="00DC280F" w:rsidP="0053721A">
      <w:pPr>
        <w:ind w:firstLine="720"/>
        <w:jc w:val="both"/>
        <w:rPr>
          <w:sz w:val="28"/>
          <w:szCs w:val="28"/>
        </w:rPr>
      </w:pPr>
      <w:r w:rsidRPr="00A32270">
        <w:rPr>
          <w:color w:val="000000"/>
          <w:sz w:val="28"/>
          <w:szCs w:val="28"/>
        </w:rPr>
        <w:t>La nivelul Inspectoratului pentru Situații de Urgență “</w:t>
      </w:r>
      <w:r w:rsidRPr="00A32270">
        <w:rPr>
          <w:i/>
          <w:iCs/>
          <w:color w:val="000000"/>
          <w:sz w:val="28"/>
          <w:szCs w:val="28"/>
        </w:rPr>
        <w:t>Anghel Saligny</w:t>
      </w:r>
      <w:r w:rsidRPr="00A32270">
        <w:rPr>
          <w:color w:val="000000"/>
          <w:sz w:val="28"/>
          <w:szCs w:val="28"/>
        </w:rPr>
        <w:t xml:space="preserve">” al județului Vrancea, în </w:t>
      </w:r>
      <w:r w:rsidRPr="00A32270">
        <w:rPr>
          <w:sz w:val="28"/>
          <w:szCs w:val="28"/>
        </w:rPr>
        <w:t xml:space="preserve">luna </w:t>
      </w:r>
      <w:r w:rsidR="0053721A">
        <w:rPr>
          <w:sz w:val="28"/>
          <w:szCs w:val="28"/>
        </w:rPr>
        <w:t>aprilie</w:t>
      </w:r>
      <w:r w:rsidRPr="00A32270">
        <w:rPr>
          <w:sz w:val="28"/>
          <w:szCs w:val="28"/>
        </w:rPr>
        <w:t xml:space="preserve">, au fost înregistrate </w:t>
      </w:r>
      <w:r w:rsidRPr="00A32270">
        <w:rPr>
          <w:b/>
          <w:bCs/>
          <w:sz w:val="28"/>
          <w:szCs w:val="28"/>
        </w:rPr>
        <w:t xml:space="preserve">123 </w:t>
      </w:r>
      <w:r w:rsidR="0053721A" w:rsidRPr="0053721A">
        <w:rPr>
          <w:sz w:val="28"/>
          <w:szCs w:val="28"/>
        </w:rPr>
        <w:t>de</w:t>
      </w:r>
      <w:r w:rsidR="0053721A">
        <w:rPr>
          <w:b/>
          <w:bCs/>
          <w:sz w:val="28"/>
          <w:szCs w:val="28"/>
        </w:rPr>
        <w:t xml:space="preserve"> </w:t>
      </w:r>
      <w:r w:rsidRPr="00A32270">
        <w:rPr>
          <w:sz w:val="28"/>
          <w:szCs w:val="28"/>
        </w:rPr>
        <w:t xml:space="preserve">cereri pentru emiterea avizelor, autorizațiilor, acordurilor și pentru asistență tehnică de specialitate. Pe linia securității la incendiu au fost emise </w:t>
      </w:r>
      <w:r w:rsidRPr="00A32270">
        <w:rPr>
          <w:b/>
          <w:bCs/>
          <w:sz w:val="28"/>
          <w:szCs w:val="28"/>
        </w:rPr>
        <w:t xml:space="preserve">9 </w:t>
      </w:r>
      <w:r w:rsidRPr="00A32270">
        <w:rPr>
          <w:sz w:val="28"/>
          <w:szCs w:val="28"/>
        </w:rPr>
        <w:t xml:space="preserve">avize și </w:t>
      </w:r>
      <w:r w:rsidR="0053721A">
        <w:rPr>
          <w:b/>
          <w:bCs/>
          <w:sz w:val="28"/>
          <w:szCs w:val="28"/>
        </w:rPr>
        <w:t>1</w:t>
      </w:r>
      <w:r w:rsidRPr="00A32270">
        <w:rPr>
          <w:b/>
          <w:bCs/>
          <w:sz w:val="28"/>
          <w:szCs w:val="28"/>
        </w:rPr>
        <w:t xml:space="preserve"> </w:t>
      </w:r>
      <w:r w:rsidRPr="00A32270">
        <w:rPr>
          <w:sz w:val="28"/>
          <w:szCs w:val="28"/>
        </w:rPr>
        <w:t xml:space="preserve">autorizație. Totodată au fost emise </w:t>
      </w:r>
      <w:r w:rsidRPr="00A32270">
        <w:rPr>
          <w:b/>
          <w:bCs/>
          <w:sz w:val="28"/>
          <w:szCs w:val="28"/>
        </w:rPr>
        <w:t>7</w:t>
      </w:r>
      <w:r w:rsidRPr="00A32270">
        <w:rPr>
          <w:sz w:val="28"/>
          <w:szCs w:val="28"/>
        </w:rPr>
        <w:t xml:space="preserve"> avize transporturi deșeuri periculoase.</w:t>
      </w:r>
    </w:p>
    <w:p w14:paraId="1113C2E5" w14:textId="4992AD1B" w:rsidR="00DC280F" w:rsidRPr="00A32270" w:rsidRDefault="00DC280F" w:rsidP="0053721A">
      <w:pPr>
        <w:ind w:firstLine="720"/>
        <w:jc w:val="both"/>
        <w:rPr>
          <w:b/>
          <w:bCs/>
          <w:color w:val="FF0000"/>
          <w:sz w:val="28"/>
          <w:szCs w:val="28"/>
        </w:rPr>
      </w:pPr>
      <w:r w:rsidRPr="00A32270">
        <w:rPr>
          <w:b/>
          <w:bCs/>
          <w:color w:val="FF0000"/>
          <w:sz w:val="28"/>
          <w:szCs w:val="28"/>
        </w:rPr>
        <w:t>Mențion</w:t>
      </w:r>
      <w:r w:rsidR="0053721A">
        <w:rPr>
          <w:b/>
          <w:bCs/>
          <w:color w:val="FF0000"/>
          <w:sz w:val="28"/>
          <w:szCs w:val="28"/>
        </w:rPr>
        <w:t>ă</w:t>
      </w:r>
      <w:r w:rsidRPr="00A32270">
        <w:rPr>
          <w:b/>
          <w:bCs/>
          <w:color w:val="FF0000"/>
          <w:sz w:val="28"/>
          <w:szCs w:val="28"/>
        </w:rPr>
        <w:t>m c</w:t>
      </w:r>
      <w:r w:rsidR="0053721A">
        <w:rPr>
          <w:b/>
          <w:bCs/>
          <w:color w:val="FF0000"/>
          <w:sz w:val="28"/>
          <w:szCs w:val="28"/>
        </w:rPr>
        <w:t>ă</w:t>
      </w:r>
      <w:r w:rsidRPr="00A32270">
        <w:rPr>
          <w:b/>
          <w:bCs/>
          <w:color w:val="FF0000"/>
          <w:sz w:val="28"/>
          <w:szCs w:val="28"/>
        </w:rPr>
        <w:t xml:space="preserve"> la emiterea avizelor </w:t>
      </w:r>
      <w:proofErr w:type="spellStart"/>
      <w:r w:rsidRPr="00A32270">
        <w:rPr>
          <w:b/>
          <w:bCs/>
          <w:color w:val="FF0000"/>
          <w:sz w:val="28"/>
          <w:szCs w:val="28"/>
        </w:rPr>
        <w:t>şi</w:t>
      </w:r>
      <w:proofErr w:type="spellEnd"/>
      <w:r w:rsidRPr="00A32270">
        <w:rPr>
          <w:b/>
          <w:bCs/>
          <w:color w:val="FF0000"/>
          <w:sz w:val="28"/>
          <w:szCs w:val="28"/>
        </w:rPr>
        <w:t xml:space="preserve">/sau a autorizațiilor de securitate la incendiu </w:t>
      </w:r>
      <w:proofErr w:type="spellStart"/>
      <w:r w:rsidRPr="00A32270">
        <w:rPr>
          <w:b/>
          <w:bCs/>
          <w:color w:val="FF0000"/>
          <w:sz w:val="28"/>
          <w:szCs w:val="28"/>
        </w:rPr>
        <w:t>şi</w:t>
      </w:r>
      <w:proofErr w:type="spellEnd"/>
      <w:r w:rsidRPr="00A32270">
        <w:rPr>
          <w:b/>
          <w:bCs/>
          <w:color w:val="FF0000"/>
          <w:sz w:val="28"/>
          <w:szCs w:val="28"/>
        </w:rPr>
        <w:t xml:space="preserve"> de protecție civilă nu se percep taxe de către ISU Vrancea.</w:t>
      </w:r>
    </w:p>
    <w:p w14:paraId="3E2890BA" w14:textId="62676983" w:rsidR="00DC280F" w:rsidRPr="00A32270" w:rsidRDefault="00DC280F" w:rsidP="0053721A">
      <w:pPr>
        <w:ind w:firstLine="720"/>
        <w:jc w:val="both"/>
        <w:rPr>
          <w:sz w:val="28"/>
          <w:szCs w:val="28"/>
        </w:rPr>
      </w:pPr>
      <w:r w:rsidRPr="00A32270">
        <w:rPr>
          <w:sz w:val="28"/>
          <w:szCs w:val="28"/>
        </w:rPr>
        <w:t xml:space="preserve">În perioada precizată, au fost efectuate </w:t>
      </w:r>
      <w:r w:rsidRPr="00A32270">
        <w:rPr>
          <w:b/>
          <w:bCs/>
          <w:sz w:val="28"/>
          <w:szCs w:val="28"/>
        </w:rPr>
        <w:t>182</w:t>
      </w:r>
      <w:r w:rsidRPr="00A32270">
        <w:rPr>
          <w:sz w:val="28"/>
          <w:szCs w:val="28"/>
        </w:rPr>
        <w:t xml:space="preserve"> </w:t>
      </w:r>
      <w:r w:rsidR="0053721A">
        <w:rPr>
          <w:sz w:val="28"/>
          <w:szCs w:val="28"/>
        </w:rPr>
        <w:t xml:space="preserve">de </w:t>
      </w:r>
      <w:r w:rsidRPr="00A32270">
        <w:rPr>
          <w:sz w:val="28"/>
          <w:szCs w:val="28"/>
        </w:rPr>
        <w:t xml:space="preserve">controale pe linia apărării împotriva incendiilor și protecției civile, din care: </w:t>
      </w:r>
      <w:r w:rsidRPr="00A32270">
        <w:rPr>
          <w:b/>
          <w:bCs/>
          <w:sz w:val="28"/>
          <w:szCs w:val="28"/>
        </w:rPr>
        <w:t>19</w:t>
      </w:r>
      <w:r w:rsidRPr="00A32270">
        <w:rPr>
          <w:sz w:val="28"/>
          <w:szCs w:val="28"/>
        </w:rPr>
        <w:t xml:space="preserve"> la operatori economici, </w:t>
      </w:r>
      <w:r w:rsidRPr="00A32270">
        <w:rPr>
          <w:b/>
          <w:bCs/>
          <w:sz w:val="28"/>
          <w:szCs w:val="28"/>
        </w:rPr>
        <w:t xml:space="preserve">153 </w:t>
      </w:r>
      <w:r w:rsidRPr="00A32270">
        <w:rPr>
          <w:sz w:val="28"/>
          <w:szCs w:val="28"/>
        </w:rPr>
        <w:t>la instituții publice,</w:t>
      </w:r>
      <w:r w:rsidRPr="00A32270">
        <w:rPr>
          <w:b/>
          <w:bCs/>
          <w:sz w:val="28"/>
          <w:szCs w:val="28"/>
        </w:rPr>
        <w:t xml:space="preserve"> 2 </w:t>
      </w:r>
      <w:r w:rsidRPr="00A32270">
        <w:rPr>
          <w:sz w:val="28"/>
          <w:szCs w:val="28"/>
        </w:rPr>
        <w:t xml:space="preserve">la localități și </w:t>
      </w:r>
      <w:r w:rsidRPr="00A32270">
        <w:rPr>
          <w:b/>
          <w:bCs/>
          <w:sz w:val="28"/>
          <w:szCs w:val="28"/>
        </w:rPr>
        <w:t xml:space="preserve">8 </w:t>
      </w:r>
      <w:r w:rsidRPr="00A32270">
        <w:rPr>
          <w:sz w:val="28"/>
          <w:szCs w:val="28"/>
        </w:rPr>
        <w:t>la obiective de investiții.</w:t>
      </w:r>
    </w:p>
    <w:p w14:paraId="3544F8A0" w14:textId="4CAAF195" w:rsidR="00DC280F" w:rsidRPr="00A32270" w:rsidRDefault="00DC280F" w:rsidP="0053721A">
      <w:pPr>
        <w:ind w:firstLine="720"/>
        <w:jc w:val="both"/>
        <w:rPr>
          <w:sz w:val="28"/>
          <w:szCs w:val="28"/>
        </w:rPr>
      </w:pPr>
      <w:r w:rsidRPr="00A32270">
        <w:rPr>
          <w:sz w:val="28"/>
          <w:szCs w:val="28"/>
        </w:rPr>
        <w:t xml:space="preserve">Pe timpul desfășurării controalelor au fost constatate </w:t>
      </w:r>
      <w:r w:rsidRPr="00A32270">
        <w:rPr>
          <w:b/>
          <w:bCs/>
          <w:sz w:val="28"/>
          <w:szCs w:val="28"/>
        </w:rPr>
        <w:t xml:space="preserve">347 </w:t>
      </w:r>
      <w:r w:rsidR="0053721A">
        <w:rPr>
          <w:sz w:val="28"/>
          <w:szCs w:val="28"/>
        </w:rPr>
        <w:t xml:space="preserve">de </w:t>
      </w:r>
      <w:r w:rsidRPr="00A32270">
        <w:rPr>
          <w:sz w:val="28"/>
          <w:szCs w:val="28"/>
        </w:rPr>
        <w:t xml:space="preserve">nereguli pe linia prevenirii situațiilor de urgență. Din acestea, </w:t>
      </w:r>
      <w:r w:rsidRPr="00A32270">
        <w:rPr>
          <w:b/>
          <w:bCs/>
          <w:sz w:val="28"/>
          <w:szCs w:val="28"/>
        </w:rPr>
        <w:t>33</w:t>
      </w:r>
      <w:r w:rsidRPr="00A32270">
        <w:rPr>
          <w:sz w:val="28"/>
          <w:szCs w:val="28"/>
        </w:rPr>
        <w:t xml:space="preserve"> au fost soluționate operativ pe timpul controalelor.</w:t>
      </w:r>
      <w:r w:rsidR="0053721A">
        <w:rPr>
          <w:sz w:val="28"/>
          <w:szCs w:val="28"/>
        </w:rPr>
        <w:t xml:space="preserve"> </w:t>
      </w:r>
      <w:r w:rsidRPr="00A32270">
        <w:rPr>
          <w:sz w:val="28"/>
          <w:szCs w:val="28"/>
        </w:rPr>
        <w:t xml:space="preserve">Pentru deficiențele constatate au fost aplicate </w:t>
      </w:r>
      <w:r w:rsidRPr="00A32270">
        <w:rPr>
          <w:b/>
          <w:bCs/>
          <w:sz w:val="28"/>
          <w:szCs w:val="28"/>
        </w:rPr>
        <w:t>314</w:t>
      </w:r>
      <w:r w:rsidRPr="00A32270">
        <w:rPr>
          <w:sz w:val="28"/>
          <w:szCs w:val="28"/>
        </w:rPr>
        <w:t xml:space="preserve"> sancțiuni contravenționale, din care </w:t>
      </w:r>
      <w:r w:rsidRPr="00A32270">
        <w:rPr>
          <w:b/>
          <w:bCs/>
          <w:sz w:val="28"/>
          <w:szCs w:val="28"/>
        </w:rPr>
        <w:t xml:space="preserve">302 </w:t>
      </w:r>
      <w:r w:rsidRPr="00A32270">
        <w:rPr>
          <w:sz w:val="28"/>
          <w:szCs w:val="28"/>
        </w:rPr>
        <w:t xml:space="preserve">avertismente și </w:t>
      </w:r>
      <w:r w:rsidRPr="00A32270">
        <w:rPr>
          <w:b/>
          <w:bCs/>
          <w:sz w:val="28"/>
          <w:szCs w:val="28"/>
        </w:rPr>
        <w:t>12</w:t>
      </w:r>
      <w:r w:rsidRPr="00A32270">
        <w:rPr>
          <w:sz w:val="28"/>
          <w:szCs w:val="28"/>
        </w:rPr>
        <w:t xml:space="preserve"> amenzi, în cuantum </w:t>
      </w:r>
      <w:r w:rsidRPr="00A32270">
        <w:rPr>
          <w:b/>
          <w:bCs/>
          <w:sz w:val="28"/>
          <w:szCs w:val="28"/>
        </w:rPr>
        <w:t>6</w:t>
      </w:r>
      <w:r w:rsidR="0053721A">
        <w:rPr>
          <w:b/>
          <w:bCs/>
          <w:sz w:val="28"/>
          <w:szCs w:val="28"/>
        </w:rPr>
        <w:t>.</w:t>
      </w:r>
      <w:r w:rsidRPr="00A32270">
        <w:rPr>
          <w:b/>
          <w:bCs/>
          <w:sz w:val="28"/>
          <w:szCs w:val="28"/>
        </w:rPr>
        <w:t>500</w:t>
      </w:r>
      <w:r w:rsidRPr="00A32270">
        <w:rPr>
          <w:sz w:val="28"/>
          <w:szCs w:val="28"/>
        </w:rPr>
        <w:t xml:space="preserve"> lei.</w:t>
      </w:r>
    </w:p>
    <w:p w14:paraId="3202EFC9" w14:textId="3DC98806" w:rsidR="00DC280F" w:rsidRPr="00A32270" w:rsidRDefault="00DC280F" w:rsidP="0053721A">
      <w:pPr>
        <w:ind w:firstLine="720"/>
        <w:jc w:val="both"/>
        <w:rPr>
          <w:sz w:val="28"/>
          <w:szCs w:val="28"/>
        </w:rPr>
      </w:pPr>
      <w:r w:rsidRPr="00A32270">
        <w:rPr>
          <w:sz w:val="28"/>
          <w:szCs w:val="28"/>
        </w:rPr>
        <w:t xml:space="preserve">Tot în luna </w:t>
      </w:r>
      <w:r w:rsidR="0053721A" w:rsidRPr="0053721A">
        <w:rPr>
          <w:sz w:val="28"/>
          <w:szCs w:val="28"/>
        </w:rPr>
        <w:t>aprilie</w:t>
      </w:r>
      <w:r w:rsidRPr="00A32270">
        <w:rPr>
          <w:sz w:val="28"/>
          <w:szCs w:val="28"/>
        </w:rPr>
        <w:t xml:space="preserve">, au fost desfășurate </w:t>
      </w:r>
      <w:r w:rsidRPr="00A32270">
        <w:rPr>
          <w:b/>
          <w:bCs/>
          <w:sz w:val="28"/>
          <w:szCs w:val="28"/>
        </w:rPr>
        <w:t>18</w:t>
      </w:r>
      <w:r w:rsidR="0053721A">
        <w:rPr>
          <w:b/>
          <w:bCs/>
          <w:sz w:val="28"/>
          <w:szCs w:val="28"/>
        </w:rPr>
        <w:t>4</w:t>
      </w:r>
      <w:r w:rsidRPr="00A32270">
        <w:rPr>
          <w:sz w:val="28"/>
          <w:szCs w:val="28"/>
        </w:rPr>
        <w:t xml:space="preserve"> activități de informare preventivă, în cadrul cărora au fost instruite </w:t>
      </w:r>
      <w:r w:rsidR="0053721A">
        <w:rPr>
          <w:b/>
          <w:bCs/>
          <w:sz w:val="28"/>
          <w:szCs w:val="28"/>
        </w:rPr>
        <w:t>1.470</w:t>
      </w:r>
      <w:r w:rsidRPr="00A32270">
        <w:rPr>
          <w:sz w:val="28"/>
          <w:szCs w:val="28"/>
        </w:rPr>
        <w:t xml:space="preserve"> persoane. </w:t>
      </w:r>
    </w:p>
    <w:p w14:paraId="35B5CDCF" w14:textId="6E4F7B2B" w:rsidR="00DC280F" w:rsidRPr="00A32270" w:rsidRDefault="00DC280F" w:rsidP="0053721A">
      <w:pPr>
        <w:ind w:firstLine="720"/>
        <w:jc w:val="both"/>
        <w:rPr>
          <w:sz w:val="28"/>
          <w:szCs w:val="28"/>
        </w:rPr>
      </w:pPr>
      <w:r w:rsidRPr="00A32270">
        <w:rPr>
          <w:sz w:val="28"/>
          <w:szCs w:val="28"/>
        </w:rPr>
        <w:t xml:space="preserve">În urma verificărilor derulate în teren, personalul specializat nu a identificat situații pentru </w:t>
      </w:r>
      <w:r w:rsidRPr="00A32270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6123C2C" wp14:editId="549B20E6">
            <wp:simplePos x="0" y="0"/>
            <wp:positionH relativeFrom="margin">
              <wp:posOffset>106325</wp:posOffset>
            </wp:positionH>
            <wp:positionV relativeFrom="paragraph">
              <wp:posOffset>532</wp:posOffset>
            </wp:positionV>
            <wp:extent cx="2389505" cy="1690370"/>
            <wp:effectExtent l="0" t="0" r="0" b="5080"/>
            <wp:wrapTight wrapText="bothSides">
              <wp:wrapPolygon edited="0">
                <wp:start x="0" y="0"/>
                <wp:lineTo x="0" y="21421"/>
                <wp:lineTo x="21353" y="21421"/>
                <wp:lineTo x="21353" y="0"/>
                <wp:lineTo x="0" y="0"/>
              </wp:wrapPolygon>
            </wp:wrapTight>
            <wp:docPr id="1680451062" name="Imagine 4" descr="Prevenirea si stingerea incendiilor - firme, companii, vanzari, produse,  servi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venirea si stingerea incendiilor - firme, companii, vanzari, produse,  servic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270">
        <w:rPr>
          <w:sz w:val="28"/>
          <w:szCs w:val="28"/>
        </w:rPr>
        <w:t>care să fie necesară aplicarea măsurii complementare de oprire a funcționării la obiectivele verificate, din cauza încălcării grave a cerințelor de securitate la incendiu.</w:t>
      </w:r>
    </w:p>
    <w:p w14:paraId="515DC9C4" w14:textId="77777777" w:rsidR="00DC280F" w:rsidRPr="00A32270" w:rsidRDefault="00DC280F" w:rsidP="0053721A">
      <w:pPr>
        <w:ind w:firstLine="720"/>
        <w:jc w:val="both"/>
        <w:rPr>
          <w:rStyle w:val="selectable-text"/>
          <w:sz w:val="28"/>
          <w:szCs w:val="28"/>
        </w:rPr>
      </w:pPr>
      <w:r w:rsidRPr="00A32270">
        <w:rPr>
          <w:rStyle w:val="selectable-text"/>
          <w:sz w:val="28"/>
          <w:szCs w:val="28"/>
        </w:rPr>
        <w:t>Activitățile de pregătire a populației și de prevenire a situațiilor de urgență desfășurate de personalul Inspectoratului pentru Situații de Urgență ”</w:t>
      </w:r>
      <w:r w:rsidRPr="00A32270">
        <w:rPr>
          <w:rStyle w:val="selectable-text"/>
          <w:i/>
          <w:iCs/>
          <w:sz w:val="28"/>
          <w:szCs w:val="28"/>
        </w:rPr>
        <w:t>Anghel Saligny</w:t>
      </w:r>
      <w:r w:rsidRPr="00A32270">
        <w:rPr>
          <w:rStyle w:val="selectable-text"/>
          <w:sz w:val="28"/>
          <w:szCs w:val="28"/>
        </w:rPr>
        <w:t>” al județului Vrancea sunt cu caracter permanent și au rolul de a crește reziliența comunităților și gradul de siguranță a cetățenilor.</w:t>
      </w:r>
    </w:p>
    <w:p w14:paraId="41A8FB0C" w14:textId="18671DB6" w:rsidR="0053721A" w:rsidRDefault="005C7606" w:rsidP="000404CD">
      <w:pPr>
        <w:ind w:firstLine="720"/>
        <w:jc w:val="both"/>
        <w:rPr>
          <w:b/>
          <w:bCs/>
          <w:i/>
          <w:sz w:val="28"/>
          <w:szCs w:val="28"/>
        </w:rPr>
      </w:pPr>
      <w:r w:rsidRPr="00A32270">
        <w:rPr>
          <w:sz w:val="28"/>
          <w:szCs w:val="28"/>
        </w:rPr>
        <w:t>Vă reamintim că, i</w:t>
      </w:r>
      <w:r w:rsidR="009E3C3E" w:rsidRPr="00A32270">
        <w:rPr>
          <w:sz w:val="28"/>
          <w:szCs w:val="28"/>
        </w:rPr>
        <w:t xml:space="preserve">nformații despre modul de comportare </w:t>
      </w:r>
      <w:proofErr w:type="spellStart"/>
      <w:r w:rsidR="009E3C3E" w:rsidRPr="00A32270">
        <w:rPr>
          <w:sz w:val="28"/>
          <w:szCs w:val="28"/>
        </w:rPr>
        <w:t>în</w:t>
      </w:r>
      <w:proofErr w:type="spellEnd"/>
      <w:r w:rsidR="009E3C3E" w:rsidRPr="00A32270">
        <w:rPr>
          <w:sz w:val="28"/>
          <w:szCs w:val="28"/>
        </w:rPr>
        <w:t xml:space="preserve"> cazul producerii unor situații de urgență̆ pot fi obținute prin accesarea platformei naționale de pregătire în situații de urgență </w:t>
      </w:r>
      <w:hyperlink r:id="rId9" w:history="1">
        <w:r w:rsidR="009E3C3E" w:rsidRPr="00A32270">
          <w:rPr>
            <w:rStyle w:val="Hyperlink"/>
            <w:sz w:val="28"/>
            <w:szCs w:val="28"/>
          </w:rPr>
          <w:t>https://fiipregatit.ro</w:t>
        </w:r>
      </w:hyperlink>
      <w:r w:rsidR="009E3C3E" w:rsidRPr="00A32270">
        <w:rPr>
          <w:sz w:val="28"/>
          <w:szCs w:val="28"/>
        </w:rPr>
        <w:t xml:space="preserve"> și aplicația de mobil DSU, care poate fi descărcată, gratuit, din </w:t>
      </w:r>
      <w:proofErr w:type="spellStart"/>
      <w:r w:rsidR="009E3C3E" w:rsidRPr="00A32270">
        <w:rPr>
          <w:sz w:val="28"/>
          <w:szCs w:val="28"/>
        </w:rPr>
        <w:t>App</w:t>
      </w:r>
      <w:proofErr w:type="spellEnd"/>
      <w:r w:rsidR="009E3C3E" w:rsidRPr="00A32270">
        <w:rPr>
          <w:sz w:val="28"/>
          <w:szCs w:val="28"/>
        </w:rPr>
        <w:t xml:space="preserve"> </w:t>
      </w:r>
      <w:proofErr w:type="spellStart"/>
      <w:r w:rsidR="009E3C3E" w:rsidRPr="00A32270">
        <w:rPr>
          <w:sz w:val="28"/>
          <w:szCs w:val="28"/>
        </w:rPr>
        <w:t>Store</w:t>
      </w:r>
      <w:proofErr w:type="spellEnd"/>
      <w:r w:rsidR="009E3C3E" w:rsidRPr="00A32270">
        <w:rPr>
          <w:sz w:val="28"/>
          <w:szCs w:val="28"/>
        </w:rPr>
        <w:t xml:space="preserve"> și Google Play.</w:t>
      </w:r>
      <w:r w:rsidR="009E3C3E" w:rsidRPr="00A32270">
        <w:rPr>
          <w:color w:val="000000"/>
          <w:spacing w:val="4"/>
          <w:sz w:val="28"/>
          <w:szCs w:val="28"/>
        </w:rPr>
        <w:t xml:space="preserve"> </w:t>
      </w:r>
    </w:p>
    <w:p w14:paraId="6AEA1F34" w14:textId="7E774BEF" w:rsidR="00C053B0" w:rsidRPr="00A32270" w:rsidRDefault="009E3C3E" w:rsidP="0053721A">
      <w:pPr>
        <w:pStyle w:val="Titlu1"/>
        <w:spacing w:before="0" w:beforeAutospacing="0" w:after="0" w:afterAutospacing="0"/>
        <w:jc w:val="center"/>
        <w:rPr>
          <w:b w:val="0"/>
          <w:bCs w:val="0"/>
          <w:i/>
          <w:sz w:val="28"/>
          <w:szCs w:val="28"/>
        </w:rPr>
      </w:pPr>
      <w:proofErr w:type="spellStart"/>
      <w:r w:rsidRPr="00A32270">
        <w:rPr>
          <w:b w:val="0"/>
          <w:bCs w:val="0"/>
          <w:i/>
          <w:sz w:val="28"/>
          <w:szCs w:val="28"/>
        </w:rPr>
        <w:t>Compartimentul</w:t>
      </w:r>
      <w:proofErr w:type="spellEnd"/>
      <w:r w:rsidRPr="00A32270">
        <w:rPr>
          <w:b w:val="0"/>
          <w:bCs w:val="0"/>
          <w:i/>
          <w:sz w:val="28"/>
          <w:szCs w:val="28"/>
        </w:rPr>
        <w:t xml:space="preserve"> </w:t>
      </w:r>
      <w:proofErr w:type="spellStart"/>
      <w:r w:rsidRPr="00A32270">
        <w:rPr>
          <w:b w:val="0"/>
          <w:bCs w:val="0"/>
          <w:i/>
          <w:sz w:val="28"/>
          <w:szCs w:val="28"/>
        </w:rPr>
        <w:t>Informare</w:t>
      </w:r>
      <w:proofErr w:type="spellEnd"/>
      <w:r w:rsidRPr="00A32270">
        <w:rPr>
          <w:b w:val="0"/>
          <w:bCs w:val="0"/>
          <w:i/>
          <w:sz w:val="28"/>
          <w:szCs w:val="28"/>
        </w:rPr>
        <w:t xml:space="preserve"> </w:t>
      </w:r>
      <w:proofErr w:type="spellStart"/>
      <w:r w:rsidRPr="00A32270">
        <w:rPr>
          <w:b w:val="0"/>
          <w:bCs w:val="0"/>
          <w:i/>
          <w:sz w:val="28"/>
          <w:szCs w:val="28"/>
        </w:rPr>
        <w:t>şi</w:t>
      </w:r>
      <w:proofErr w:type="spellEnd"/>
      <w:r w:rsidRPr="00A32270">
        <w:rPr>
          <w:b w:val="0"/>
          <w:bCs w:val="0"/>
          <w:i/>
          <w:sz w:val="28"/>
          <w:szCs w:val="28"/>
        </w:rPr>
        <w:t xml:space="preserve"> </w:t>
      </w:r>
      <w:proofErr w:type="spellStart"/>
      <w:r w:rsidRPr="00A32270">
        <w:rPr>
          <w:b w:val="0"/>
          <w:bCs w:val="0"/>
          <w:i/>
          <w:sz w:val="28"/>
          <w:szCs w:val="28"/>
        </w:rPr>
        <w:t>Relaţii</w:t>
      </w:r>
      <w:proofErr w:type="spellEnd"/>
      <w:r w:rsidRPr="00A32270">
        <w:rPr>
          <w:b w:val="0"/>
          <w:bCs w:val="0"/>
          <w:i/>
          <w:sz w:val="28"/>
          <w:szCs w:val="28"/>
        </w:rPr>
        <w:t xml:space="preserve"> </w:t>
      </w:r>
      <w:proofErr w:type="spellStart"/>
      <w:r w:rsidRPr="00A32270">
        <w:rPr>
          <w:b w:val="0"/>
          <w:bCs w:val="0"/>
          <w:i/>
          <w:sz w:val="28"/>
          <w:szCs w:val="28"/>
        </w:rPr>
        <w:t>Publice</w:t>
      </w:r>
      <w:proofErr w:type="spellEnd"/>
      <w:r w:rsidRPr="00A32270">
        <w:rPr>
          <w:b w:val="0"/>
          <w:bCs w:val="0"/>
          <w:i/>
          <w:sz w:val="28"/>
          <w:szCs w:val="28"/>
        </w:rPr>
        <w:t xml:space="preserve"> al ISU Vrancea</w:t>
      </w:r>
    </w:p>
    <w:sectPr w:rsidR="00C053B0" w:rsidRPr="00A32270" w:rsidSect="001D4BE5">
      <w:footerReference w:type="default" r:id="rId10"/>
      <w:pgSz w:w="11907" w:h="16840" w:code="9"/>
      <w:pgMar w:top="426" w:right="1134" w:bottom="142" w:left="1134" w:header="510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C24F7" w14:textId="77777777" w:rsidR="009B7EA5" w:rsidRDefault="009B7EA5">
      <w:r>
        <w:separator/>
      </w:r>
    </w:p>
  </w:endnote>
  <w:endnote w:type="continuationSeparator" w:id="0">
    <w:p w14:paraId="0CE6F405" w14:textId="77777777" w:rsidR="009B7EA5" w:rsidRDefault="009B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31084100"/>
  <w:p w14:paraId="232D3B9C" w14:textId="77777777" w:rsidR="003118D0" w:rsidRPr="000063B1" w:rsidRDefault="003118D0" w:rsidP="003118D0">
    <w:pPr>
      <w:pStyle w:val="Subsol"/>
      <w:jc w:val="center"/>
      <w:rPr>
        <w:b/>
        <w:sz w:val="20"/>
        <w:szCs w:val="20"/>
      </w:rPr>
    </w:pPr>
    <w:r w:rsidRPr="000063B1">
      <w:rPr>
        <w:b/>
        <w:sz w:val="20"/>
        <w:szCs w:val="20"/>
      </w:rPr>
      <w:fldChar w:fldCharType="begin"/>
    </w:r>
    <w:r w:rsidRPr="000063B1">
      <w:rPr>
        <w:b/>
        <w:sz w:val="20"/>
        <w:szCs w:val="20"/>
      </w:rPr>
      <w:instrText xml:space="preserve"> PAGE </w:instrText>
    </w:r>
    <w:r w:rsidRPr="000063B1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 w:rsidRPr="000063B1">
      <w:rPr>
        <w:b/>
        <w:sz w:val="20"/>
        <w:szCs w:val="20"/>
      </w:rPr>
      <w:fldChar w:fldCharType="end"/>
    </w:r>
    <w:r w:rsidRPr="000063B1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E05341">
      <w:rPr>
        <w:b/>
        <w:sz w:val="20"/>
        <w:szCs w:val="20"/>
      </w:rPr>
      <w:t xml:space="preserve"> </w:t>
    </w:r>
    <w:r w:rsidRPr="00E05341">
      <w:rPr>
        <w:b/>
        <w:sz w:val="20"/>
        <w:szCs w:val="20"/>
      </w:rPr>
      <w:fldChar w:fldCharType="begin"/>
    </w:r>
    <w:r w:rsidRPr="00E05341">
      <w:rPr>
        <w:b/>
        <w:sz w:val="20"/>
        <w:szCs w:val="20"/>
      </w:rPr>
      <w:instrText xml:space="preserve"> NUMPAGES </w:instrText>
    </w:r>
    <w:r w:rsidRPr="00E05341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 w:rsidRPr="00E05341">
      <w:rPr>
        <w:b/>
        <w:sz w:val="20"/>
        <w:szCs w:val="20"/>
      </w:rPr>
      <w:fldChar w:fldCharType="end"/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92"/>
      <w:gridCol w:w="2592"/>
      <w:gridCol w:w="2592"/>
    </w:tblGrid>
    <w:tr w:rsidR="003118D0" w:rsidRPr="008B4377" w14:paraId="183E079B" w14:textId="77777777" w:rsidTr="006300AF">
      <w:trPr>
        <w:cantSplit/>
        <w:trHeight w:hRule="exact" w:val="72"/>
        <w:jc w:val="center"/>
      </w:trPr>
      <w:tc>
        <w:tcPr>
          <w:tcW w:w="2592" w:type="dxa"/>
          <w:shd w:val="clear" w:color="auto" w:fill="0070C0"/>
        </w:tcPr>
        <w:p w14:paraId="1954A53E" w14:textId="77777777" w:rsidR="003118D0" w:rsidRPr="008B4377" w:rsidRDefault="003118D0" w:rsidP="003118D0">
          <w:pPr>
            <w:pStyle w:val="Subsol"/>
            <w:jc w:val="center"/>
            <w:rPr>
              <w:sz w:val="20"/>
              <w:szCs w:val="20"/>
            </w:rPr>
          </w:pPr>
        </w:p>
      </w:tc>
      <w:tc>
        <w:tcPr>
          <w:tcW w:w="2592" w:type="dxa"/>
          <w:shd w:val="clear" w:color="auto" w:fill="FFFF00"/>
        </w:tcPr>
        <w:p w14:paraId="5F53FFA2" w14:textId="77777777" w:rsidR="003118D0" w:rsidRPr="008B4377" w:rsidRDefault="003118D0" w:rsidP="003118D0">
          <w:pPr>
            <w:pStyle w:val="Subsol"/>
            <w:jc w:val="center"/>
            <w:rPr>
              <w:sz w:val="20"/>
              <w:szCs w:val="20"/>
            </w:rPr>
          </w:pPr>
        </w:p>
      </w:tc>
      <w:tc>
        <w:tcPr>
          <w:tcW w:w="2592" w:type="dxa"/>
          <w:shd w:val="clear" w:color="auto" w:fill="C00000"/>
        </w:tcPr>
        <w:p w14:paraId="3482C7F6" w14:textId="77777777" w:rsidR="003118D0" w:rsidRPr="008B4377" w:rsidRDefault="003118D0" w:rsidP="003118D0">
          <w:pPr>
            <w:pStyle w:val="Subsol"/>
            <w:jc w:val="center"/>
            <w:rPr>
              <w:sz w:val="20"/>
              <w:szCs w:val="20"/>
            </w:rPr>
          </w:pPr>
        </w:p>
      </w:tc>
    </w:tr>
  </w:tbl>
  <w:bookmarkEnd w:id="1"/>
  <w:p w14:paraId="7B6E0F44" w14:textId="77777777" w:rsidR="0053721A" w:rsidRPr="00481F9E" w:rsidRDefault="0053721A" w:rsidP="0053721A">
    <w:pPr>
      <w:pStyle w:val="Subsol"/>
      <w:tabs>
        <w:tab w:val="left" w:pos="8310"/>
      </w:tabs>
      <w:jc w:val="center"/>
      <w:rPr>
        <w:rStyle w:val="Numrdepagin"/>
        <w:color w:val="000000"/>
        <w:sz w:val="20"/>
        <w:szCs w:val="20"/>
      </w:rPr>
    </w:pPr>
    <w:r w:rsidRPr="00481F9E">
      <w:rPr>
        <w:rStyle w:val="Numrdepagin"/>
        <w:color w:val="000000"/>
        <w:sz w:val="20"/>
        <w:szCs w:val="20"/>
      </w:rPr>
      <w:t xml:space="preserve">Str. Dornișoarei, nr. 10, </w:t>
    </w:r>
    <w:proofErr w:type="spellStart"/>
    <w:r w:rsidRPr="00481F9E">
      <w:rPr>
        <w:rStyle w:val="Numrdepagin"/>
        <w:color w:val="000000"/>
        <w:sz w:val="20"/>
        <w:szCs w:val="20"/>
      </w:rPr>
      <w:t>Focşani</w:t>
    </w:r>
    <w:proofErr w:type="spellEnd"/>
  </w:p>
  <w:p w14:paraId="484C9A64" w14:textId="77777777" w:rsidR="0053721A" w:rsidRPr="00481F9E" w:rsidRDefault="0053721A" w:rsidP="0053721A">
    <w:pPr>
      <w:pStyle w:val="Subsol"/>
      <w:tabs>
        <w:tab w:val="left" w:pos="8310"/>
      </w:tabs>
      <w:jc w:val="center"/>
      <w:rPr>
        <w:rStyle w:val="Numrdepagin"/>
        <w:color w:val="000000"/>
        <w:sz w:val="20"/>
        <w:szCs w:val="20"/>
      </w:rPr>
    </w:pPr>
    <w:r w:rsidRPr="00481F9E">
      <w:rPr>
        <w:rStyle w:val="Numrdepagin"/>
        <w:color w:val="000000"/>
        <w:sz w:val="20"/>
        <w:szCs w:val="20"/>
      </w:rPr>
      <w:t>Telefon: 0237 611212 – Fax: 0237 625701</w:t>
    </w:r>
  </w:p>
  <w:p w14:paraId="76D55B78" w14:textId="14F617BA" w:rsidR="00F10D9B" w:rsidRPr="006A218A" w:rsidRDefault="0053721A" w:rsidP="0053721A">
    <w:pPr>
      <w:pStyle w:val="Subsol"/>
      <w:tabs>
        <w:tab w:val="left" w:pos="8310"/>
      </w:tabs>
      <w:jc w:val="center"/>
      <w:rPr>
        <w:color w:val="000000"/>
        <w:sz w:val="20"/>
        <w:szCs w:val="20"/>
      </w:rPr>
    </w:pPr>
    <w:hyperlink r:id="rId1" w:history="1">
      <w:r w:rsidRPr="00400A45">
        <w:rPr>
          <w:rStyle w:val="Hyperlink"/>
          <w:sz w:val="20"/>
          <w:szCs w:val="20"/>
        </w:rPr>
        <w:t>https://isuvn.igsu.ro/</w:t>
      </w:r>
    </w:hyperlink>
    <w:r>
      <w:rPr>
        <w:rStyle w:val="Numrdepagin"/>
        <w:color w:val="000000"/>
        <w:sz w:val="20"/>
        <w:szCs w:val="20"/>
      </w:rPr>
      <w:t xml:space="preserve"> </w:t>
    </w:r>
    <w:r w:rsidRPr="007658B6">
      <w:rPr>
        <w:color w:val="000000"/>
        <w:sz w:val="20"/>
        <w:szCs w:val="20"/>
      </w:rPr>
      <w:t>- email</w:t>
    </w:r>
    <w:r w:rsidRPr="000063B1">
      <w:rPr>
        <w:rStyle w:val="Numrdepagin"/>
        <w:color w:val="000000"/>
        <w:sz w:val="20"/>
        <w:szCs w:val="20"/>
      </w:rPr>
      <w:t xml:space="preserve">: </w:t>
    </w:r>
    <w:hyperlink r:id="rId2" w:history="1">
      <w:r w:rsidRPr="00091651">
        <w:rPr>
          <w:rStyle w:val="Hyperlink"/>
          <w:sz w:val="18"/>
          <w:szCs w:val="18"/>
        </w:rPr>
        <w:t>purtator.cuvant@isujvn.ro</w:t>
      </w:r>
    </w:hyperlink>
    <w:r w:rsidRPr="000F408C">
      <w:rPr>
        <w:rStyle w:val="Numrdepagi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79492" w14:textId="77777777" w:rsidR="009B7EA5" w:rsidRDefault="009B7EA5">
      <w:r>
        <w:separator/>
      </w:r>
    </w:p>
  </w:footnote>
  <w:footnote w:type="continuationSeparator" w:id="0">
    <w:p w14:paraId="6B610B03" w14:textId="77777777" w:rsidR="009B7EA5" w:rsidRDefault="009B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56A4C"/>
    <w:multiLevelType w:val="hybridMultilevel"/>
    <w:tmpl w:val="11E85198"/>
    <w:lvl w:ilvl="0" w:tplc="F39C2FBE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473BDA"/>
    <w:multiLevelType w:val="hybridMultilevel"/>
    <w:tmpl w:val="6ACA37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DA2748"/>
    <w:multiLevelType w:val="hybridMultilevel"/>
    <w:tmpl w:val="81620F1A"/>
    <w:lvl w:ilvl="0" w:tplc="B74C95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72FC"/>
    <w:multiLevelType w:val="hybridMultilevel"/>
    <w:tmpl w:val="0846D32C"/>
    <w:lvl w:ilvl="0" w:tplc="F39C2FB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5D1D"/>
    <w:multiLevelType w:val="hybridMultilevel"/>
    <w:tmpl w:val="EE12C894"/>
    <w:lvl w:ilvl="0" w:tplc="F39C2FB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20275"/>
    <w:multiLevelType w:val="hybridMultilevel"/>
    <w:tmpl w:val="D5825D1A"/>
    <w:lvl w:ilvl="0" w:tplc="B74C95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20741376">
    <w:abstractNumId w:val="5"/>
  </w:num>
  <w:num w:numId="2" w16cid:durableId="789785408">
    <w:abstractNumId w:val="2"/>
  </w:num>
  <w:num w:numId="3" w16cid:durableId="1792552128">
    <w:abstractNumId w:val="0"/>
  </w:num>
  <w:num w:numId="4" w16cid:durableId="2113085117">
    <w:abstractNumId w:val="1"/>
  </w:num>
  <w:num w:numId="5" w16cid:durableId="159735102">
    <w:abstractNumId w:val="3"/>
  </w:num>
  <w:num w:numId="6" w16cid:durableId="1892883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97"/>
    <w:rsid w:val="000003A0"/>
    <w:rsid w:val="000010CF"/>
    <w:rsid w:val="000041EE"/>
    <w:rsid w:val="00013A47"/>
    <w:rsid w:val="00020602"/>
    <w:rsid w:val="00031833"/>
    <w:rsid w:val="000404CD"/>
    <w:rsid w:val="00043DEC"/>
    <w:rsid w:val="00055A30"/>
    <w:rsid w:val="00055EBE"/>
    <w:rsid w:val="00064244"/>
    <w:rsid w:val="00064487"/>
    <w:rsid w:val="00074BA6"/>
    <w:rsid w:val="00080D73"/>
    <w:rsid w:val="00080FB4"/>
    <w:rsid w:val="0008575D"/>
    <w:rsid w:val="0008600E"/>
    <w:rsid w:val="0009467D"/>
    <w:rsid w:val="000948DD"/>
    <w:rsid w:val="000949F7"/>
    <w:rsid w:val="000C2E05"/>
    <w:rsid w:val="000E50CC"/>
    <w:rsid w:val="000E622B"/>
    <w:rsid w:val="000F1FB2"/>
    <w:rsid w:val="00112F93"/>
    <w:rsid w:val="00114FDB"/>
    <w:rsid w:val="001177CD"/>
    <w:rsid w:val="0015214E"/>
    <w:rsid w:val="001747AE"/>
    <w:rsid w:val="0018316A"/>
    <w:rsid w:val="00184C63"/>
    <w:rsid w:val="00186B08"/>
    <w:rsid w:val="001872AD"/>
    <w:rsid w:val="001A0415"/>
    <w:rsid w:val="001A2140"/>
    <w:rsid w:val="001B0EA3"/>
    <w:rsid w:val="001B177A"/>
    <w:rsid w:val="001B3CF8"/>
    <w:rsid w:val="001C0D2A"/>
    <w:rsid w:val="001C1D07"/>
    <w:rsid w:val="001C3EB0"/>
    <w:rsid w:val="001C5043"/>
    <w:rsid w:val="001C7F53"/>
    <w:rsid w:val="001D0278"/>
    <w:rsid w:val="001D06DF"/>
    <w:rsid w:val="001D289F"/>
    <w:rsid w:val="001D4BE5"/>
    <w:rsid w:val="001E4B61"/>
    <w:rsid w:val="001E7DB2"/>
    <w:rsid w:val="00201362"/>
    <w:rsid w:val="00220656"/>
    <w:rsid w:val="00221910"/>
    <w:rsid w:val="00221A17"/>
    <w:rsid w:val="0022261A"/>
    <w:rsid w:val="002258CB"/>
    <w:rsid w:val="00231C1C"/>
    <w:rsid w:val="00250405"/>
    <w:rsid w:val="00252726"/>
    <w:rsid w:val="00270613"/>
    <w:rsid w:val="00274FD8"/>
    <w:rsid w:val="002A5EF5"/>
    <w:rsid w:val="002B2AC0"/>
    <w:rsid w:val="002D2212"/>
    <w:rsid w:val="002D4E86"/>
    <w:rsid w:val="002D6F6D"/>
    <w:rsid w:val="00304411"/>
    <w:rsid w:val="00304F28"/>
    <w:rsid w:val="003118D0"/>
    <w:rsid w:val="00347208"/>
    <w:rsid w:val="00354166"/>
    <w:rsid w:val="0035764D"/>
    <w:rsid w:val="0036021A"/>
    <w:rsid w:val="00385E2B"/>
    <w:rsid w:val="003A2D13"/>
    <w:rsid w:val="003C3D84"/>
    <w:rsid w:val="003D5E66"/>
    <w:rsid w:val="003D6D57"/>
    <w:rsid w:val="003F15CC"/>
    <w:rsid w:val="003F2E68"/>
    <w:rsid w:val="00415816"/>
    <w:rsid w:val="004357DB"/>
    <w:rsid w:val="00441BC8"/>
    <w:rsid w:val="0044271C"/>
    <w:rsid w:val="00452D5A"/>
    <w:rsid w:val="00467BCD"/>
    <w:rsid w:val="00470947"/>
    <w:rsid w:val="00484972"/>
    <w:rsid w:val="004908C3"/>
    <w:rsid w:val="004922BE"/>
    <w:rsid w:val="004A74CB"/>
    <w:rsid w:val="004C6821"/>
    <w:rsid w:val="004D4295"/>
    <w:rsid w:val="004E4DCB"/>
    <w:rsid w:val="004F0216"/>
    <w:rsid w:val="004F280F"/>
    <w:rsid w:val="004F6D2E"/>
    <w:rsid w:val="00507573"/>
    <w:rsid w:val="00522060"/>
    <w:rsid w:val="0053721A"/>
    <w:rsid w:val="00544129"/>
    <w:rsid w:val="00544E65"/>
    <w:rsid w:val="0056328C"/>
    <w:rsid w:val="00580DF0"/>
    <w:rsid w:val="00587066"/>
    <w:rsid w:val="005B127A"/>
    <w:rsid w:val="005B2F10"/>
    <w:rsid w:val="005C7606"/>
    <w:rsid w:val="005D006B"/>
    <w:rsid w:val="00604F21"/>
    <w:rsid w:val="00610ACB"/>
    <w:rsid w:val="00622D9D"/>
    <w:rsid w:val="006476C0"/>
    <w:rsid w:val="0065629E"/>
    <w:rsid w:val="0066172A"/>
    <w:rsid w:val="00667143"/>
    <w:rsid w:val="00670C1C"/>
    <w:rsid w:val="0068257A"/>
    <w:rsid w:val="00690634"/>
    <w:rsid w:val="0069432B"/>
    <w:rsid w:val="006A218A"/>
    <w:rsid w:val="006B3002"/>
    <w:rsid w:val="006D0908"/>
    <w:rsid w:val="006D52E5"/>
    <w:rsid w:val="006E00C0"/>
    <w:rsid w:val="006E79C4"/>
    <w:rsid w:val="006F4E6E"/>
    <w:rsid w:val="006F5F65"/>
    <w:rsid w:val="0074146B"/>
    <w:rsid w:val="007431B5"/>
    <w:rsid w:val="007556BA"/>
    <w:rsid w:val="007762CC"/>
    <w:rsid w:val="007858E6"/>
    <w:rsid w:val="007879F7"/>
    <w:rsid w:val="00791CDA"/>
    <w:rsid w:val="007A4A25"/>
    <w:rsid w:val="007A58C8"/>
    <w:rsid w:val="007C4F66"/>
    <w:rsid w:val="007D0B81"/>
    <w:rsid w:val="007D5FD7"/>
    <w:rsid w:val="007E0CA7"/>
    <w:rsid w:val="007F198F"/>
    <w:rsid w:val="008200C1"/>
    <w:rsid w:val="00823C8B"/>
    <w:rsid w:val="0083720D"/>
    <w:rsid w:val="008501D0"/>
    <w:rsid w:val="00852E55"/>
    <w:rsid w:val="0085494C"/>
    <w:rsid w:val="0085513D"/>
    <w:rsid w:val="00866DB2"/>
    <w:rsid w:val="00872AE6"/>
    <w:rsid w:val="0087416F"/>
    <w:rsid w:val="00876F3E"/>
    <w:rsid w:val="008C39C4"/>
    <w:rsid w:val="008D4994"/>
    <w:rsid w:val="008E5409"/>
    <w:rsid w:val="008F503F"/>
    <w:rsid w:val="00927670"/>
    <w:rsid w:val="00943E24"/>
    <w:rsid w:val="0094405D"/>
    <w:rsid w:val="00952EEB"/>
    <w:rsid w:val="00961ECD"/>
    <w:rsid w:val="009822CE"/>
    <w:rsid w:val="009932FD"/>
    <w:rsid w:val="009A0C4F"/>
    <w:rsid w:val="009A4D80"/>
    <w:rsid w:val="009B4B1D"/>
    <w:rsid w:val="009B7EA5"/>
    <w:rsid w:val="009D569E"/>
    <w:rsid w:val="009D7DB2"/>
    <w:rsid w:val="009E3C3E"/>
    <w:rsid w:val="009E6859"/>
    <w:rsid w:val="009F3086"/>
    <w:rsid w:val="009F5725"/>
    <w:rsid w:val="009F6748"/>
    <w:rsid w:val="00A065AE"/>
    <w:rsid w:val="00A1576E"/>
    <w:rsid w:val="00A2297E"/>
    <w:rsid w:val="00A24D23"/>
    <w:rsid w:val="00A3093D"/>
    <w:rsid w:val="00A32270"/>
    <w:rsid w:val="00A43297"/>
    <w:rsid w:val="00A45906"/>
    <w:rsid w:val="00A62DE4"/>
    <w:rsid w:val="00A66940"/>
    <w:rsid w:val="00A73212"/>
    <w:rsid w:val="00A7691B"/>
    <w:rsid w:val="00A855CB"/>
    <w:rsid w:val="00A93E4E"/>
    <w:rsid w:val="00A977B3"/>
    <w:rsid w:val="00AA4C7D"/>
    <w:rsid w:val="00AC02F3"/>
    <w:rsid w:val="00AD7836"/>
    <w:rsid w:val="00AE7387"/>
    <w:rsid w:val="00B136AD"/>
    <w:rsid w:val="00B2194F"/>
    <w:rsid w:val="00B2417B"/>
    <w:rsid w:val="00B3680B"/>
    <w:rsid w:val="00B6453B"/>
    <w:rsid w:val="00B737F9"/>
    <w:rsid w:val="00B73EE3"/>
    <w:rsid w:val="00B74E15"/>
    <w:rsid w:val="00B87FA6"/>
    <w:rsid w:val="00BB3239"/>
    <w:rsid w:val="00BE1A85"/>
    <w:rsid w:val="00BF40A3"/>
    <w:rsid w:val="00C053B0"/>
    <w:rsid w:val="00C06F6A"/>
    <w:rsid w:val="00C123B9"/>
    <w:rsid w:val="00C243CF"/>
    <w:rsid w:val="00C2535F"/>
    <w:rsid w:val="00C25770"/>
    <w:rsid w:val="00C3585D"/>
    <w:rsid w:val="00C3661A"/>
    <w:rsid w:val="00C461C8"/>
    <w:rsid w:val="00C50C32"/>
    <w:rsid w:val="00C53B03"/>
    <w:rsid w:val="00C81909"/>
    <w:rsid w:val="00CA10C7"/>
    <w:rsid w:val="00CA349B"/>
    <w:rsid w:val="00CD6479"/>
    <w:rsid w:val="00CE016B"/>
    <w:rsid w:val="00CE2BFD"/>
    <w:rsid w:val="00CF65A9"/>
    <w:rsid w:val="00D013E7"/>
    <w:rsid w:val="00D03983"/>
    <w:rsid w:val="00D17A65"/>
    <w:rsid w:val="00D26BAA"/>
    <w:rsid w:val="00D518AD"/>
    <w:rsid w:val="00D53990"/>
    <w:rsid w:val="00D64067"/>
    <w:rsid w:val="00D702A7"/>
    <w:rsid w:val="00D73186"/>
    <w:rsid w:val="00D864D0"/>
    <w:rsid w:val="00D94493"/>
    <w:rsid w:val="00D956B9"/>
    <w:rsid w:val="00DB6DBC"/>
    <w:rsid w:val="00DC280F"/>
    <w:rsid w:val="00DC5B2A"/>
    <w:rsid w:val="00DD3490"/>
    <w:rsid w:val="00DD722F"/>
    <w:rsid w:val="00E1382F"/>
    <w:rsid w:val="00E13ED3"/>
    <w:rsid w:val="00E311CD"/>
    <w:rsid w:val="00E31B67"/>
    <w:rsid w:val="00E4352D"/>
    <w:rsid w:val="00E4586B"/>
    <w:rsid w:val="00E633F5"/>
    <w:rsid w:val="00E7194C"/>
    <w:rsid w:val="00E736AB"/>
    <w:rsid w:val="00EA39BC"/>
    <w:rsid w:val="00EA3C77"/>
    <w:rsid w:val="00EB03AC"/>
    <w:rsid w:val="00EB1395"/>
    <w:rsid w:val="00EC0FF9"/>
    <w:rsid w:val="00EC75F9"/>
    <w:rsid w:val="00ED2168"/>
    <w:rsid w:val="00EE7FDB"/>
    <w:rsid w:val="00EF0AC9"/>
    <w:rsid w:val="00EF1E73"/>
    <w:rsid w:val="00EF3D32"/>
    <w:rsid w:val="00F10D9B"/>
    <w:rsid w:val="00F14A37"/>
    <w:rsid w:val="00F16F76"/>
    <w:rsid w:val="00F2043C"/>
    <w:rsid w:val="00F44D5B"/>
    <w:rsid w:val="00F6218D"/>
    <w:rsid w:val="00F71E4F"/>
    <w:rsid w:val="00F74DE1"/>
    <w:rsid w:val="00F91BC0"/>
    <w:rsid w:val="00FA46C8"/>
    <w:rsid w:val="00FB5CC1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C3B61"/>
  <w15:docId w15:val="{F04626B3-0703-4F7C-B46D-FCF8D60A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itlu1">
    <w:name w:val="heading 1"/>
    <w:basedOn w:val="Normal"/>
    <w:link w:val="Titlu1Caracter"/>
    <w:uiPriority w:val="9"/>
    <w:qFormat/>
    <w:rsid w:val="00D640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A43297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A43297"/>
    <w:rPr>
      <w:rFonts w:ascii="Times New Roman" w:eastAsia="Times New Roman" w:hAnsi="Times New Roman" w:cs="Times New Roman"/>
      <w:sz w:val="24"/>
      <w:szCs w:val="24"/>
    </w:rPr>
  </w:style>
  <w:style w:type="character" w:styleId="Numrdepagin">
    <w:name w:val="page number"/>
    <w:basedOn w:val="Fontdeparagrafimplicit"/>
    <w:rsid w:val="00A43297"/>
  </w:style>
  <w:style w:type="character" w:styleId="Hyperlink">
    <w:name w:val="Hyperlink"/>
    <w:rsid w:val="00A43297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4329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4329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B4B1D"/>
    <w:pPr>
      <w:spacing w:before="100" w:beforeAutospacing="1" w:after="100" w:afterAutospacing="1"/>
    </w:pPr>
  </w:style>
  <w:style w:type="paragraph" w:customStyle="1" w:styleId="Default">
    <w:name w:val="Default"/>
    <w:rsid w:val="009B4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9B4B1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A218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A218A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E736AB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9E6859"/>
  </w:style>
  <w:style w:type="character" w:customStyle="1" w:styleId="Titlu1Caracter">
    <w:name w:val="Titlu 1 Caracter"/>
    <w:basedOn w:val="Fontdeparagrafimplicit"/>
    <w:link w:val="Titlu1"/>
    <w:uiPriority w:val="9"/>
    <w:rsid w:val="00D640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lectable-text">
    <w:name w:val="selectable-text"/>
    <w:basedOn w:val="Fontdeparagrafimplicit"/>
    <w:rsid w:val="00D6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iipregatit.r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rtator.cuvant@isujvn.ro" TargetMode="External"/><Relationship Id="rId1" Type="http://schemas.openxmlformats.org/officeDocument/2006/relationships/hyperlink" Target="https://isuvn.igsu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359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Pirvu Cristina</dc:creator>
  <cp:lastModifiedBy>Florin Olaru</cp:lastModifiedBy>
  <cp:revision>5</cp:revision>
  <cp:lastPrinted>2025-05-07T07:14:00Z</cp:lastPrinted>
  <dcterms:created xsi:type="dcterms:W3CDTF">2025-05-07T06:13:00Z</dcterms:created>
  <dcterms:modified xsi:type="dcterms:W3CDTF">2025-05-07T07:48:00Z</dcterms:modified>
</cp:coreProperties>
</file>