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326C1" w14:textId="77777777" w:rsidR="00C62406" w:rsidRPr="008742C2" w:rsidRDefault="00C62406" w:rsidP="00403E89">
      <w:pPr>
        <w:jc w:val="both"/>
        <w:rPr>
          <w:rFonts w:ascii="Arial" w:hAnsi="Arial" w:cs="Arial"/>
          <w:sz w:val="22"/>
          <w:szCs w:val="22"/>
          <w:lang w:val="ro-RO"/>
        </w:rPr>
      </w:pPr>
    </w:p>
    <w:p w14:paraId="503705A6" w14:textId="574487BC" w:rsidR="00403E89" w:rsidRPr="00AD515D" w:rsidRDefault="00403E89" w:rsidP="00DA6F04">
      <w:pPr>
        <w:jc w:val="center"/>
        <w:rPr>
          <w:rFonts w:ascii="Arial" w:hAnsi="Arial" w:cs="Arial"/>
          <w:b/>
          <w:bCs/>
          <w:lang w:val="ro-RO"/>
        </w:rPr>
      </w:pPr>
      <w:r w:rsidRPr="00AD515D">
        <w:rPr>
          <w:rFonts w:ascii="Arial" w:hAnsi="Arial" w:cs="Arial"/>
          <w:b/>
          <w:bCs/>
          <w:lang w:val="ro-RO"/>
        </w:rPr>
        <w:t xml:space="preserve">Sprijin integrat pentru educația timpurie în județul </w:t>
      </w:r>
      <w:r w:rsidR="00B96B30">
        <w:rPr>
          <w:rFonts w:ascii="Arial" w:hAnsi="Arial" w:cs="Arial"/>
          <w:b/>
          <w:bCs/>
          <w:lang w:val="ro-RO"/>
        </w:rPr>
        <w:t>Vrancea</w:t>
      </w:r>
      <w:r w:rsidRPr="00AD515D">
        <w:rPr>
          <w:rFonts w:ascii="Arial" w:hAnsi="Arial" w:cs="Arial"/>
          <w:b/>
          <w:bCs/>
          <w:lang w:val="ro-RO"/>
        </w:rPr>
        <w:t xml:space="preserve">, prin programul „Start în </w:t>
      </w:r>
      <w:r w:rsidRPr="00303824">
        <w:rPr>
          <w:rFonts w:ascii="Arial" w:hAnsi="Arial" w:cs="Arial"/>
          <w:b/>
          <w:bCs/>
          <w:lang w:val="ro-RO"/>
        </w:rPr>
        <w:t>educație</w:t>
      </w:r>
      <w:r w:rsidRPr="00B81933">
        <w:rPr>
          <w:rFonts w:ascii="Arial" w:hAnsi="Arial" w:cs="Arial"/>
          <w:b/>
          <w:bCs/>
          <w:lang w:val="ro-RO"/>
        </w:rPr>
        <w:t>”:</w:t>
      </w:r>
      <w:r w:rsidR="009D41AB" w:rsidRPr="00B81933">
        <w:rPr>
          <w:rFonts w:ascii="Arial" w:hAnsi="Arial" w:cs="Arial"/>
          <w:b/>
          <w:bCs/>
          <w:lang w:val="ro-RO"/>
        </w:rPr>
        <w:t xml:space="preserve"> </w:t>
      </w:r>
      <w:r w:rsidR="00FC68CA">
        <w:rPr>
          <w:rFonts w:ascii="Arial" w:hAnsi="Arial" w:cs="Arial"/>
          <w:b/>
          <w:bCs/>
          <w:lang w:val="ro-RO"/>
        </w:rPr>
        <w:t>1198</w:t>
      </w:r>
      <w:r w:rsidR="009D41AB" w:rsidRPr="00B81933">
        <w:rPr>
          <w:rFonts w:ascii="Arial" w:hAnsi="Arial" w:cs="Arial"/>
          <w:b/>
          <w:bCs/>
          <w:lang w:val="ro-RO"/>
        </w:rPr>
        <w:t xml:space="preserve"> copii, </w:t>
      </w:r>
      <w:r w:rsidR="00FC68CA">
        <w:rPr>
          <w:rFonts w:ascii="Arial" w:hAnsi="Arial" w:cs="Arial"/>
          <w:b/>
          <w:bCs/>
          <w:lang w:val="ro-RO"/>
        </w:rPr>
        <w:t>279</w:t>
      </w:r>
      <w:r w:rsidR="009D41AB" w:rsidRPr="00B81933">
        <w:rPr>
          <w:rFonts w:ascii="Arial" w:hAnsi="Arial" w:cs="Arial"/>
          <w:b/>
          <w:bCs/>
          <w:lang w:val="ro-RO"/>
        </w:rPr>
        <w:t xml:space="preserve"> părinți și</w:t>
      </w:r>
      <w:r w:rsidR="00AD49B1" w:rsidRPr="00B81933">
        <w:rPr>
          <w:rFonts w:ascii="Arial" w:hAnsi="Arial" w:cs="Arial"/>
          <w:b/>
          <w:bCs/>
          <w:lang w:val="ro-RO"/>
        </w:rPr>
        <w:t xml:space="preserve"> </w:t>
      </w:r>
      <w:r w:rsidR="00633F24">
        <w:rPr>
          <w:rFonts w:ascii="Arial" w:hAnsi="Arial" w:cs="Arial"/>
          <w:b/>
          <w:bCs/>
          <w:lang w:val="ro-RO"/>
        </w:rPr>
        <w:t>2</w:t>
      </w:r>
      <w:r w:rsidR="00FC68CA">
        <w:rPr>
          <w:rFonts w:ascii="Arial" w:hAnsi="Arial" w:cs="Arial"/>
          <w:b/>
          <w:bCs/>
          <w:lang w:val="ro-RO"/>
        </w:rPr>
        <w:t>3</w:t>
      </w:r>
      <w:r w:rsidR="009D41AB" w:rsidRPr="00FF0B7E">
        <w:rPr>
          <w:rFonts w:ascii="Arial" w:hAnsi="Arial" w:cs="Arial"/>
          <w:b/>
          <w:bCs/>
          <w:lang w:val="ro-RO"/>
        </w:rPr>
        <w:t xml:space="preserve"> </w:t>
      </w:r>
      <w:r w:rsidR="00882763" w:rsidRPr="00FF0B7E">
        <w:rPr>
          <w:rFonts w:ascii="Arial" w:hAnsi="Arial" w:cs="Arial"/>
          <w:b/>
          <w:bCs/>
          <w:lang w:val="ro-RO"/>
        </w:rPr>
        <w:t xml:space="preserve">de </w:t>
      </w:r>
      <w:r w:rsidR="009D41AB" w:rsidRPr="00FF0B7E">
        <w:rPr>
          <w:rFonts w:ascii="Arial" w:hAnsi="Arial" w:cs="Arial"/>
          <w:b/>
          <w:bCs/>
          <w:lang w:val="ro-RO"/>
        </w:rPr>
        <w:t>educatori beneficiază</w:t>
      </w:r>
      <w:r w:rsidR="009D41AB" w:rsidRPr="00CE410A">
        <w:rPr>
          <w:rFonts w:ascii="Arial" w:hAnsi="Arial" w:cs="Arial"/>
          <w:b/>
          <w:bCs/>
          <w:lang w:val="ro-RO"/>
        </w:rPr>
        <w:t xml:space="preserve"> de resurse educaționale și intervenții dedicate</w:t>
      </w:r>
    </w:p>
    <w:p w14:paraId="3460FA4B" w14:textId="77777777" w:rsidR="00E320C0" w:rsidRPr="008742C2" w:rsidRDefault="00E320C0" w:rsidP="00DA6F04">
      <w:pPr>
        <w:jc w:val="center"/>
        <w:rPr>
          <w:rFonts w:ascii="Arial" w:hAnsi="Arial" w:cs="Arial"/>
          <w:b/>
          <w:bCs/>
          <w:sz w:val="22"/>
          <w:szCs w:val="22"/>
          <w:lang w:val="ro-RO"/>
        </w:rPr>
      </w:pPr>
    </w:p>
    <w:p w14:paraId="4C2BAA6D" w14:textId="596A6F60" w:rsidR="009E41EC" w:rsidRPr="008742C2" w:rsidRDefault="00403E89" w:rsidP="00403E89">
      <w:pPr>
        <w:jc w:val="both"/>
        <w:rPr>
          <w:rFonts w:ascii="Arial" w:hAnsi="Arial" w:cs="Arial"/>
          <w:sz w:val="22"/>
          <w:szCs w:val="22"/>
          <w:lang w:val="ro-RO"/>
        </w:rPr>
      </w:pPr>
      <w:r w:rsidRPr="008742C2">
        <w:rPr>
          <w:rFonts w:ascii="Arial" w:hAnsi="Arial" w:cs="Arial"/>
          <w:b/>
          <w:bCs/>
          <w:sz w:val="22"/>
          <w:szCs w:val="22"/>
          <w:lang w:val="ro-RO"/>
        </w:rPr>
        <w:t xml:space="preserve">Județul </w:t>
      </w:r>
      <w:r w:rsidR="00B96B30">
        <w:rPr>
          <w:rFonts w:ascii="Arial" w:hAnsi="Arial" w:cs="Arial"/>
          <w:b/>
          <w:bCs/>
          <w:lang w:val="ro-RO"/>
        </w:rPr>
        <w:t>Vrancea</w:t>
      </w:r>
      <w:r w:rsidRPr="008742C2">
        <w:rPr>
          <w:rFonts w:ascii="Arial" w:hAnsi="Arial" w:cs="Arial"/>
          <w:b/>
          <w:bCs/>
          <w:sz w:val="22"/>
          <w:szCs w:val="22"/>
          <w:lang w:val="ro-RO"/>
        </w:rPr>
        <w:t>, 2026.</w:t>
      </w:r>
      <w:r w:rsidRPr="008742C2">
        <w:rPr>
          <w:rFonts w:ascii="Arial" w:hAnsi="Arial" w:cs="Arial"/>
          <w:sz w:val="22"/>
          <w:szCs w:val="22"/>
          <w:lang w:val="ro-RO"/>
        </w:rPr>
        <w:t xml:space="preserve"> În perioada </w:t>
      </w:r>
      <w:r w:rsidRPr="008742C2">
        <w:rPr>
          <w:rFonts w:ascii="Arial" w:hAnsi="Arial" w:cs="Arial"/>
          <w:b/>
          <w:bCs/>
          <w:sz w:val="22"/>
          <w:szCs w:val="22"/>
          <w:lang w:val="ro-RO"/>
        </w:rPr>
        <w:t>octombrie 2025 – septembrie 2026</w:t>
      </w:r>
      <w:r w:rsidRPr="008742C2">
        <w:rPr>
          <w:rFonts w:ascii="Arial" w:hAnsi="Arial" w:cs="Arial"/>
          <w:sz w:val="22"/>
          <w:szCs w:val="22"/>
          <w:lang w:val="ro-RO"/>
        </w:rPr>
        <w:t xml:space="preserve">, </w:t>
      </w:r>
      <w:r w:rsidR="00B96B30">
        <w:rPr>
          <w:rFonts w:ascii="Arial" w:hAnsi="Arial" w:cs="Arial"/>
          <w:b/>
          <w:bCs/>
          <w:sz w:val="22"/>
          <w:szCs w:val="22"/>
          <w:lang w:val="ro-RO"/>
        </w:rPr>
        <w:t>42</w:t>
      </w:r>
      <w:r w:rsidR="00E320C0" w:rsidRPr="008742C2">
        <w:rPr>
          <w:rFonts w:ascii="Arial" w:hAnsi="Arial" w:cs="Arial"/>
          <w:sz w:val="22"/>
          <w:szCs w:val="22"/>
          <w:lang w:val="ro-RO"/>
        </w:rPr>
        <w:t xml:space="preserve"> </w:t>
      </w:r>
      <w:r w:rsidR="00581629">
        <w:rPr>
          <w:rFonts w:ascii="Arial" w:hAnsi="Arial" w:cs="Arial"/>
          <w:sz w:val="22"/>
          <w:szCs w:val="22"/>
          <w:lang w:val="ro-RO"/>
        </w:rPr>
        <w:t xml:space="preserve">de </w:t>
      </w:r>
      <w:r w:rsidRPr="008742C2">
        <w:rPr>
          <w:rFonts w:ascii="Arial" w:hAnsi="Arial" w:cs="Arial"/>
          <w:sz w:val="22"/>
          <w:szCs w:val="22"/>
          <w:lang w:val="ro-RO"/>
        </w:rPr>
        <w:t xml:space="preserve">comunități vulnerabile din județul </w:t>
      </w:r>
      <w:r w:rsidR="00B96B30">
        <w:rPr>
          <w:rFonts w:ascii="Arial" w:hAnsi="Arial" w:cs="Arial"/>
          <w:sz w:val="22"/>
          <w:szCs w:val="22"/>
          <w:lang w:val="ro-RO"/>
        </w:rPr>
        <w:t>Vrancea</w:t>
      </w:r>
      <w:r w:rsidR="0019042D" w:rsidRPr="0019042D">
        <w:rPr>
          <w:rFonts w:ascii="Arial" w:hAnsi="Arial" w:cs="Arial"/>
          <w:sz w:val="22"/>
          <w:szCs w:val="22"/>
          <w:lang w:val="ro-RO"/>
        </w:rPr>
        <w:t xml:space="preserve"> </w:t>
      </w:r>
      <w:r w:rsidRPr="008742C2">
        <w:rPr>
          <w:rFonts w:ascii="Arial" w:hAnsi="Arial" w:cs="Arial"/>
          <w:sz w:val="22"/>
          <w:szCs w:val="22"/>
          <w:lang w:val="ro-RO"/>
        </w:rPr>
        <w:t>sunt incluse în pro</w:t>
      </w:r>
      <w:r w:rsidR="000B005C" w:rsidRPr="008742C2">
        <w:rPr>
          <w:rFonts w:ascii="Arial" w:hAnsi="Arial" w:cs="Arial"/>
          <w:sz w:val="22"/>
          <w:szCs w:val="22"/>
          <w:lang w:val="ro-RO"/>
        </w:rPr>
        <w:t>iectul</w:t>
      </w:r>
      <w:r w:rsidRPr="008742C2">
        <w:rPr>
          <w:rFonts w:ascii="Arial" w:hAnsi="Arial" w:cs="Arial"/>
          <w:sz w:val="22"/>
          <w:szCs w:val="22"/>
          <w:lang w:val="ro-RO"/>
        </w:rPr>
        <w:t xml:space="preserve"> „Start în educație”, </w:t>
      </w:r>
      <w:r w:rsidR="009E41EC" w:rsidRPr="008742C2">
        <w:rPr>
          <w:rFonts w:ascii="Arial" w:hAnsi="Arial" w:cs="Arial"/>
          <w:sz w:val="22"/>
          <w:szCs w:val="22"/>
          <w:lang w:val="ro-RO"/>
        </w:rPr>
        <w:t>cel mai amplu program național dedicat educației timpurii, derulat de Fundația World Vision România și Fundația OMV Petrom.</w:t>
      </w:r>
    </w:p>
    <w:p w14:paraId="0FEA3768" w14:textId="76798B74" w:rsidR="00403E89" w:rsidRPr="008742C2" w:rsidRDefault="00403E89" w:rsidP="00403E89">
      <w:pPr>
        <w:jc w:val="both"/>
        <w:rPr>
          <w:rFonts w:ascii="Arial" w:hAnsi="Arial" w:cs="Arial"/>
          <w:sz w:val="22"/>
          <w:szCs w:val="22"/>
          <w:lang w:val="ro-RO"/>
        </w:rPr>
      </w:pPr>
      <w:r w:rsidRPr="008742C2">
        <w:rPr>
          <w:rFonts w:ascii="Arial" w:hAnsi="Arial" w:cs="Arial"/>
          <w:sz w:val="22"/>
          <w:szCs w:val="22"/>
          <w:lang w:val="ro-RO"/>
        </w:rPr>
        <w:t xml:space="preserve">Programul urmărește să ofere copiilor preșcolari șanse mai bune la educație încă din primii ani de viață, prin intervenții </w:t>
      </w:r>
      <w:r w:rsidR="009760D8" w:rsidRPr="008742C2">
        <w:rPr>
          <w:rFonts w:ascii="Arial" w:hAnsi="Arial" w:cs="Arial"/>
          <w:sz w:val="22"/>
          <w:szCs w:val="22"/>
          <w:lang w:val="ro-RO"/>
        </w:rPr>
        <w:t>complementare</w:t>
      </w:r>
      <w:r w:rsidR="002C3F4F" w:rsidRPr="008742C2">
        <w:rPr>
          <w:rFonts w:ascii="Arial" w:hAnsi="Arial" w:cs="Arial"/>
          <w:sz w:val="22"/>
          <w:szCs w:val="22"/>
          <w:lang w:val="ro-RO"/>
        </w:rPr>
        <w:t xml:space="preserve"> </w:t>
      </w:r>
      <w:r w:rsidRPr="008742C2">
        <w:rPr>
          <w:rFonts w:ascii="Arial" w:hAnsi="Arial" w:cs="Arial"/>
          <w:sz w:val="22"/>
          <w:szCs w:val="22"/>
          <w:lang w:val="ro-RO"/>
        </w:rPr>
        <w:t>care sprijină simultan copilul, familia</w:t>
      </w:r>
      <w:r w:rsidR="00BA4C54" w:rsidRPr="008742C2">
        <w:rPr>
          <w:rFonts w:ascii="Arial" w:hAnsi="Arial" w:cs="Arial"/>
          <w:sz w:val="22"/>
          <w:szCs w:val="22"/>
          <w:lang w:val="ro-RO"/>
        </w:rPr>
        <w:t xml:space="preserve">, </w:t>
      </w:r>
      <w:r w:rsidRPr="008742C2">
        <w:rPr>
          <w:rFonts w:ascii="Arial" w:hAnsi="Arial" w:cs="Arial"/>
          <w:sz w:val="22"/>
          <w:szCs w:val="22"/>
          <w:lang w:val="ro-RO"/>
        </w:rPr>
        <w:t>grădinița</w:t>
      </w:r>
      <w:r w:rsidR="00BA4C54" w:rsidRPr="008742C2">
        <w:rPr>
          <w:rFonts w:ascii="Arial" w:hAnsi="Arial" w:cs="Arial"/>
          <w:sz w:val="22"/>
          <w:szCs w:val="22"/>
          <w:lang w:val="ro-RO"/>
        </w:rPr>
        <w:t xml:space="preserve"> și cadrele didactice</w:t>
      </w:r>
      <w:r w:rsidRPr="008742C2">
        <w:rPr>
          <w:rFonts w:ascii="Arial" w:hAnsi="Arial" w:cs="Arial"/>
          <w:sz w:val="22"/>
          <w:szCs w:val="22"/>
          <w:lang w:val="ro-RO"/>
        </w:rPr>
        <w:t xml:space="preserve">. </w:t>
      </w:r>
      <w:r w:rsidR="00263382" w:rsidRPr="008742C2">
        <w:rPr>
          <w:rFonts w:ascii="Arial" w:hAnsi="Arial" w:cs="Arial"/>
          <w:sz w:val="22"/>
          <w:szCs w:val="22"/>
          <w:lang w:val="ro-RO"/>
        </w:rPr>
        <w:t>A</w:t>
      </w:r>
      <w:r w:rsidRPr="008742C2">
        <w:rPr>
          <w:rFonts w:ascii="Arial" w:hAnsi="Arial" w:cs="Arial"/>
          <w:sz w:val="22"/>
          <w:szCs w:val="22"/>
          <w:lang w:val="ro-RO"/>
        </w:rPr>
        <w:t>ctivitățile programului includ distribuirea de resurse educaționale pentru copii</w:t>
      </w:r>
      <w:r w:rsidR="00151284" w:rsidRPr="008742C2">
        <w:rPr>
          <w:rFonts w:ascii="Arial" w:hAnsi="Arial" w:cs="Arial"/>
          <w:sz w:val="22"/>
          <w:szCs w:val="22"/>
          <w:lang w:val="ro-RO"/>
        </w:rPr>
        <w:t>i preșcolari</w:t>
      </w:r>
      <w:r w:rsidRPr="008742C2">
        <w:rPr>
          <w:rFonts w:ascii="Arial" w:hAnsi="Arial" w:cs="Arial"/>
          <w:sz w:val="22"/>
          <w:szCs w:val="22"/>
          <w:lang w:val="ro-RO"/>
        </w:rPr>
        <w:t>, sesiuni de educație parentală</w:t>
      </w:r>
      <w:r w:rsidR="00D940E9" w:rsidRPr="008742C2">
        <w:rPr>
          <w:rFonts w:ascii="Arial" w:hAnsi="Arial" w:cs="Arial"/>
          <w:sz w:val="22"/>
          <w:szCs w:val="22"/>
          <w:lang w:val="ro-RO"/>
        </w:rPr>
        <w:t xml:space="preserve"> </w:t>
      </w:r>
      <w:r w:rsidR="00A03599" w:rsidRPr="008742C2">
        <w:rPr>
          <w:rFonts w:ascii="Arial" w:hAnsi="Arial" w:cs="Arial"/>
          <w:sz w:val="22"/>
          <w:szCs w:val="22"/>
          <w:lang w:val="ro-RO"/>
        </w:rPr>
        <w:t xml:space="preserve">în cadrul </w:t>
      </w:r>
      <w:r w:rsidR="005251BE" w:rsidRPr="008742C2">
        <w:rPr>
          <w:rFonts w:ascii="Arial" w:hAnsi="Arial" w:cs="Arial"/>
          <w:sz w:val="22"/>
          <w:szCs w:val="22"/>
          <w:lang w:val="ro-RO"/>
        </w:rPr>
        <w:t>„</w:t>
      </w:r>
      <w:r w:rsidR="00A03599" w:rsidRPr="008742C2">
        <w:rPr>
          <w:rFonts w:ascii="Arial" w:hAnsi="Arial" w:cs="Arial"/>
          <w:sz w:val="22"/>
          <w:szCs w:val="22"/>
          <w:lang w:val="ro-RO"/>
        </w:rPr>
        <w:t>Școala Părinților”</w:t>
      </w:r>
      <w:r w:rsidRPr="008742C2">
        <w:rPr>
          <w:rFonts w:ascii="Arial" w:hAnsi="Arial" w:cs="Arial"/>
          <w:sz w:val="22"/>
          <w:szCs w:val="22"/>
          <w:lang w:val="ro-RO"/>
        </w:rPr>
        <w:t xml:space="preserve">, dotarea grădinițelor </w:t>
      </w:r>
      <w:r w:rsidR="00205B9F" w:rsidRPr="008742C2">
        <w:rPr>
          <w:rFonts w:ascii="Arial" w:hAnsi="Arial" w:cs="Arial"/>
          <w:sz w:val="22"/>
          <w:szCs w:val="22"/>
          <w:lang w:val="ro-RO"/>
        </w:rPr>
        <w:t xml:space="preserve">cu </w:t>
      </w:r>
      <w:r w:rsidR="00E82BB8" w:rsidRPr="008742C2">
        <w:rPr>
          <w:rFonts w:ascii="Arial" w:hAnsi="Arial" w:cs="Arial"/>
          <w:sz w:val="22"/>
          <w:szCs w:val="22"/>
          <w:lang w:val="ro-RO"/>
        </w:rPr>
        <w:t xml:space="preserve">kit-ul educațional „ABC Grădi” </w:t>
      </w:r>
      <w:r w:rsidRPr="008742C2">
        <w:rPr>
          <w:rFonts w:ascii="Arial" w:hAnsi="Arial" w:cs="Arial"/>
          <w:sz w:val="22"/>
          <w:szCs w:val="22"/>
          <w:lang w:val="ro-RO"/>
        </w:rPr>
        <w:t>și formarea cadrelor didactice</w:t>
      </w:r>
      <w:r w:rsidR="00126819" w:rsidRPr="008742C2">
        <w:rPr>
          <w:rFonts w:ascii="Arial" w:hAnsi="Arial" w:cs="Arial"/>
          <w:sz w:val="22"/>
          <w:szCs w:val="22"/>
          <w:lang w:val="ro-RO"/>
        </w:rPr>
        <w:t xml:space="preserve"> în cadrul unui curs acreditat</w:t>
      </w:r>
      <w:r w:rsidRPr="008742C2">
        <w:rPr>
          <w:rFonts w:ascii="Arial" w:hAnsi="Arial" w:cs="Arial"/>
          <w:sz w:val="22"/>
          <w:szCs w:val="22"/>
          <w:lang w:val="ro-RO"/>
        </w:rPr>
        <w:t>.</w:t>
      </w:r>
    </w:p>
    <w:p w14:paraId="275C3CEA" w14:textId="6A50063C" w:rsidR="00403E89" w:rsidRPr="008742C2" w:rsidRDefault="00403E89" w:rsidP="00403E89">
      <w:pPr>
        <w:jc w:val="both"/>
        <w:rPr>
          <w:rFonts w:ascii="Arial" w:hAnsi="Arial" w:cs="Arial"/>
          <w:b/>
          <w:bCs/>
          <w:sz w:val="22"/>
          <w:szCs w:val="22"/>
          <w:lang w:val="ro-RO"/>
        </w:rPr>
      </w:pPr>
      <w:r w:rsidRPr="008742C2">
        <w:rPr>
          <w:rFonts w:ascii="Arial" w:hAnsi="Arial" w:cs="Arial"/>
          <w:b/>
          <w:bCs/>
          <w:sz w:val="22"/>
          <w:szCs w:val="22"/>
          <w:lang w:val="ro-RO"/>
        </w:rPr>
        <w:t xml:space="preserve"> </w:t>
      </w:r>
      <w:r w:rsidR="00263382" w:rsidRPr="008742C2">
        <w:rPr>
          <w:rFonts w:ascii="Arial" w:hAnsi="Arial" w:cs="Arial"/>
          <w:b/>
          <w:bCs/>
          <w:sz w:val="22"/>
          <w:szCs w:val="22"/>
          <w:lang w:val="ro-RO"/>
        </w:rPr>
        <w:t xml:space="preserve">„Ghiozdănel cu viitor” </w:t>
      </w:r>
      <w:r w:rsidRPr="008742C2">
        <w:rPr>
          <w:rFonts w:ascii="Arial" w:hAnsi="Arial" w:cs="Arial"/>
          <w:b/>
          <w:bCs/>
          <w:sz w:val="22"/>
          <w:szCs w:val="22"/>
          <w:lang w:val="ro-RO"/>
        </w:rPr>
        <w:t>pentru copii</w:t>
      </w:r>
      <w:r w:rsidR="001204F7" w:rsidRPr="008742C2">
        <w:rPr>
          <w:rFonts w:ascii="Arial" w:hAnsi="Arial" w:cs="Arial"/>
          <w:b/>
          <w:bCs/>
          <w:sz w:val="22"/>
          <w:szCs w:val="22"/>
          <w:lang w:val="ro-RO"/>
        </w:rPr>
        <w:t>i preșcolari</w:t>
      </w:r>
      <w:r w:rsidRPr="008742C2">
        <w:rPr>
          <w:rFonts w:ascii="Arial" w:hAnsi="Arial" w:cs="Arial"/>
          <w:b/>
          <w:bCs/>
          <w:sz w:val="22"/>
          <w:szCs w:val="22"/>
          <w:lang w:val="ro-RO"/>
        </w:rPr>
        <w:t xml:space="preserve"> </w:t>
      </w:r>
    </w:p>
    <w:p w14:paraId="1899B653" w14:textId="643A3C46" w:rsidR="00403E89" w:rsidRPr="008742C2" w:rsidRDefault="00D93115" w:rsidP="00403E89">
      <w:pPr>
        <w:jc w:val="both"/>
        <w:rPr>
          <w:rFonts w:ascii="Arial" w:hAnsi="Arial" w:cs="Arial"/>
          <w:sz w:val="22"/>
          <w:szCs w:val="22"/>
          <w:lang w:val="ro-RO"/>
        </w:rPr>
      </w:pPr>
      <w:r w:rsidRPr="008742C2">
        <w:rPr>
          <w:rFonts w:ascii="Arial" w:hAnsi="Arial" w:cs="Arial"/>
          <w:sz w:val="22"/>
          <w:szCs w:val="22"/>
          <w:lang w:val="ro-RO"/>
        </w:rPr>
        <w:t>Fiecare copil</w:t>
      </w:r>
      <w:r w:rsidR="00403E89" w:rsidRPr="008742C2">
        <w:rPr>
          <w:rFonts w:ascii="Arial" w:hAnsi="Arial" w:cs="Arial"/>
          <w:sz w:val="22"/>
          <w:szCs w:val="22"/>
          <w:lang w:val="ro-RO"/>
        </w:rPr>
        <w:t xml:space="preserve"> preșcolar inclu</w:t>
      </w:r>
      <w:r w:rsidRPr="008742C2">
        <w:rPr>
          <w:rFonts w:ascii="Arial" w:hAnsi="Arial" w:cs="Arial"/>
          <w:sz w:val="22"/>
          <w:szCs w:val="22"/>
          <w:lang w:val="ro-RO"/>
        </w:rPr>
        <w:t>s</w:t>
      </w:r>
      <w:r w:rsidR="00403E89" w:rsidRPr="008742C2">
        <w:rPr>
          <w:rFonts w:ascii="Arial" w:hAnsi="Arial" w:cs="Arial"/>
          <w:sz w:val="22"/>
          <w:szCs w:val="22"/>
          <w:lang w:val="ro-RO"/>
        </w:rPr>
        <w:t xml:space="preserve"> în program prime</w:t>
      </w:r>
      <w:r w:rsidR="00073091" w:rsidRPr="008742C2">
        <w:rPr>
          <w:rFonts w:ascii="Arial" w:hAnsi="Arial" w:cs="Arial"/>
          <w:sz w:val="22"/>
          <w:szCs w:val="22"/>
          <w:lang w:val="ro-RO"/>
        </w:rPr>
        <w:t>ște</w:t>
      </w:r>
      <w:r w:rsidR="00403E89" w:rsidRPr="008742C2">
        <w:rPr>
          <w:rFonts w:ascii="Arial" w:hAnsi="Arial" w:cs="Arial"/>
          <w:sz w:val="22"/>
          <w:szCs w:val="22"/>
          <w:lang w:val="ro-RO"/>
        </w:rPr>
        <w:t xml:space="preserve"> </w:t>
      </w:r>
      <w:r w:rsidR="00725855" w:rsidRPr="008742C2">
        <w:rPr>
          <w:rFonts w:ascii="Arial" w:hAnsi="Arial" w:cs="Arial"/>
          <w:sz w:val="22"/>
          <w:szCs w:val="22"/>
          <w:lang w:val="ro-RO"/>
        </w:rPr>
        <w:t xml:space="preserve">un </w:t>
      </w:r>
      <w:r w:rsidR="00403E89" w:rsidRPr="008742C2">
        <w:rPr>
          <w:rFonts w:ascii="Arial" w:hAnsi="Arial" w:cs="Arial"/>
          <w:b/>
          <w:bCs/>
          <w:sz w:val="22"/>
          <w:szCs w:val="22"/>
          <w:lang w:val="ro-RO"/>
        </w:rPr>
        <w:t>„Ghiozdănel cu viitor”,</w:t>
      </w:r>
      <w:r w:rsidR="00403E89" w:rsidRPr="008742C2">
        <w:rPr>
          <w:rFonts w:ascii="Arial" w:hAnsi="Arial" w:cs="Arial"/>
          <w:sz w:val="22"/>
          <w:szCs w:val="22"/>
          <w:lang w:val="ro-RO"/>
        </w:rPr>
        <w:t xml:space="preserve"> </w:t>
      </w:r>
      <w:r w:rsidR="00725855" w:rsidRPr="008742C2">
        <w:rPr>
          <w:rFonts w:ascii="Arial" w:hAnsi="Arial" w:cs="Arial"/>
          <w:sz w:val="22"/>
          <w:szCs w:val="22"/>
          <w:lang w:val="ro-RO"/>
        </w:rPr>
        <w:t>care cuprinde</w:t>
      </w:r>
      <w:r w:rsidR="00403E89" w:rsidRPr="008742C2">
        <w:rPr>
          <w:rFonts w:ascii="Arial" w:hAnsi="Arial" w:cs="Arial"/>
          <w:sz w:val="22"/>
          <w:szCs w:val="22"/>
          <w:lang w:val="ro-RO"/>
        </w:rPr>
        <w:t xml:space="preserve"> materiale educaționale </w:t>
      </w:r>
      <w:r w:rsidR="0023392B" w:rsidRPr="008742C2">
        <w:rPr>
          <w:rFonts w:ascii="Arial" w:hAnsi="Arial" w:cs="Arial"/>
          <w:sz w:val="22"/>
          <w:szCs w:val="22"/>
          <w:lang w:val="ro-RO"/>
        </w:rPr>
        <w:t xml:space="preserve">moderne </w:t>
      </w:r>
      <w:r w:rsidR="00403E89" w:rsidRPr="008742C2">
        <w:rPr>
          <w:rFonts w:ascii="Arial" w:hAnsi="Arial" w:cs="Arial"/>
          <w:sz w:val="22"/>
          <w:szCs w:val="22"/>
          <w:lang w:val="ro-RO"/>
        </w:rPr>
        <w:t>și adaptate nevoilor de dezvoltare ale vârstei. Rechizitele, cărțile, jocurile educative și materialele pentru activități practice îi ajută pe copii să învețe prin joacă și să își dezvolte abilitățile cognitive, motrice și sociale.</w:t>
      </w:r>
    </w:p>
    <w:p w14:paraId="5BF45568" w14:textId="77777777" w:rsidR="00403E89" w:rsidRPr="008742C2" w:rsidRDefault="00403E89" w:rsidP="00403E89">
      <w:pPr>
        <w:jc w:val="both"/>
        <w:rPr>
          <w:rFonts w:ascii="Arial" w:hAnsi="Arial" w:cs="Arial"/>
          <w:sz w:val="22"/>
          <w:szCs w:val="22"/>
          <w:lang w:val="ro-RO"/>
        </w:rPr>
      </w:pPr>
      <w:r w:rsidRPr="008742C2">
        <w:rPr>
          <w:rFonts w:ascii="Arial" w:hAnsi="Arial" w:cs="Arial"/>
          <w:sz w:val="22"/>
          <w:szCs w:val="22"/>
          <w:lang w:val="ro-RO"/>
        </w:rPr>
        <w:t>Intervenția urmărește să încurajeze participarea constantă la grădiniță și să ofere familiilor resurse care susțin continuarea învățării și acasă.</w:t>
      </w:r>
    </w:p>
    <w:p w14:paraId="5CFABD3D" w14:textId="5B748995" w:rsidR="5C8F4AB2" w:rsidRPr="00AD74BC" w:rsidRDefault="5C8F4AB2" w:rsidP="2E0B41D9">
      <w:pPr>
        <w:jc w:val="both"/>
        <w:rPr>
          <w:rFonts w:ascii="Arial" w:hAnsi="Arial" w:cs="Arial"/>
          <w:sz w:val="22"/>
          <w:szCs w:val="22"/>
          <w:lang w:val="ro-RO"/>
        </w:rPr>
      </w:pPr>
      <w:r w:rsidRPr="00AD74BC">
        <w:rPr>
          <w:rFonts w:ascii="Arial" w:hAnsi="Arial" w:cs="Arial"/>
          <w:i/>
          <w:iCs/>
          <w:sz w:val="22"/>
          <w:szCs w:val="22"/>
          <w:lang w:val="ro-RO"/>
        </w:rPr>
        <w:t>„Ghiozdănel cu viitor a adus mai mult decât materiale educaționale în grădiniță</w:t>
      </w:r>
      <w:r w:rsidR="00AD74BC" w:rsidRPr="00AD74BC">
        <w:rPr>
          <w:rFonts w:ascii="Arial" w:hAnsi="Arial" w:cs="Arial"/>
          <w:i/>
          <w:iCs/>
          <w:sz w:val="22"/>
          <w:szCs w:val="22"/>
          <w:lang w:val="ro-RO"/>
        </w:rPr>
        <w:t>, copii au fost mai dornici să învețe lucruri noi și au participat</w:t>
      </w:r>
      <w:r w:rsidRPr="00AD74BC">
        <w:rPr>
          <w:rFonts w:ascii="Arial" w:hAnsi="Arial" w:cs="Arial"/>
          <w:i/>
          <w:iCs/>
          <w:sz w:val="22"/>
          <w:szCs w:val="22"/>
          <w:lang w:val="ro-RO"/>
        </w:rPr>
        <w:t xml:space="preserve"> cu mai multă bucurie la activități. Am observat că părinții s-au implicat mai mult în timpul petrecut cu cei mici acasă, iar interesul copiilor pentru cărți, jocuri și învățare prin joacă a crescut vizibil.”,</w:t>
      </w:r>
      <w:r w:rsidRPr="00AD74BC">
        <w:rPr>
          <w:rFonts w:ascii="Arial" w:hAnsi="Arial" w:cs="Arial"/>
          <w:sz w:val="22"/>
          <w:szCs w:val="22"/>
          <w:lang w:val="ro-RO"/>
        </w:rPr>
        <w:t xml:space="preserve"> a declarat un educator.</w:t>
      </w:r>
    </w:p>
    <w:p w14:paraId="138CE664" w14:textId="6C1AF4BD" w:rsidR="2E0B41D9" w:rsidRPr="00AD74BC" w:rsidRDefault="00AD74BC" w:rsidP="2E0B41D9">
      <w:pPr>
        <w:jc w:val="both"/>
        <w:rPr>
          <w:rFonts w:ascii="Arial" w:hAnsi="Arial" w:cs="Arial"/>
          <w:i/>
          <w:iCs/>
          <w:sz w:val="22"/>
          <w:szCs w:val="22"/>
          <w:lang w:val="ro-RO"/>
        </w:rPr>
      </w:pPr>
      <w:r w:rsidRPr="00AD74BC">
        <w:rPr>
          <w:rFonts w:ascii="Arial" w:hAnsi="Arial" w:cs="Arial"/>
          <w:i/>
          <w:iCs/>
          <w:sz w:val="22"/>
          <w:szCs w:val="22"/>
          <w:lang w:val="ro-RO"/>
        </w:rPr>
        <w:t>“Consider că acest ghiozdănel este un real ajutor pentru copii, oferindu-le un start frumos în educație și încurajându-i să descopere lucruri noi. Rechizitele sunt calitative, în culori atractive iar cărțile frumos ilustrate. Este o inițiativă minunată, care merită apreciată.”,</w:t>
      </w:r>
      <w:r w:rsidRPr="00AD74BC">
        <w:rPr>
          <w:rFonts w:ascii="Arial" w:hAnsi="Arial" w:cs="Arial"/>
          <w:sz w:val="22"/>
          <w:szCs w:val="22"/>
          <w:lang w:val="ro-RO"/>
        </w:rPr>
        <w:t xml:space="preserve"> a declarat un </w:t>
      </w:r>
      <w:r>
        <w:rPr>
          <w:rFonts w:ascii="Arial" w:hAnsi="Arial" w:cs="Arial"/>
          <w:sz w:val="22"/>
          <w:szCs w:val="22"/>
          <w:lang w:val="ro-RO"/>
        </w:rPr>
        <w:t>părinte</w:t>
      </w:r>
      <w:r w:rsidRPr="00AD74BC">
        <w:rPr>
          <w:rFonts w:ascii="Arial" w:hAnsi="Arial" w:cs="Arial"/>
          <w:sz w:val="22"/>
          <w:szCs w:val="22"/>
          <w:lang w:val="ro-RO"/>
        </w:rPr>
        <w:t>.</w:t>
      </w:r>
    </w:p>
    <w:p w14:paraId="6B12776A" w14:textId="77777777" w:rsidR="00AD74BC" w:rsidRDefault="00AD74BC" w:rsidP="00705050">
      <w:pPr>
        <w:jc w:val="both"/>
        <w:rPr>
          <w:rFonts w:ascii="Arial" w:hAnsi="Arial" w:cs="Arial"/>
          <w:b/>
          <w:bCs/>
          <w:sz w:val="22"/>
          <w:szCs w:val="22"/>
          <w:lang w:val="ro-RO"/>
        </w:rPr>
      </w:pPr>
    </w:p>
    <w:p w14:paraId="3B7CA0C5" w14:textId="612BDEE2" w:rsidR="00705050" w:rsidRPr="008742C2" w:rsidRDefault="00705050" w:rsidP="00705050">
      <w:pPr>
        <w:jc w:val="both"/>
        <w:rPr>
          <w:rFonts w:ascii="Arial" w:hAnsi="Arial" w:cs="Arial"/>
          <w:b/>
          <w:bCs/>
          <w:sz w:val="22"/>
          <w:szCs w:val="22"/>
          <w:lang w:val="ro-RO"/>
        </w:rPr>
      </w:pPr>
      <w:r w:rsidRPr="008742C2">
        <w:rPr>
          <w:rFonts w:ascii="Arial" w:hAnsi="Arial" w:cs="Arial"/>
          <w:b/>
          <w:bCs/>
          <w:sz w:val="22"/>
          <w:szCs w:val="22"/>
          <w:lang w:val="ro-RO"/>
        </w:rPr>
        <w:t>Grădinițe dotate cu materiale educaționale</w:t>
      </w:r>
    </w:p>
    <w:p w14:paraId="56D75584" w14:textId="34D47866" w:rsidR="00705050" w:rsidRPr="008742C2" w:rsidRDefault="008B6206" w:rsidP="00705050">
      <w:pPr>
        <w:jc w:val="both"/>
        <w:rPr>
          <w:rFonts w:ascii="Arial" w:hAnsi="Arial" w:cs="Arial"/>
          <w:sz w:val="22"/>
          <w:szCs w:val="22"/>
          <w:lang w:val="ro-RO"/>
        </w:rPr>
      </w:pPr>
      <w:r>
        <w:rPr>
          <w:rFonts w:ascii="Arial" w:hAnsi="Arial" w:cs="Arial"/>
          <w:b/>
          <w:bCs/>
          <w:sz w:val="22"/>
          <w:szCs w:val="22"/>
          <w:lang w:val="ro-RO"/>
        </w:rPr>
        <w:t>3</w:t>
      </w:r>
      <w:r w:rsidR="00FC68CA">
        <w:rPr>
          <w:rFonts w:ascii="Arial" w:hAnsi="Arial" w:cs="Arial"/>
          <w:b/>
          <w:bCs/>
          <w:sz w:val="22"/>
          <w:szCs w:val="22"/>
          <w:lang w:val="ro-RO"/>
        </w:rPr>
        <w:t>0</w:t>
      </w:r>
      <w:r w:rsidR="003321FC" w:rsidRPr="008742C2">
        <w:rPr>
          <w:rFonts w:ascii="Arial" w:hAnsi="Arial" w:cs="Arial"/>
          <w:b/>
          <w:bCs/>
          <w:sz w:val="22"/>
          <w:szCs w:val="22"/>
          <w:lang w:val="ro-RO"/>
        </w:rPr>
        <w:t xml:space="preserve"> </w:t>
      </w:r>
      <w:r w:rsidR="00581629">
        <w:rPr>
          <w:rFonts w:ascii="Arial" w:hAnsi="Arial" w:cs="Arial"/>
          <w:b/>
          <w:bCs/>
          <w:sz w:val="22"/>
          <w:szCs w:val="22"/>
          <w:lang w:val="ro-RO"/>
        </w:rPr>
        <w:t xml:space="preserve">de </w:t>
      </w:r>
      <w:r w:rsidR="003321FC" w:rsidRPr="008742C2">
        <w:rPr>
          <w:rFonts w:ascii="Arial" w:hAnsi="Arial" w:cs="Arial"/>
          <w:b/>
          <w:bCs/>
          <w:sz w:val="22"/>
          <w:szCs w:val="22"/>
          <w:lang w:val="ro-RO"/>
        </w:rPr>
        <w:t>gr</w:t>
      </w:r>
      <w:r w:rsidR="00AD74BC">
        <w:rPr>
          <w:rFonts w:ascii="Arial" w:hAnsi="Arial" w:cs="Arial"/>
          <w:b/>
          <w:bCs/>
          <w:sz w:val="22"/>
          <w:szCs w:val="22"/>
          <w:lang w:val="ro-RO"/>
        </w:rPr>
        <w:t>ă</w:t>
      </w:r>
      <w:r w:rsidR="003321FC" w:rsidRPr="008742C2">
        <w:rPr>
          <w:rFonts w:ascii="Arial" w:hAnsi="Arial" w:cs="Arial"/>
          <w:b/>
          <w:bCs/>
          <w:sz w:val="22"/>
          <w:szCs w:val="22"/>
          <w:lang w:val="ro-RO"/>
        </w:rPr>
        <w:t>dini</w:t>
      </w:r>
      <w:r w:rsidR="004451EC" w:rsidRPr="008742C2">
        <w:rPr>
          <w:rFonts w:ascii="Arial" w:hAnsi="Arial" w:cs="Arial"/>
          <w:b/>
          <w:bCs/>
          <w:sz w:val="22"/>
          <w:szCs w:val="22"/>
          <w:lang w:val="ro-RO"/>
        </w:rPr>
        <w:t>ț</w:t>
      </w:r>
      <w:r w:rsidR="003321FC" w:rsidRPr="008742C2">
        <w:rPr>
          <w:rFonts w:ascii="Arial" w:hAnsi="Arial" w:cs="Arial"/>
          <w:b/>
          <w:bCs/>
          <w:sz w:val="22"/>
          <w:szCs w:val="22"/>
          <w:lang w:val="ro-RO"/>
        </w:rPr>
        <w:t>e</w:t>
      </w:r>
      <w:r w:rsidR="003321FC" w:rsidRPr="008742C2">
        <w:rPr>
          <w:rFonts w:ascii="Arial" w:hAnsi="Arial" w:cs="Arial"/>
          <w:sz w:val="22"/>
          <w:szCs w:val="22"/>
          <w:lang w:val="ro-RO"/>
        </w:rPr>
        <w:t xml:space="preserve"> din program au primit kitul </w:t>
      </w:r>
      <w:r w:rsidR="00705050" w:rsidRPr="008742C2">
        <w:rPr>
          <w:rFonts w:ascii="Arial" w:hAnsi="Arial" w:cs="Arial"/>
          <w:b/>
          <w:bCs/>
          <w:sz w:val="22"/>
          <w:szCs w:val="22"/>
          <w:lang w:val="ro-RO"/>
        </w:rPr>
        <w:t>educațional „ABC Grădi”</w:t>
      </w:r>
      <w:r w:rsidR="00705050" w:rsidRPr="008742C2">
        <w:rPr>
          <w:rFonts w:ascii="Arial" w:hAnsi="Arial" w:cs="Arial"/>
          <w:sz w:val="22"/>
          <w:szCs w:val="22"/>
          <w:lang w:val="ro-RO"/>
        </w:rPr>
        <w:t xml:space="preserve">, care conține </w:t>
      </w:r>
      <w:r w:rsidR="00424AE1" w:rsidRPr="008742C2">
        <w:rPr>
          <w:rFonts w:ascii="Arial" w:hAnsi="Arial" w:cs="Arial"/>
          <w:sz w:val="22"/>
          <w:szCs w:val="22"/>
          <w:lang w:val="ro-RO"/>
        </w:rPr>
        <w:t>materiale educaționale și jocuri adaptate vârstei copiilor</w:t>
      </w:r>
      <w:r w:rsidR="005821FC" w:rsidRPr="008742C2">
        <w:rPr>
          <w:rFonts w:ascii="Arial" w:hAnsi="Arial" w:cs="Arial"/>
          <w:sz w:val="22"/>
          <w:szCs w:val="22"/>
          <w:lang w:val="ro-RO"/>
        </w:rPr>
        <w:t xml:space="preserve">. </w:t>
      </w:r>
      <w:r w:rsidR="00705050" w:rsidRPr="008742C2">
        <w:rPr>
          <w:rFonts w:ascii="Arial" w:hAnsi="Arial" w:cs="Arial"/>
          <w:sz w:val="22"/>
          <w:szCs w:val="22"/>
          <w:lang w:val="ro-RO"/>
        </w:rPr>
        <w:t>Resursele contribuie la dezvoltarea limbajului, motricității, atenției și colaborării între copii</w:t>
      </w:r>
      <w:r w:rsidR="005821FC" w:rsidRPr="008742C2">
        <w:rPr>
          <w:rFonts w:ascii="Arial" w:hAnsi="Arial" w:cs="Arial"/>
          <w:sz w:val="22"/>
          <w:szCs w:val="22"/>
          <w:lang w:val="ro-RO"/>
        </w:rPr>
        <w:t xml:space="preserve">, </w:t>
      </w:r>
      <w:r w:rsidR="00705050" w:rsidRPr="008742C2">
        <w:rPr>
          <w:rFonts w:ascii="Arial" w:hAnsi="Arial" w:cs="Arial"/>
          <w:sz w:val="22"/>
          <w:szCs w:val="22"/>
          <w:lang w:val="ro-RO"/>
        </w:rPr>
        <w:t>sprijină procesul de</w:t>
      </w:r>
      <w:r w:rsidR="00C448FD" w:rsidRPr="008742C2">
        <w:rPr>
          <w:rFonts w:ascii="Arial" w:hAnsi="Arial" w:cs="Arial"/>
          <w:sz w:val="22"/>
          <w:szCs w:val="22"/>
          <w:lang w:val="ro-RO"/>
        </w:rPr>
        <w:t xml:space="preserve"> </w:t>
      </w:r>
      <w:r w:rsidR="00705050" w:rsidRPr="008742C2">
        <w:rPr>
          <w:rFonts w:ascii="Arial" w:hAnsi="Arial" w:cs="Arial"/>
          <w:sz w:val="22"/>
          <w:szCs w:val="22"/>
          <w:lang w:val="ro-RO"/>
        </w:rPr>
        <w:t>învățare într-un mod interactiv și</w:t>
      </w:r>
      <w:r w:rsidR="005821FC" w:rsidRPr="008742C2">
        <w:rPr>
          <w:rFonts w:ascii="Arial" w:hAnsi="Arial" w:cs="Arial"/>
          <w:sz w:val="22"/>
          <w:szCs w:val="22"/>
          <w:lang w:val="ro-RO"/>
        </w:rPr>
        <w:t xml:space="preserve"> oferă educatorilor instrumente suplimentare pentru lucrul cu preșcolarii, fiind integrate </w:t>
      </w:r>
      <w:r w:rsidR="00705050" w:rsidRPr="008742C2">
        <w:rPr>
          <w:rFonts w:ascii="Arial" w:hAnsi="Arial" w:cs="Arial"/>
          <w:sz w:val="22"/>
          <w:szCs w:val="22"/>
          <w:lang w:val="ro-RO"/>
        </w:rPr>
        <w:t>în activitățile zilnice</w:t>
      </w:r>
      <w:r w:rsidR="005821FC" w:rsidRPr="008742C2">
        <w:rPr>
          <w:rFonts w:ascii="Arial" w:hAnsi="Arial" w:cs="Arial"/>
          <w:sz w:val="22"/>
          <w:szCs w:val="22"/>
          <w:lang w:val="ro-RO"/>
        </w:rPr>
        <w:t xml:space="preserve">. </w:t>
      </w:r>
    </w:p>
    <w:p w14:paraId="5C41F029" w14:textId="77777777" w:rsidR="00633315" w:rsidRDefault="00633315" w:rsidP="2E0B41D9">
      <w:pPr>
        <w:jc w:val="both"/>
        <w:rPr>
          <w:rFonts w:ascii="Arial" w:hAnsi="Arial" w:cs="Arial"/>
          <w:sz w:val="22"/>
          <w:szCs w:val="22"/>
          <w:lang w:val="ro-RO"/>
        </w:rPr>
      </w:pPr>
    </w:p>
    <w:p w14:paraId="53E49773" w14:textId="77777777" w:rsidR="00633315" w:rsidRDefault="00633315" w:rsidP="2E0B41D9">
      <w:pPr>
        <w:jc w:val="both"/>
        <w:rPr>
          <w:rFonts w:ascii="Arial" w:hAnsi="Arial" w:cs="Arial"/>
          <w:i/>
          <w:iCs/>
          <w:sz w:val="22"/>
          <w:szCs w:val="22"/>
          <w:lang w:val="ro-RO"/>
        </w:rPr>
      </w:pPr>
    </w:p>
    <w:p w14:paraId="3DF198B4" w14:textId="3A61C58D" w:rsidR="00BE00AA" w:rsidRPr="008742C2" w:rsidRDefault="351D2186" w:rsidP="2E0B41D9">
      <w:pPr>
        <w:jc w:val="both"/>
        <w:rPr>
          <w:rFonts w:ascii="Arial" w:hAnsi="Arial" w:cs="Arial"/>
          <w:sz w:val="22"/>
          <w:szCs w:val="22"/>
          <w:lang w:val="ro-RO"/>
        </w:rPr>
      </w:pPr>
      <w:r w:rsidRPr="00633315">
        <w:rPr>
          <w:rFonts w:ascii="Arial" w:hAnsi="Arial" w:cs="Arial"/>
          <w:i/>
          <w:iCs/>
          <w:sz w:val="22"/>
          <w:szCs w:val="22"/>
          <w:lang w:val="ro-RO"/>
        </w:rPr>
        <w:t>„Kitul ABC Grădi ne-a oferit resurse variate și ușor de integrat în activitățile zilnice. Materialele sunt atractive, stimulează curiozitatea copiilor și transformă procesul de învățare într-o experiență interactivă și plăcută pentru întreaga grupă.”,</w:t>
      </w:r>
      <w:r w:rsidRPr="00AD74BC">
        <w:rPr>
          <w:rFonts w:ascii="Arial" w:hAnsi="Arial" w:cs="Arial"/>
          <w:sz w:val="22"/>
          <w:szCs w:val="22"/>
          <w:lang w:val="ro-RO"/>
        </w:rPr>
        <w:t xml:space="preserve"> </w:t>
      </w:r>
      <w:r w:rsidR="00633315" w:rsidRPr="008742C2">
        <w:rPr>
          <w:rFonts w:ascii="Arial" w:hAnsi="Arial" w:cs="Arial"/>
          <w:sz w:val="22"/>
          <w:szCs w:val="22"/>
          <w:lang w:val="ro-RO"/>
        </w:rPr>
        <w:t>ne-a spus un cadru didactic</w:t>
      </w:r>
      <w:r w:rsidR="00633315">
        <w:rPr>
          <w:rFonts w:ascii="Arial" w:hAnsi="Arial" w:cs="Arial"/>
          <w:sz w:val="22"/>
          <w:szCs w:val="22"/>
          <w:lang w:val="ro-RO"/>
        </w:rPr>
        <w:t>.</w:t>
      </w:r>
    </w:p>
    <w:p w14:paraId="396D34D1" w14:textId="77777777" w:rsidR="00633315" w:rsidRDefault="00633315" w:rsidP="00403E89">
      <w:pPr>
        <w:jc w:val="both"/>
        <w:rPr>
          <w:rFonts w:ascii="Arial" w:hAnsi="Arial" w:cs="Arial"/>
          <w:b/>
          <w:bCs/>
          <w:sz w:val="22"/>
          <w:szCs w:val="22"/>
          <w:lang w:val="ro-RO"/>
        </w:rPr>
      </w:pPr>
    </w:p>
    <w:p w14:paraId="477D6D05" w14:textId="0392FFD5" w:rsidR="00403E89" w:rsidRPr="008742C2" w:rsidRDefault="00403E89" w:rsidP="00403E89">
      <w:pPr>
        <w:jc w:val="both"/>
        <w:rPr>
          <w:rFonts w:ascii="Arial" w:hAnsi="Arial" w:cs="Arial"/>
          <w:i/>
          <w:iCs/>
          <w:sz w:val="22"/>
          <w:szCs w:val="22"/>
          <w:lang w:val="ro-RO"/>
        </w:rPr>
      </w:pPr>
      <w:r w:rsidRPr="008742C2">
        <w:rPr>
          <w:rFonts w:ascii="Arial" w:hAnsi="Arial" w:cs="Arial"/>
          <w:b/>
          <w:bCs/>
          <w:sz w:val="22"/>
          <w:szCs w:val="22"/>
          <w:lang w:val="ro-RO"/>
        </w:rPr>
        <w:t xml:space="preserve">Ateliere pentru părinți și resurse pentru </w:t>
      </w:r>
      <w:r w:rsidR="00403DED" w:rsidRPr="008742C2">
        <w:rPr>
          <w:rFonts w:ascii="Arial" w:hAnsi="Arial" w:cs="Arial"/>
          <w:b/>
          <w:bCs/>
          <w:sz w:val="22"/>
          <w:szCs w:val="22"/>
          <w:lang w:val="ro-RO"/>
        </w:rPr>
        <w:t xml:space="preserve">consolidarea </w:t>
      </w:r>
      <w:r w:rsidRPr="008742C2">
        <w:rPr>
          <w:rFonts w:ascii="Arial" w:hAnsi="Arial" w:cs="Arial"/>
          <w:b/>
          <w:bCs/>
          <w:sz w:val="22"/>
          <w:szCs w:val="22"/>
          <w:lang w:val="ro-RO"/>
        </w:rPr>
        <w:t>relați</w:t>
      </w:r>
      <w:r w:rsidR="00403DED" w:rsidRPr="008742C2">
        <w:rPr>
          <w:rFonts w:ascii="Arial" w:hAnsi="Arial" w:cs="Arial"/>
          <w:b/>
          <w:bCs/>
          <w:sz w:val="22"/>
          <w:szCs w:val="22"/>
          <w:lang w:val="ro-RO"/>
        </w:rPr>
        <w:t>ei</w:t>
      </w:r>
      <w:r w:rsidRPr="008742C2">
        <w:rPr>
          <w:rFonts w:ascii="Arial" w:hAnsi="Arial" w:cs="Arial"/>
          <w:b/>
          <w:bCs/>
          <w:sz w:val="22"/>
          <w:szCs w:val="22"/>
          <w:lang w:val="ro-RO"/>
        </w:rPr>
        <w:t xml:space="preserve"> părinte–copil</w:t>
      </w:r>
    </w:p>
    <w:p w14:paraId="0C4B42D1" w14:textId="764A2D0D" w:rsidR="00403DED" w:rsidRPr="008742C2" w:rsidRDefault="00403E89" w:rsidP="00403E89">
      <w:pPr>
        <w:jc w:val="both"/>
        <w:rPr>
          <w:rFonts w:ascii="Arial" w:hAnsi="Arial" w:cs="Arial"/>
          <w:sz w:val="22"/>
          <w:szCs w:val="22"/>
          <w:lang w:val="ro-RO"/>
        </w:rPr>
      </w:pPr>
      <w:r w:rsidRPr="008742C2">
        <w:rPr>
          <w:rFonts w:ascii="Arial" w:hAnsi="Arial" w:cs="Arial"/>
          <w:sz w:val="22"/>
          <w:szCs w:val="22"/>
          <w:lang w:val="ro-RO"/>
        </w:rPr>
        <w:t xml:space="preserve">În cadrul componentei </w:t>
      </w:r>
      <w:r w:rsidRPr="008742C2">
        <w:rPr>
          <w:rFonts w:ascii="Arial" w:hAnsi="Arial" w:cs="Arial"/>
          <w:b/>
          <w:bCs/>
          <w:sz w:val="22"/>
          <w:szCs w:val="22"/>
          <w:lang w:val="ro-RO"/>
        </w:rPr>
        <w:t>„Școala părinților”</w:t>
      </w:r>
      <w:r w:rsidRPr="008742C2">
        <w:rPr>
          <w:rFonts w:ascii="Arial" w:hAnsi="Arial" w:cs="Arial"/>
          <w:sz w:val="22"/>
          <w:szCs w:val="22"/>
          <w:lang w:val="ro-RO"/>
        </w:rPr>
        <w:t xml:space="preserve">, părinții participă la </w:t>
      </w:r>
      <w:r w:rsidR="00785B6B" w:rsidRPr="008742C2">
        <w:rPr>
          <w:rFonts w:ascii="Arial" w:hAnsi="Arial" w:cs="Arial"/>
          <w:sz w:val="22"/>
          <w:szCs w:val="22"/>
          <w:lang w:val="ro-RO"/>
        </w:rPr>
        <w:t>ateliere</w:t>
      </w:r>
      <w:r w:rsidRPr="008742C2">
        <w:rPr>
          <w:rFonts w:ascii="Arial" w:hAnsi="Arial" w:cs="Arial"/>
          <w:sz w:val="22"/>
          <w:szCs w:val="22"/>
          <w:lang w:val="ro-RO"/>
        </w:rPr>
        <w:t xml:space="preserve"> de educație parentală, unde discută despre dezvoltarea emoțională a copiilor, comunicarea în familie și metode de sprijin adaptate vârstei preșcolare.</w:t>
      </w:r>
      <w:r w:rsidR="00672A44" w:rsidRPr="008742C2">
        <w:rPr>
          <w:rFonts w:ascii="Arial" w:hAnsi="Arial" w:cs="Arial"/>
          <w:sz w:val="22"/>
          <w:szCs w:val="22"/>
          <w:lang w:val="ro-RO"/>
        </w:rPr>
        <w:t xml:space="preserve"> </w:t>
      </w:r>
      <w:r w:rsidRPr="008742C2">
        <w:rPr>
          <w:rFonts w:ascii="Arial" w:hAnsi="Arial" w:cs="Arial"/>
          <w:sz w:val="22"/>
          <w:szCs w:val="22"/>
          <w:lang w:val="ro-RO"/>
        </w:rPr>
        <w:t xml:space="preserve">Programul oferă </w:t>
      </w:r>
      <w:r w:rsidR="00632531" w:rsidRPr="008742C2">
        <w:rPr>
          <w:rFonts w:ascii="Arial" w:hAnsi="Arial" w:cs="Arial"/>
          <w:sz w:val="22"/>
          <w:szCs w:val="22"/>
          <w:lang w:val="ro-RO"/>
        </w:rPr>
        <w:t xml:space="preserve">părinților </w:t>
      </w:r>
      <w:r w:rsidRPr="008742C2">
        <w:rPr>
          <w:rFonts w:ascii="Arial" w:hAnsi="Arial" w:cs="Arial"/>
          <w:sz w:val="22"/>
          <w:szCs w:val="22"/>
          <w:lang w:val="ro-RO"/>
        </w:rPr>
        <w:t>acces la instrumente practice și resurse care pot fi folosite în activitățile de zi cu zi cu cei mici</w:t>
      </w:r>
      <w:r w:rsidR="00C77107" w:rsidRPr="008742C2">
        <w:rPr>
          <w:rFonts w:ascii="Arial" w:hAnsi="Arial" w:cs="Arial"/>
          <w:sz w:val="22"/>
          <w:szCs w:val="22"/>
          <w:lang w:val="ro-RO"/>
        </w:rPr>
        <w:t xml:space="preserve">, precum </w:t>
      </w:r>
      <w:hyperlink r:id="rId8" w:history="1">
        <w:r w:rsidR="00C77107" w:rsidRPr="008742C2">
          <w:rPr>
            <w:rStyle w:val="Hyperlink"/>
            <w:rFonts w:ascii="Arial" w:hAnsi="Arial" w:cs="Arial"/>
            <w:sz w:val="22"/>
            <w:szCs w:val="22"/>
            <w:lang w:val="ro-RO"/>
          </w:rPr>
          <w:t>G</w:t>
        </w:r>
        <w:r w:rsidR="00071C30" w:rsidRPr="008742C2">
          <w:rPr>
            <w:rStyle w:val="Hyperlink"/>
            <w:rFonts w:ascii="Arial" w:hAnsi="Arial" w:cs="Arial"/>
            <w:sz w:val="22"/>
            <w:szCs w:val="22"/>
            <w:lang w:val="ro-RO"/>
          </w:rPr>
          <w:t>hidul părinților pentru educația timpurie.</w:t>
        </w:r>
      </w:hyperlink>
    </w:p>
    <w:p w14:paraId="47F7D4DB" w14:textId="77777777" w:rsidR="00705050" w:rsidRPr="008742C2" w:rsidRDefault="00071C30" w:rsidP="00403E89">
      <w:pPr>
        <w:jc w:val="both"/>
        <w:rPr>
          <w:rFonts w:ascii="Arial" w:hAnsi="Arial" w:cs="Arial"/>
          <w:color w:val="000000" w:themeColor="text1"/>
          <w:sz w:val="22"/>
          <w:szCs w:val="22"/>
          <w:lang w:val="ro-RO"/>
        </w:rPr>
      </w:pPr>
      <w:r w:rsidRPr="008742C2">
        <w:rPr>
          <w:rFonts w:ascii="Arial" w:hAnsi="Arial" w:cs="Arial"/>
          <w:color w:val="000000" w:themeColor="text1"/>
          <w:sz w:val="22"/>
          <w:szCs w:val="22"/>
          <w:lang w:val="ro-RO"/>
        </w:rPr>
        <w:t>Totodată</w:t>
      </w:r>
      <w:r w:rsidR="00D870B6" w:rsidRPr="008742C2">
        <w:rPr>
          <w:rFonts w:ascii="Arial" w:hAnsi="Arial" w:cs="Arial"/>
          <w:color w:val="000000" w:themeColor="text1"/>
          <w:sz w:val="22"/>
          <w:szCs w:val="22"/>
          <w:lang w:val="ro-RO"/>
        </w:rPr>
        <w:t xml:space="preserve">, aceștia au acces la o bibliotecă video cu tutoriale disponibile online pe canalul </w:t>
      </w:r>
      <w:hyperlink r:id="rId9">
        <w:r w:rsidR="00D870B6" w:rsidRPr="008742C2">
          <w:rPr>
            <w:rStyle w:val="Hyperlink"/>
            <w:rFonts w:ascii="Arial" w:hAnsi="Arial" w:cs="Arial"/>
            <w:b/>
            <w:bCs/>
            <w:color w:val="000000" w:themeColor="text1"/>
            <w:sz w:val="22"/>
            <w:szCs w:val="22"/>
            <w:lang w:val="ro-RO"/>
          </w:rPr>
          <w:t xml:space="preserve">Youtube </w:t>
        </w:r>
        <w:r w:rsidR="00D870B6" w:rsidRPr="008742C2">
          <w:rPr>
            <w:rStyle w:val="Hyperlink"/>
            <w:rFonts w:ascii="Arial" w:hAnsi="Arial" w:cs="Arial"/>
            <w:b/>
            <w:bCs/>
            <w:i/>
            <w:iCs/>
            <w:color w:val="000000" w:themeColor="text1"/>
            <w:sz w:val="22"/>
            <w:szCs w:val="22"/>
            <w:lang w:val="ro-RO"/>
          </w:rPr>
          <w:t>Start în educație</w:t>
        </w:r>
      </w:hyperlink>
      <w:r w:rsidR="00D870B6" w:rsidRPr="008742C2">
        <w:rPr>
          <w:rFonts w:ascii="Arial" w:hAnsi="Arial" w:cs="Arial"/>
          <w:color w:val="000000" w:themeColor="text1"/>
          <w:sz w:val="22"/>
          <w:szCs w:val="22"/>
          <w:lang w:val="ro-RO"/>
        </w:rPr>
        <w:t>, resursă disponibilă tuturor părinților interesați să susțină dezvoltarea copiilor între 0 și 6 ani.</w:t>
      </w:r>
    </w:p>
    <w:p w14:paraId="33204DFE" w14:textId="13ACD493" w:rsidR="00315257" w:rsidRDefault="47391C61" w:rsidP="2E0B41D9">
      <w:pPr>
        <w:jc w:val="both"/>
        <w:rPr>
          <w:rFonts w:ascii="Arial" w:hAnsi="Arial" w:cs="Arial"/>
          <w:i/>
          <w:iCs/>
          <w:sz w:val="22"/>
          <w:szCs w:val="22"/>
          <w:lang w:val="ro-RO"/>
        </w:rPr>
      </w:pPr>
      <w:r w:rsidRPr="00315257">
        <w:rPr>
          <w:rFonts w:ascii="Arial" w:hAnsi="Arial" w:cs="Arial"/>
          <w:i/>
          <w:iCs/>
          <w:color w:val="000000" w:themeColor="text1"/>
          <w:sz w:val="22"/>
          <w:szCs w:val="22"/>
          <w:lang w:val="ro-RO"/>
        </w:rPr>
        <w:t>„Atelierele din cadrul Școlii părinților m-au ajutat să înțeleg mai bine nevoile copilului meu și mi-au oferit soluții practice pentru a comunica mai bine cu el. A fost o experiență din care am plecat cu mai multă încredere</w:t>
      </w:r>
      <w:r w:rsidR="00315257" w:rsidRPr="00315257">
        <w:rPr>
          <w:rFonts w:ascii="Arial" w:hAnsi="Arial" w:cs="Arial"/>
          <w:i/>
          <w:iCs/>
          <w:color w:val="000000" w:themeColor="text1"/>
          <w:sz w:val="22"/>
          <w:szCs w:val="22"/>
          <w:lang w:val="ro-RO"/>
        </w:rPr>
        <w:t xml:space="preserve"> că voi reuși să îmi ajut copilul pe viitor</w:t>
      </w:r>
      <w:r w:rsidRPr="00315257">
        <w:rPr>
          <w:rFonts w:ascii="Arial" w:hAnsi="Arial" w:cs="Arial"/>
          <w:i/>
          <w:iCs/>
          <w:color w:val="000000" w:themeColor="text1"/>
          <w:sz w:val="22"/>
          <w:szCs w:val="22"/>
          <w:lang w:val="ro-RO"/>
        </w:rPr>
        <w:t>.”,</w:t>
      </w:r>
      <w:r>
        <w:t xml:space="preserve"> </w:t>
      </w:r>
      <w:r w:rsidR="00315257" w:rsidRPr="008742C2">
        <w:rPr>
          <w:rFonts w:ascii="Arial" w:hAnsi="Arial" w:cs="Arial"/>
          <w:sz w:val="22"/>
          <w:szCs w:val="22"/>
          <w:lang w:val="ro-RO"/>
        </w:rPr>
        <w:t>a povestit unul dintre părinții participanți.</w:t>
      </w:r>
      <w:r w:rsidR="00315257" w:rsidRPr="008742C2">
        <w:rPr>
          <w:rFonts w:ascii="Arial" w:hAnsi="Arial" w:cs="Arial"/>
          <w:i/>
          <w:iCs/>
          <w:sz w:val="22"/>
          <w:szCs w:val="22"/>
          <w:lang w:val="ro-RO"/>
        </w:rPr>
        <w:t xml:space="preserve"> </w:t>
      </w:r>
    </w:p>
    <w:p w14:paraId="4871D9B3" w14:textId="77777777" w:rsidR="006C0BA6" w:rsidRPr="008742C2" w:rsidRDefault="006C0BA6" w:rsidP="00403E89">
      <w:pPr>
        <w:jc w:val="both"/>
        <w:rPr>
          <w:rFonts w:ascii="Arial" w:hAnsi="Arial" w:cs="Arial"/>
          <w:b/>
          <w:bCs/>
          <w:sz w:val="22"/>
          <w:szCs w:val="22"/>
          <w:lang w:val="ro-RO"/>
        </w:rPr>
      </w:pPr>
    </w:p>
    <w:p w14:paraId="227BA330" w14:textId="77777777" w:rsidR="0022521A" w:rsidRPr="008742C2" w:rsidRDefault="00403E89" w:rsidP="0022521A">
      <w:pPr>
        <w:spacing w:line="240" w:lineRule="auto"/>
        <w:jc w:val="both"/>
        <w:rPr>
          <w:rFonts w:ascii="Arial" w:hAnsi="Arial" w:cs="Arial"/>
          <w:b/>
          <w:bCs/>
          <w:sz w:val="22"/>
          <w:szCs w:val="22"/>
          <w:lang w:val="ro-RO"/>
        </w:rPr>
      </w:pPr>
      <w:r w:rsidRPr="008742C2">
        <w:rPr>
          <w:rFonts w:ascii="Arial" w:hAnsi="Arial" w:cs="Arial"/>
          <w:b/>
          <w:bCs/>
          <w:sz w:val="22"/>
          <w:szCs w:val="22"/>
          <w:lang w:val="ro-RO"/>
        </w:rPr>
        <w:t xml:space="preserve">Cadre didactice formate </w:t>
      </w:r>
      <w:r w:rsidR="0022521A" w:rsidRPr="008742C2">
        <w:rPr>
          <w:rFonts w:ascii="Arial" w:hAnsi="Arial" w:cs="Arial"/>
          <w:b/>
          <w:bCs/>
          <w:sz w:val="22"/>
          <w:szCs w:val="22"/>
          <w:lang w:val="ro-RO"/>
        </w:rPr>
        <w:t xml:space="preserve">pentru a susține întreaga comunitate </w:t>
      </w:r>
    </w:p>
    <w:p w14:paraId="03A2BD1D" w14:textId="29A4A5FF" w:rsidR="00403E89" w:rsidRPr="008409A4" w:rsidRDefault="00633F24" w:rsidP="00403E89">
      <w:pPr>
        <w:jc w:val="both"/>
        <w:rPr>
          <w:rFonts w:ascii="Arial" w:hAnsi="Arial" w:cs="Arial"/>
          <w:b/>
          <w:bCs/>
          <w:sz w:val="22"/>
          <w:szCs w:val="22"/>
          <w:lang w:val="ro-RO"/>
        </w:rPr>
      </w:pPr>
      <w:r>
        <w:rPr>
          <w:rFonts w:ascii="Arial" w:hAnsi="Arial" w:cs="Arial"/>
          <w:b/>
          <w:bCs/>
          <w:sz w:val="22"/>
          <w:szCs w:val="22"/>
          <w:lang w:val="ro-RO"/>
        </w:rPr>
        <w:t>2</w:t>
      </w:r>
      <w:r w:rsidR="00FC68CA">
        <w:rPr>
          <w:rFonts w:ascii="Arial" w:hAnsi="Arial" w:cs="Arial"/>
          <w:b/>
          <w:bCs/>
          <w:sz w:val="22"/>
          <w:szCs w:val="22"/>
          <w:lang w:val="ro-RO"/>
        </w:rPr>
        <w:t>3</w:t>
      </w:r>
      <w:r w:rsidR="00EE78BA">
        <w:rPr>
          <w:rFonts w:ascii="Arial" w:hAnsi="Arial" w:cs="Arial"/>
          <w:b/>
          <w:bCs/>
          <w:sz w:val="22"/>
          <w:szCs w:val="22"/>
          <w:lang w:val="ro-RO"/>
        </w:rPr>
        <w:t xml:space="preserve"> </w:t>
      </w:r>
      <w:r w:rsidR="00ED6971">
        <w:rPr>
          <w:rFonts w:ascii="Arial" w:hAnsi="Arial" w:cs="Arial"/>
          <w:b/>
          <w:bCs/>
          <w:sz w:val="22"/>
          <w:szCs w:val="22"/>
          <w:lang w:val="ro-RO"/>
        </w:rPr>
        <w:t>de</w:t>
      </w:r>
      <w:r w:rsidR="0022521A" w:rsidRPr="008742C2">
        <w:rPr>
          <w:rFonts w:ascii="Arial" w:hAnsi="Arial" w:cs="Arial"/>
          <w:sz w:val="22"/>
          <w:szCs w:val="22"/>
          <w:lang w:val="ro-RO"/>
        </w:rPr>
        <w:t xml:space="preserve"> </w:t>
      </w:r>
      <w:r w:rsidR="0022521A" w:rsidRPr="003413DC">
        <w:rPr>
          <w:rFonts w:ascii="Arial" w:hAnsi="Arial" w:cs="Arial"/>
          <w:b/>
          <w:bCs/>
          <w:sz w:val="22"/>
          <w:szCs w:val="22"/>
          <w:lang w:val="ro-RO"/>
        </w:rPr>
        <w:t>e</w:t>
      </w:r>
      <w:r w:rsidR="00403E89" w:rsidRPr="003413DC">
        <w:rPr>
          <w:rFonts w:ascii="Arial" w:hAnsi="Arial" w:cs="Arial"/>
          <w:b/>
          <w:bCs/>
          <w:sz w:val="22"/>
          <w:szCs w:val="22"/>
          <w:lang w:val="ro-RO"/>
        </w:rPr>
        <w:t>ducatori</w:t>
      </w:r>
      <w:r w:rsidR="00403E89" w:rsidRPr="008742C2">
        <w:rPr>
          <w:rFonts w:ascii="Arial" w:hAnsi="Arial" w:cs="Arial"/>
          <w:sz w:val="22"/>
          <w:szCs w:val="22"/>
          <w:lang w:val="ro-RO"/>
        </w:rPr>
        <w:t xml:space="preserve"> din județul</w:t>
      </w:r>
      <w:r w:rsidR="068CF22A" w:rsidRPr="008742C2">
        <w:rPr>
          <w:rFonts w:ascii="Arial" w:hAnsi="Arial" w:cs="Arial"/>
          <w:sz w:val="22"/>
          <w:szCs w:val="22"/>
          <w:lang w:val="ro-RO"/>
        </w:rPr>
        <w:t xml:space="preserve"> </w:t>
      </w:r>
      <w:r w:rsidR="00B96B30">
        <w:rPr>
          <w:rFonts w:ascii="Arial" w:hAnsi="Arial" w:cs="Arial"/>
          <w:sz w:val="22"/>
          <w:szCs w:val="22"/>
          <w:lang w:val="ro-RO"/>
        </w:rPr>
        <w:t>Vrancea</w:t>
      </w:r>
      <w:r w:rsidR="0019042D" w:rsidRPr="00930E73">
        <w:rPr>
          <w:rFonts w:ascii="Arial" w:hAnsi="Arial" w:cs="Arial"/>
          <w:sz w:val="20"/>
          <w:szCs w:val="20"/>
          <w:lang w:val="ro-RO"/>
        </w:rPr>
        <w:t xml:space="preserve"> </w:t>
      </w:r>
      <w:r w:rsidR="00403E89" w:rsidRPr="008742C2">
        <w:rPr>
          <w:rFonts w:ascii="Arial" w:hAnsi="Arial" w:cs="Arial"/>
          <w:sz w:val="22"/>
          <w:szCs w:val="22"/>
          <w:lang w:val="ro-RO"/>
        </w:rPr>
        <w:t>participă la cursul acreditat „Bune practici în educația parentală”, prin care își dezvoltă competențele de colaborare cu părinții și metodele de lucru centrate pe nevoile copilului.</w:t>
      </w:r>
      <w:r w:rsidR="00E760F6" w:rsidRPr="008742C2">
        <w:rPr>
          <w:rFonts w:ascii="Arial" w:hAnsi="Arial" w:cs="Arial"/>
          <w:sz w:val="22"/>
          <w:szCs w:val="22"/>
          <w:lang w:val="ro-RO"/>
        </w:rPr>
        <w:t xml:space="preserve"> Aceștia devin, la rândul lor, resurse valoroase pentru părinți și comunități, consolidând legătura dintre grădiniță, familie și copil.</w:t>
      </w:r>
    </w:p>
    <w:p w14:paraId="6505490E" w14:textId="01E6D23D" w:rsidR="00D70AE6" w:rsidRDefault="00403E89" w:rsidP="2E0B41D9">
      <w:pPr>
        <w:jc w:val="both"/>
        <w:rPr>
          <w:rFonts w:ascii="Arial" w:hAnsi="Arial" w:cs="Arial"/>
          <w:i/>
          <w:iCs/>
          <w:sz w:val="22"/>
          <w:szCs w:val="22"/>
          <w:lang w:val="ro-RO"/>
        </w:rPr>
      </w:pPr>
      <w:r w:rsidRPr="008742C2">
        <w:rPr>
          <w:rFonts w:ascii="Arial" w:hAnsi="Arial" w:cs="Arial"/>
          <w:sz w:val="22"/>
          <w:szCs w:val="22"/>
          <w:lang w:val="ro-RO"/>
        </w:rPr>
        <w:t>Programul contribuie la consolidarea relației dintre familie și grădiniță și susține crearea unui mediu educațional bazat pe comunicare, empatie și implicare activă.</w:t>
      </w:r>
    </w:p>
    <w:p w14:paraId="7D10B1D8" w14:textId="2F254D05" w:rsidR="00403E89" w:rsidRPr="00FA217F" w:rsidRDefault="00D95BD0" w:rsidP="2E0B41D9">
      <w:pPr>
        <w:jc w:val="both"/>
        <w:rPr>
          <w:rFonts w:ascii="Arial" w:hAnsi="Arial" w:cs="Arial"/>
          <w:sz w:val="22"/>
          <w:szCs w:val="22"/>
          <w:lang w:val="ro-RO"/>
        </w:rPr>
      </w:pPr>
      <w:r w:rsidRPr="00FA217F">
        <w:rPr>
          <w:rFonts w:ascii="Arial" w:hAnsi="Arial" w:cs="Arial"/>
          <w:i/>
          <w:iCs/>
          <w:sz w:val="22"/>
          <w:szCs w:val="22"/>
          <w:lang w:val="ro-RO"/>
        </w:rPr>
        <w:t>„Cursul Bune practici în educația parentală mi-a oferit instrumente concrete și exemple ușor de aplicat în activitatea de zi cu zi. Am plecat cu mai multă încredere în relația cu părinții și cu o perspectivă mai clară asupra modului în care putem construi un parteneriat autentic pentru binele copilului.”,</w:t>
      </w:r>
      <w:r w:rsidRPr="00FA217F">
        <w:rPr>
          <w:rFonts w:ascii="Arial" w:hAnsi="Arial" w:cs="Arial"/>
          <w:sz w:val="22"/>
          <w:szCs w:val="22"/>
          <w:lang w:val="ro-RO"/>
        </w:rPr>
        <w:t xml:space="preserve"> a declarat unul dintre cadrele didactice participante.</w:t>
      </w:r>
    </w:p>
    <w:p w14:paraId="13FAB9C9" w14:textId="62A07AA2" w:rsidR="00FA217F" w:rsidRPr="008742C2" w:rsidRDefault="00FA217F" w:rsidP="00FA217F">
      <w:pPr>
        <w:jc w:val="both"/>
        <w:rPr>
          <w:rFonts w:ascii="Arial" w:hAnsi="Arial" w:cs="Arial"/>
          <w:sz w:val="22"/>
          <w:szCs w:val="22"/>
          <w:lang w:val="ro-RO"/>
        </w:rPr>
      </w:pPr>
      <w:r w:rsidRPr="00FA217F">
        <w:rPr>
          <w:rFonts w:ascii="Arial" w:hAnsi="Arial" w:cs="Arial"/>
          <w:i/>
          <w:iCs/>
          <w:sz w:val="22"/>
          <w:szCs w:val="22"/>
          <w:lang w:val="ro-RO"/>
        </w:rPr>
        <w:t xml:space="preserve">„Participarea la cursul </w:t>
      </w:r>
      <w:r w:rsidRPr="00FA217F">
        <w:rPr>
          <w:rFonts w:ascii="Arial" w:hAnsi="Arial" w:cs="Arial"/>
          <w:i/>
          <w:iCs/>
          <w:sz w:val="22"/>
          <w:szCs w:val="22"/>
          <w:lang w:val="ro-RO"/>
        </w:rPr>
        <w:t xml:space="preserve">de </w:t>
      </w:r>
      <w:r w:rsidRPr="00FA217F">
        <w:rPr>
          <w:rFonts w:ascii="Arial" w:hAnsi="Arial" w:cs="Arial"/>
          <w:i/>
          <w:iCs/>
          <w:sz w:val="22"/>
          <w:szCs w:val="22"/>
          <w:lang w:val="ro-RO"/>
        </w:rPr>
        <w:t>educația parentală a fost o experiență foarte utilă și relevantă pentru activitatea mea didactică. Am apreciat abordarea practică, bazată pe exemple reale, schimb de experiențe și soluții aplicabile în relația cu părinții și copiii. Atmosfera deschisă și implicarea formatorilor au încurajat dialogul și reflecția profesională, oferindu-mi instrumente valoroase pentru consolidarea parteneriatului dintre grădiniță și familie. Recomand cu încredere acest curs tuturor cadrelor didactice.”</w:t>
      </w:r>
      <w:r w:rsidRPr="00FA217F">
        <w:rPr>
          <w:rFonts w:ascii="Arial" w:hAnsi="Arial" w:cs="Arial"/>
          <w:i/>
          <w:iCs/>
          <w:sz w:val="22"/>
          <w:szCs w:val="22"/>
          <w:lang w:val="ro-RO"/>
        </w:rPr>
        <w:t>,</w:t>
      </w:r>
      <w:r>
        <w:rPr>
          <w:rFonts w:ascii="Arial" w:hAnsi="Arial" w:cs="Arial"/>
          <w:i/>
          <w:iCs/>
          <w:sz w:val="22"/>
          <w:szCs w:val="22"/>
          <w:lang w:val="ro-RO"/>
        </w:rPr>
        <w:t xml:space="preserve"> </w:t>
      </w:r>
      <w:r w:rsidRPr="00FA217F">
        <w:rPr>
          <w:rFonts w:ascii="Arial" w:hAnsi="Arial" w:cs="Arial"/>
          <w:sz w:val="22"/>
          <w:szCs w:val="22"/>
          <w:lang w:val="ro-RO"/>
        </w:rPr>
        <w:t>a</w:t>
      </w:r>
      <w:r>
        <w:rPr>
          <w:rFonts w:ascii="Arial" w:hAnsi="Arial" w:cs="Arial"/>
          <w:sz w:val="22"/>
          <w:szCs w:val="22"/>
          <w:lang w:val="ro-RO"/>
        </w:rPr>
        <w:t xml:space="preserve"> povestit</w:t>
      </w:r>
      <w:r w:rsidRPr="00FA217F">
        <w:rPr>
          <w:rFonts w:ascii="Arial" w:hAnsi="Arial" w:cs="Arial"/>
          <w:sz w:val="22"/>
          <w:szCs w:val="22"/>
          <w:lang w:val="ro-RO"/>
        </w:rPr>
        <w:t xml:space="preserve"> unul dintre cadrele didactice participante</w:t>
      </w:r>
      <w:r>
        <w:rPr>
          <w:rFonts w:ascii="Arial" w:hAnsi="Arial" w:cs="Arial"/>
          <w:sz w:val="22"/>
          <w:szCs w:val="22"/>
          <w:lang w:val="ro-RO"/>
        </w:rPr>
        <w:t>.</w:t>
      </w:r>
    </w:p>
    <w:p w14:paraId="6F0A8D35" w14:textId="77777777" w:rsidR="00FA217F" w:rsidRDefault="00FA217F" w:rsidP="2E0B41D9">
      <w:pPr>
        <w:jc w:val="both"/>
        <w:rPr>
          <w:rFonts w:ascii="Arial" w:hAnsi="Arial" w:cs="Arial"/>
          <w:sz w:val="22"/>
          <w:szCs w:val="22"/>
          <w:lang w:val="ro-RO"/>
        </w:rPr>
      </w:pPr>
    </w:p>
    <w:p w14:paraId="350D93DD" w14:textId="77777777" w:rsidR="00FA217F" w:rsidRDefault="00FA217F" w:rsidP="2E0B41D9">
      <w:pPr>
        <w:jc w:val="both"/>
        <w:rPr>
          <w:rFonts w:ascii="Arial" w:hAnsi="Arial" w:cs="Arial"/>
          <w:sz w:val="22"/>
          <w:szCs w:val="22"/>
          <w:lang w:val="ro-RO"/>
        </w:rPr>
      </w:pPr>
    </w:p>
    <w:p w14:paraId="086D9314" w14:textId="02D80A3E" w:rsidR="0095430D" w:rsidRPr="008742C2" w:rsidRDefault="0095430D" w:rsidP="2E0B41D9">
      <w:pPr>
        <w:jc w:val="both"/>
        <w:rPr>
          <w:rFonts w:ascii="Arial" w:hAnsi="Arial" w:cs="Arial"/>
          <w:sz w:val="22"/>
          <w:szCs w:val="22"/>
          <w:lang w:val="ro-RO"/>
        </w:rPr>
      </w:pPr>
      <w:r w:rsidRPr="008742C2">
        <w:rPr>
          <w:rFonts w:ascii="Arial" w:hAnsi="Arial" w:cs="Arial"/>
          <w:sz w:val="22"/>
          <w:szCs w:val="22"/>
          <w:lang w:val="ro-RO"/>
        </w:rPr>
        <w:t xml:space="preserve">Cadrele didactice au la dispoziție și un </w:t>
      </w:r>
      <w:hyperlink r:id="rId10">
        <w:r w:rsidR="00E8227B" w:rsidRPr="008742C2">
          <w:rPr>
            <w:rStyle w:val="Hyperlink"/>
            <w:rFonts w:ascii="Arial" w:hAnsi="Arial" w:cs="Arial"/>
            <w:sz w:val="22"/>
            <w:szCs w:val="22"/>
            <w:lang w:val="ro-RO"/>
          </w:rPr>
          <w:t xml:space="preserve">ghid </w:t>
        </w:r>
        <w:r w:rsidRPr="008742C2">
          <w:rPr>
            <w:rStyle w:val="Hyperlink"/>
            <w:rFonts w:ascii="Arial" w:hAnsi="Arial" w:cs="Arial"/>
            <w:sz w:val="22"/>
            <w:szCs w:val="22"/>
            <w:lang w:val="ro-RO"/>
          </w:rPr>
          <w:t>de activități pentru părinți și educatori</w:t>
        </w:r>
      </w:hyperlink>
      <w:r w:rsidR="00E8227B" w:rsidRPr="008742C2">
        <w:rPr>
          <w:rFonts w:ascii="Arial" w:hAnsi="Arial" w:cs="Arial"/>
          <w:sz w:val="22"/>
          <w:szCs w:val="22"/>
          <w:lang w:val="ro-RO"/>
        </w:rPr>
        <w:t xml:space="preserve"> – „Joc și Joacă – mișcare și distracție pentru cei mici”.  </w:t>
      </w:r>
    </w:p>
    <w:p w14:paraId="3D8D578D" w14:textId="26E3F007" w:rsidR="00A319A0" w:rsidRDefault="00A319A0" w:rsidP="00403E89">
      <w:pPr>
        <w:jc w:val="both"/>
        <w:rPr>
          <w:rFonts w:ascii="Arial" w:hAnsi="Arial" w:cs="Arial"/>
          <w:sz w:val="22"/>
          <w:szCs w:val="22"/>
          <w:lang w:val="ro-RO"/>
        </w:rPr>
      </w:pPr>
      <w:r w:rsidRPr="00A319A0">
        <w:rPr>
          <w:rFonts w:ascii="Arial" w:hAnsi="Arial" w:cs="Arial"/>
          <w:sz w:val="22"/>
          <w:szCs w:val="22"/>
          <w:lang w:val="ro-RO"/>
        </w:rPr>
        <w:t xml:space="preserve">Începând din acest an, părinții, educatorii și specialiștii au acces la </w:t>
      </w:r>
      <w:hyperlink r:id="rId11" w:history="1">
        <w:r w:rsidRPr="00A319A0">
          <w:rPr>
            <w:rStyle w:val="Hyperlink"/>
            <w:rFonts w:ascii="Arial" w:hAnsi="Arial" w:cs="Arial"/>
            <w:sz w:val="22"/>
            <w:szCs w:val="22"/>
            <w:lang w:val="ro-RO"/>
          </w:rPr>
          <w:t>startineducatie.ro</w:t>
        </w:r>
      </w:hyperlink>
      <w:r w:rsidRPr="00A319A0">
        <w:rPr>
          <w:rFonts w:ascii="Arial" w:hAnsi="Arial" w:cs="Arial"/>
          <w:sz w:val="22"/>
          <w:szCs w:val="22"/>
          <w:lang w:val="ro-RO"/>
        </w:rPr>
        <w:t>, primul hub național dedicat educației timpurii din România, lansat de Fundația World Vision România și Fundația OMV Petrom. Platforma oferă gratuit resurse și instrumente pentru părinți, educatori și grădinițe: de la ghiduri și activități practice, la webinare, cursuri și programe de mentorat dedicate dezvoltării copiilor în primii ani de viață.</w:t>
      </w:r>
    </w:p>
    <w:p w14:paraId="5A726448" w14:textId="77777777" w:rsidR="00D70AE6" w:rsidRDefault="00D70AE6" w:rsidP="00403E89">
      <w:pPr>
        <w:jc w:val="both"/>
        <w:rPr>
          <w:rFonts w:ascii="Arial" w:hAnsi="Arial" w:cs="Arial"/>
          <w:sz w:val="22"/>
          <w:szCs w:val="22"/>
          <w:lang w:val="ro-RO"/>
        </w:rPr>
      </w:pPr>
    </w:p>
    <w:p w14:paraId="04839665" w14:textId="77777777" w:rsidR="00403E89" w:rsidRPr="008742C2" w:rsidRDefault="00403E89" w:rsidP="00403E89">
      <w:pPr>
        <w:jc w:val="both"/>
        <w:rPr>
          <w:rFonts w:ascii="Arial" w:hAnsi="Arial" w:cs="Arial"/>
          <w:b/>
          <w:bCs/>
          <w:sz w:val="22"/>
          <w:szCs w:val="22"/>
          <w:lang w:val="ro-RO"/>
        </w:rPr>
      </w:pPr>
      <w:r w:rsidRPr="008742C2">
        <w:rPr>
          <w:rFonts w:ascii="Arial" w:hAnsi="Arial" w:cs="Arial"/>
          <w:b/>
          <w:bCs/>
          <w:sz w:val="22"/>
          <w:szCs w:val="22"/>
          <w:lang w:val="ro-RO"/>
        </w:rPr>
        <w:t>Patru ani de intervenții dedicate educației timpurii</w:t>
      </w:r>
    </w:p>
    <w:p w14:paraId="739D570F" w14:textId="77777777" w:rsidR="005951AA" w:rsidRPr="008742C2" w:rsidRDefault="000B409E" w:rsidP="00403E89">
      <w:pPr>
        <w:jc w:val="both"/>
        <w:rPr>
          <w:rFonts w:ascii="Arial" w:hAnsi="Arial" w:cs="Arial"/>
          <w:sz w:val="22"/>
          <w:szCs w:val="22"/>
          <w:lang w:val="ro-RO"/>
        </w:rPr>
      </w:pPr>
      <w:r w:rsidRPr="008742C2">
        <w:rPr>
          <w:rFonts w:ascii="Arial" w:hAnsi="Arial" w:cs="Arial"/>
          <w:sz w:val="22"/>
          <w:szCs w:val="22"/>
          <w:lang w:val="ro-RO"/>
        </w:rPr>
        <w:t xml:space="preserve">”Start în educație” vine în sprijinul a </w:t>
      </w:r>
      <w:r w:rsidR="00FA256E" w:rsidRPr="008742C2">
        <w:rPr>
          <w:rFonts w:ascii="Arial" w:hAnsi="Arial" w:cs="Arial"/>
          <w:sz w:val="22"/>
          <w:szCs w:val="22"/>
          <w:lang w:val="ro-RO"/>
        </w:rPr>
        <w:t xml:space="preserve">240.000 </w:t>
      </w:r>
      <w:r w:rsidRPr="008742C2">
        <w:rPr>
          <w:rFonts w:ascii="Arial" w:hAnsi="Arial" w:cs="Arial"/>
          <w:sz w:val="22"/>
          <w:szCs w:val="22"/>
          <w:lang w:val="ro-RO"/>
        </w:rPr>
        <w:t xml:space="preserve">de copii cu vârste între 3-6 ani, </w:t>
      </w:r>
      <w:r w:rsidR="00D520D0" w:rsidRPr="008742C2">
        <w:rPr>
          <w:rFonts w:ascii="Arial" w:hAnsi="Arial" w:cs="Arial"/>
          <w:sz w:val="22"/>
          <w:szCs w:val="22"/>
          <w:lang w:val="ro-RO"/>
        </w:rPr>
        <w:t xml:space="preserve">50.000 </w:t>
      </w:r>
      <w:r w:rsidRPr="008742C2">
        <w:rPr>
          <w:rFonts w:ascii="Arial" w:hAnsi="Arial" w:cs="Arial"/>
          <w:sz w:val="22"/>
          <w:szCs w:val="22"/>
          <w:lang w:val="ro-RO"/>
        </w:rPr>
        <w:t xml:space="preserve">de părinți, </w:t>
      </w:r>
      <w:r w:rsidR="00E344E6" w:rsidRPr="008742C2">
        <w:rPr>
          <w:rFonts w:ascii="Arial" w:hAnsi="Arial" w:cs="Arial"/>
          <w:sz w:val="22"/>
          <w:szCs w:val="22"/>
          <w:lang w:val="ro-RO"/>
        </w:rPr>
        <w:t>9</w:t>
      </w:r>
      <w:r w:rsidRPr="008742C2">
        <w:rPr>
          <w:rFonts w:ascii="Arial" w:hAnsi="Arial" w:cs="Arial"/>
          <w:sz w:val="22"/>
          <w:szCs w:val="22"/>
          <w:lang w:val="ro-RO"/>
        </w:rPr>
        <w:t xml:space="preserve">.000 de educatori și </w:t>
      </w:r>
      <w:r w:rsidR="00C846D2" w:rsidRPr="008742C2">
        <w:rPr>
          <w:rFonts w:ascii="Arial" w:hAnsi="Arial" w:cs="Arial"/>
          <w:sz w:val="22"/>
          <w:szCs w:val="22"/>
          <w:lang w:val="ro-RO"/>
        </w:rPr>
        <w:t>4.500</w:t>
      </w:r>
      <w:r w:rsidRPr="008742C2">
        <w:rPr>
          <w:rFonts w:ascii="Arial" w:hAnsi="Arial" w:cs="Arial"/>
          <w:sz w:val="22"/>
          <w:szCs w:val="22"/>
          <w:lang w:val="ro-RO"/>
        </w:rPr>
        <w:t xml:space="preserve"> de grădinițe din comunități</w:t>
      </w:r>
      <w:r w:rsidR="00C846D2" w:rsidRPr="008742C2">
        <w:rPr>
          <w:rFonts w:ascii="Arial" w:hAnsi="Arial" w:cs="Arial"/>
          <w:sz w:val="22"/>
          <w:szCs w:val="22"/>
          <w:lang w:val="ro-RO"/>
        </w:rPr>
        <w:t>le</w:t>
      </w:r>
      <w:r w:rsidRPr="008742C2">
        <w:rPr>
          <w:rFonts w:ascii="Arial" w:hAnsi="Arial" w:cs="Arial"/>
          <w:sz w:val="22"/>
          <w:szCs w:val="22"/>
          <w:lang w:val="ro-RO"/>
        </w:rPr>
        <w:t xml:space="preserve"> defavorizate din toată țara.</w:t>
      </w:r>
      <w:r w:rsidR="00276B9D" w:rsidRPr="008742C2">
        <w:rPr>
          <w:rFonts w:ascii="Arial" w:hAnsi="Arial" w:cs="Arial"/>
          <w:sz w:val="22"/>
          <w:szCs w:val="22"/>
          <w:lang w:val="ro-RO"/>
        </w:rPr>
        <w:t xml:space="preserve"> </w:t>
      </w:r>
      <w:r w:rsidR="00403E89" w:rsidRPr="008742C2">
        <w:rPr>
          <w:rFonts w:ascii="Arial" w:hAnsi="Arial" w:cs="Arial"/>
          <w:sz w:val="22"/>
          <w:szCs w:val="22"/>
          <w:lang w:val="ro-RO"/>
        </w:rPr>
        <w:t xml:space="preserve">Ajuns la al patrulea an de implementare, „Start în educație” continuă să dezvolte un model integrat de intervenție care susține accesul copiilor vulnerabili la educație timpurie de calitate. </w:t>
      </w:r>
    </w:p>
    <w:p w14:paraId="472D5BF6" w14:textId="5ED90331" w:rsidR="00403E89" w:rsidRPr="008742C2" w:rsidRDefault="00C46B70" w:rsidP="00403E89">
      <w:pPr>
        <w:jc w:val="both"/>
        <w:rPr>
          <w:rFonts w:ascii="Arial" w:hAnsi="Arial" w:cs="Arial"/>
          <w:sz w:val="22"/>
          <w:szCs w:val="22"/>
          <w:lang w:val="ro-RO"/>
        </w:rPr>
      </w:pPr>
      <w:r w:rsidRPr="008742C2">
        <w:rPr>
          <w:rFonts w:ascii="Arial" w:hAnsi="Arial" w:cs="Arial"/>
          <w:sz w:val="22"/>
          <w:szCs w:val="22"/>
          <w:lang w:val="ro-RO"/>
        </w:rPr>
        <w:t>De asemenea, p</w:t>
      </w:r>
      <w:r w:rsidR="00403E89" w:rsidRPr="008742C2">
        <w:rPr>
          <w:rFonts w:ascii="Arial" w:hAnsi="Arial" w:cs="Arial"/>
          <w:sz w:val="22"/>
          <w:szCs w:val="22"/>
          <w:lang w:val="ro-RO"/>
        </w:rPr>
        <w:t>rogramul contribuie la întărirea parteneriatului dintre familie, școală și comunitate și promovează importanța primilor ani de viață în dezvoltarea copiilor.</w:t>
      </w:r>
    </w:p>
    <w:p w14:paraId="24184197" w14:textId="77777777" w:rsidR="00FA217F" w:rsidRDefault="00FA217F" w:rsidP="00AD49B1">
      <w:pPr>
        <w:spacing w:after="0" w:line="240" w:lineRule="auto"/>
        <w:rPr>
          <w:rFonts w:ascii="Arial" w:hAnsi="Arial" w:cs="Arial"/>
          <w:b/>
          <w:bCs/>
          <w:i/>
          <w:iCs/>
          <w:sz w:val="22"/>
          <w:szCs w:val="22"/>
          <w:lang w:val="ro-RO"/>
        </w:rPr>
      </w:pPr>
    </w:p>
    <w:p w14:paraId="4B626001" w14:textId="64EE469F" w:rsidR="00AD49B1" w:rsidRPr="008742C2" w:rsidRDefault="00AD49B1" w:rsidP="00AD49B1">
      <w:pPr>
        <w:spacing w:after="0" w:line="240" w:lineRule="auto"/>
        <w:rPr>
          <w:rFonts w:ascii="Arial" w:hAnsi="Arial" w:cs="Arial"/>
          <w:sz w:val="22"/>
          <w:szCs w:val="22"/>
          <w:lang w:val="ro-RO"/>
        </w:rPr>
      </w:pPr>
      <w:r w:rsidRPr="008742C2">
        <w:rPr>
          <w:rFonts w:ascii="Arial" w:hAnsi="Arial" w:cs="Arial"/>
          <w:b/>
          <w:bCs/>
          <w:i/>
          <w:iCs/>
          <w:sz w:val="22"/>
          <w:szCs w:val="22"/>
          <w:lang w:val="ro-RO"/>
        </w:rPr>
        <w:t>Despre World Vision România</w:t>
      </w:r>
    </w:p>
    <w:p w14:paraId="1809EDD8" w14:textId="77777777" w:rsidR="00AD49B1" w:rsidRPr="008742C2" w:rsidRDefault="00AD49B1" w:rsidP="00AD49B1">
      <w:pPr>
        <w:spacing w:after="0" w:line="240" w:lineRule="auto"/>
        <w:rPr>
          <w:rFonts w:ascii="Arial" w:hAnsi="Arial" w:cs="Arial"/>
          <w:i/>
          <w:iCs/>
          <w:sz w:val="22"/>
          <w:szCs w:val="22"/>
          <w:lang w:val="ro-RO"/>
        </w:rPr>
      </w:pPr>
      <w:r w:rsidRPr="008742C2">
        <w:rPr>
          <w:rFonts w:ascii="Arial" w:hAnsi="Arial" w:cs="Arial"/>
          <w:i/>
          <w:iCs/>
          <w:sz w:val="22"/>
          <w:szCs w:val="22"/>
          <w:lang w:val="ro-RO"/>
        </w:rPr>
        <w:t>World Vision România este o organizație care desfășoară programe de educaţie, intervenție umanitară, dezvoltare și advocacy, având în centru bunăstarea copilului. În 32 de ani de activitate, a sprijinit peste 500.000 de copii și adulți din aproape 3.000 de comunități din 41 de județe. Organizația face parte din rețeaua World Vision International, prezentă în aproape 100 de țări.</w:t>
      </w:r>
    </w:p>
    <w:p w14:paraId="4FF62506" w14:textId="77777777" w:rsidR="00AD49B1" w:rsidRPr="008742C2" w:rsidRDefault="00AD49B1" w:rsidP="00AD49B1">
      <w:pPr>
        <w:spacing w:after="0" w:line="240" w:lineRule="auto"/>
        <w:rPr>
          <w:rFonts w:ascii="Arial" w:hAnsi="Arial" w:cs="Arial"/>
          <w:sz w:val="22"/>
          <w:szCs w:val="22"/>
          <w:lang w:val="ro-RO"/>
        </w:rPr>
      </w:pPr>
    </w:p>
    <w:p w14:paraId="30F741CE" w14:textId="77777777" w:rsidR="00AD49B1" w:rsidRPr="008742C2" w:rsidRDefault="00AD49B1" w:rsidP="00AD49B1">
      <w:pPr>
        <w:spacing w:after="0" w:line="240" w:lineRule="auto"/>
        <w:rPr>
          <w:rFonts w:ascii="Arial" w:hAnsi="Arial" w:cs="Arial"/>
          <w:sz w:val="22"/>
          <w:szCs w:val="22"/>
          <w:lang w:val="ro-RO"/>
        </w:rPr>
      </w:pPr>
      <w:r w:rsidRPr="008742C2">
        <w:rPr>
          <w:rFonts w:ascii="Arial" w:hAnsi="Arial" w:cs="Arial"/>
          <w:b/>
          <w:bCs/>
          <w:i/>
          <w:iCs/>
          <w:sz w:val="22"/>
          <w:szCs w:val="22"/>
          <w:lang w:val="ro-RO"/>
        </w:rPr>
        <w:t>Despre Fundația OMV Petrom</w:t>
      </w:r>
    </w:p>
    <w:p w14:paraId="18A44186" w14:textId="77777777" w:rsidR="00AD49B1" w:rsidRPr="008742C2" w:rsidRDefault="00AD49B1" w:rsidP="00AD49B1">
      <w:pPr>
        <w:spacing w:after="0" w:line="240" w:lineRule="auto"/>
        <w:rPr>
          <w:rFonts w:ascii="Arial" w:hAnsi="Arial" w:cs="Arial"/>
          <w:sz w:val="22"/>
          <w:szCs w:val="22"/>
          <w:lang w:val="ro-RO"/>
        </w:rPr>
      </w:pPr>
      <w:r w:rsidRPr="008742C2">
        <w:rPr>
          <w:rFonts w:ascii="Arial" w:hAnsi="Arial" w:cs="Arial"/>
          <w:i/>
          <w:iCs/>
          <w:sz w:val="22"/>
          <w:szCs w:val="22"/>
          <w:lang w:val="ro-RO"/>
        </w:rPr>
        <w:t>Lansată în 2022, Fundația OMV Petrom susține programe și investiții pe termen lung pentru comunități dezavantajate, în trei domenii cheie: educație, mediu și sănătate. Mai multe detalii pe </w:t>
      </w:r>
      <w:hyperlink r:id="rId12" w:history="1">
        <w:r w:rsidRPr="008742C2">
          <w:rPr>
            <w:rStyle w:val="Hyperlink"/>
            <w:rFonts w:ascii="Arial" w:hAnsi="Arial" w:cs="Arial"/>
            <w:i/>
            <w:iCs/>
            <w:sz w:val="22"/>
            <w:szCs w:val="22"/>
            <w:lang w:val="ro-RO"/>
          </w:rPr>
          <w:t>www.fundatiaomvpetrom.ro</w:t>
        </w:r>
      </w:hyperlink>
      <w:r w:rsidRPr="008742C2">
        <w:rPr>
          <w:rFonts w:ascii="Arial" w:hAnsi="Arial" w:cs="Arial"/>
          <w:i/>
          <w:iCs/>
          <w:sz w:val="22"/>
          <w:szCs w:val="22"/>
          <w:lang w:val="ro-RO"/>
        </w:rPr>
        <w:t>.</w:t>
      </w:r>
    </w:p>
    <w:p w14:paraId="751896E9" w14:textId="77777777" w:rsidR="00AD49B1" w:rsidRPr="008742C2" w:rsidRDefault="00AD49B1" w:rsidP="00403E89">
      <w:pPr>
        <w:jc w:val="both"/>
        <w:rPr>
          <w:rFonts w:ascii="Arial" w:hAnsi="Arial" w:cs="Arial"/>
          <w:sz w:val="22"/>
          <w:szCs w:val="22"/>
          <w:lang w:val="ro-RO"/>
        </w:rPr>
      </w:pPr>
    </w:p>
    <w:p w14:paraId="4837C388" w14:textId="6C5BF467" w:rsidR="003321FC" w:rsidRPr="008742C2" w:rsidRDefault="003321FC" w:rsidP="003321FC">
      <w:pPr>
        <w:jc w:val="both"/>
        <w:rPr>
          <w:rFonts w:ascii="Arial" w:hAnsi="Arial" w:cs="Arial"/>
          <w:sz w:val="22"/>
          <w:szCs w:val="22"/>
          <w:lang w:val="ro-RO"/>
        </w:rPr>
      </w:pPr>
      <w:r w:rsidRPr="008742C2">
        <w:rPr>
          <w:rFonts w:ascii="Arial" w:hAnsi="Arial" w:cs="Arial"/>
          <w:sz w:val="22"/>
          <w:szCs w:val="22"/>
          <w:lang w:val="ro-RO"/>
        </w:rPr>
        <w:t xml:space="preserve">Localitățile din județul </w:t>
      </w:r>
      <w:r w:rsidR="00B96B30">
        <w:rPr>
          <w:rFonts w:ascii="Arial" w:hAnsi="Arial" w:cs="Arial"/>
          <w:sz w:val="22"/>
          <w:szCs w:val="22"/>
          <w:lang w:val="ro-RO"/>
        </w:rPr>
        <w:t>Vrancea</w:t>
      </w:r>
      <w:r w:rsidR="0019042D" w:rsidRPr="009045F0">
        <w:rPr>
          <w:rFonts w:ascii="Arial" w:hAnsi="Arial" w:cs="Arial"/>
          <w:sz w:val="20"/>
          <w:szCs w:val="20"/>
          <w:lang w:val="ro-RO"/>
        </w:rPr>
        <w:t xml:space="preserve"> </w:t>
      </w:r>
      <w:r w:rsidRPr="008742C2">
        <w:rPr>
          <w:rFonts w:ascii="Arial" w:hAnsi="Arial" w:cs="Arial"/>
          <w:sz w:val="22"/>
          <w:szCs w:val="22"/>
          <w:lang w:val="ro-RO"/>
        </w:rPr>
        <w:t>care au beneficiat de proiect în anul școlar 2025 - 2026:</w:t>
      </w:r>
    </w:p>
    <w:p w14:paraId="2D6DBAC4" w14:textId="77777777" w:rsidR="002E2721" w:rsidRDefault="002E2721" w:rsidP="002E2721">
      <w:pPr>
        <w:pStyle w:val="ListParagraph"/>
        <w:numPr>
          <w:ilvl w:val="0"/>
          <w:numId w:val="1"/>
        </w:numPr>
        <w:jc w:val="both"/>
        <w:rPr>
          <w:rFonts w:ascii="Arial" w:hAnsi="Arial" w:cs="Arial"/>
          <w:sz w:val="22"/>
          <w:szCs w:val="22"/>
          <w:lang w:val="ro-RO"/>
        </w:rPr>
        <w:sectPr w:rsidR="002E2721">
          <w:headerReference w:type="default" r:id="rId13"/>
          <w:footerReference w:type="even" r:id="rId14"/>
          <w:footerReference w:type="first" r:id="rId15"/>
          <w:pgSz w:w="12240" w:h="15840"/>
          <w:pgMar w:top="1440" w:right="1440" w:bottom="1440" w:left="1440" w:header="720" w:footer="720" w:gutter="0"/>
          <w:cols w:space="720"/>
          <w:docGrid w:linePitch="360"/>
        </w:sectPr>
      </w:pPr>
    </w:p>
    <w:p w14:paraId="4AA1ED71"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Boțârlău</w:t>
      </w:r>
    </w:p>
    <w:p w14:paraId="411EF36D"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Brădăcești</w:t>
      </w:r>
    </w:p>
    <w:p w14:paraId="5B6D66B3"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Buda</w:t>
      </w:r>
    </w:p>
    <w:p w14:paraId="0F09D385"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Călimănești</w:t>
      </w:r>
    </w:p>
    <w:p w14:paraId="07045DC7"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Câmpuri</w:t>
      </w:r>
    </w:p>
    <w:p w14:paraId="4D8E4135"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Chiricari</w:t>
      </w:r>
    </w:p>
    <w:p w14:paraId="656864A5"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Cornetu</w:t>
      </w:r>
    </w:p>
    <w:p w14:paraId="70E9F856"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Coroțeni</w:t>
      </w:r>
    </w:p>
    <w:p w14:paraId="5AE8F8BF"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Costișa</w:t>
      </w:r>
    </w:p>
    <w:p w14:paraId="369B9AD1"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Coza</w:t>
      </w:r>
    </w:p>
    <w:p w14:paraId="0A8F1F31" w14:textId="77777777" w:rsid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Fetești</w:t>
      </w:r>
    </w:p>
    <w:p w14:paraId="787CA15A" w14:textId="77777777" w:rsidR="00FA217F" w:rsidRPr="00FA217F" w:rsidRDefault="00FA217F" w:rsidP="00FA217F">
      <w:pPr>
        <w:jc w:val="both"/>
        <w:rPr>
          <w:rFonts w:ascii="Arial" w:hAnsi="Arial" w:cs="Arial"/>
          <w:sz w:val="22"/>
          <w:szCs w:val="22"/>
          <w:lang w:val="ro-RO"/>
        </w:rPr>
      </w:pPr>
    </w:p>
    <w:p w14:paraId="2FAC576B"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Hângulești</w:t>
      </w:r>
    </w:p>
    <w:p w14:paraId="01A27BB1"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Homocea</w:t>
      </w:r>
    </w:p>
    <w:p w14:paraId="516FE448"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Jariștea</w:t>
      </w:r>
    </w:p>
    <w:p w14:paraId="4C9573BA"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Lepșa</w:t>
      </w:r>
    </w:p>
    <w:p w14:paraId="1C857626"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Lespezi</w:t>
      </w:r>
    </w:p>
    <w:p w14:paraId="47123F89"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Livada</w:t>
      </w:r>
    </w:p>
    <w:p w14:paraId="221C394C"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Mărășești</w:t>
      </w:r>
    </w:p>
    <w:p w14:paraId="2FCED9E0"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Mera</w:t>
      </w:r>
    </w:p>
    <w:p w14:paraId="2D8921DF"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Negrilești</w:t>
      </w:r>
    </w:p>
    <w:p w14:paraId="00E52409"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Nereju</w:t>
      </w:r>
    </w:p>
    <w:p w14:paraId="71A40D56"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Nereju Mic</w:t>
      </w:r>
    </w:p>
    <w:p w14:paraId="3DA0928E"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Pădureni</w:t>
      </w:r>
    </w:p>
    <w:p w14:paraId="54232FC5"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Păunești</w:t>
      </w:r>
    </w:p>
    <w:p w14:paraId="64EC7EC4"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Ploscuțeni</w:t>
      </w:r>
    </w:p>
    <w:p w14:paraId="5FC81C1D"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Poduri</w:t>
      </w:r>
    </w:p>
    <w:p w14:paraId="1AEB687E"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Rădăcinești</w:t>
      </w:r>
    </w:p>
    <w:p w14:paraId="54146916"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Rotilești</w:t>
      </w:r>
    </w:p>
    <w:p w14:paraId="2E105D7D"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Ruginești</w:t>
      </w:r>
    </w:p>
    <w:p w14:paraId="44DF5ED9"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Sahastru</w:t>
      </w:r>
    </w:p>
    <w:p w14:paraId="48468DE3"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Sihlea</w:t>
      </w:r>
    </w:p>
    <w:p w14:paraId="55BE1C40"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Siretu</w:t>
      </w:r>
    </w:p>
    <w:p w14:paraId="794E9478"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Slobozia Bradului</w:t>
      </w:r>
    </w:p>
    <w:p w14:paraId="56A2BBE6"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Șerbănești</w:t>
      </w:r>
    </w:p>
    <w:p w14:paraId="3C0F4D95"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Tâmboiești</w:t>
      </w:r>
    </w:p>
    <w:p w14:paraId="32201D9A"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Tulnici</w:t>
      </w:r>
    </w:p>
    <w:p w14:paraId="151C79EF"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Vărsătura</w:t>
      </w:r>
    </w:p>
    <w:p w14:paraId="007E8944"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Vizantea Livezile</w:t>
      </w:r>
    </w:p>
    <w:p w14:paraId="1164951A"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Vizantea Mănăstirească</w:t>
      </w:r>
    </w:p>
    <w:p w14:paraId="5AB8BE0B"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Vizantea Răzășească</w:t>
      </w:r>
    </w:p>
    <w:p w14:paraId="7C5F88CB" w14:textId="77777777" w:rsidR="00A4154A" w:rsidRPr="00A4154A"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Vulcăneasa</w:t>
      </w:r>
    </w:p>
    <w:p w14:paraId="2380121A" w14:textId="780FBF57" w:rsidR="0024792B" w:rsidRPr="008742C2" w:rsidRDefault="00A4154A" w:rsidP="00A4154A">
      <w:pPr>
        <w:pStyle w:val="ListParagraph"/>
        <w:numPr>
          <w:ilvl w:val="0"/>
          <w:numId w:val="1"/>
        </w:numPr>
        <w:jc w:val="both"/>
        <w:rPr>
          <w:rFonts w:ascii="Arial" w:hAnsi="Arial" w:cs="Arial"/>
          <w:sz w:val="22"/>
          <w:szCs w:val="22"/>
          <w:lang w:val="ro-RO"/>
        </w:rPr>
      </w:pPr>
      <w:r w:rsidRPr="00A4154A">
        <w:rPr>
          <w:rFonts w:ascii="Arial" w:hAnsi="Arial" w:cs="Arial"/>
          <w:sz w:val="22"/>
          <w:szCs w:val="22"/>
          <w:lang w:val="ro-RO"/>
        </w:rPr>
        <w:t>Vulturu</w:t>
      </w:r>
    </w:p>
    <w:sectPr w:rsidR="0024792B" w:rsidRPr="008742C2" w:rsidSect="002441F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6AA19" w14:textId="77777777" w:rsidR="00946C11" w:rsidRDefault="00946C11" w:rsidP="00B13115">
      <w:pPr>
        <w:spacing w:after="0" w:line="240" w:lineRule="auto"/>
      </w:pPr>
      <w:r>
        <w:separator/>
      </w:r>
    </w:p>
  </w:endnote>
  <w:endnote w:type="continuationSeparator" w:id="0">
    <w:p w14:paraId="78D5B08D" w14:textId="77777777" w:rsidR="00946C11" w:rsidRDefault="00946C11" w:rsidP="00B1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F073" w14:textId="2CD31A6F" w:rsidR="007D5069" w:rsidRDefault="007D5069">
    <w:pPr>
      <w:pStyle w:val="Footer"/>
    </w:pPr>
    <w:r>
      <w:rPr>
        <w:noProof/>
      </w:rPr>
      <mc:AlternateContent>
        <mc:Choice Requires="wps">
          <w:drawing>
            <wp:anchor distT="0" distB="0" distL="0" distR="0" simplePos="0" relativeHeight="251663360" behindDoc="0" locked="0" layoutInCell="1" allowOverlap="1" wp14:anchorId="39A9D9EF" wp14:editId="5A123EB0">
              <wp:simplePos x="635" y="635"/>
              <wp:positionH relativeFrom="page">
                <wp:align>center</wp:align>
              </wp:positionH>
              <wp:positionV relativeFrom="page">
                <wp:align>bottom</wp:align>
              </wp:positionV>
              <wp:extent cx="403225" cy="370205"/>
              <wp:effectExtent l="0" t="0" r="15875" b="0"/>
              <wp:wrapNone/>
              <wp:docPr id="642251461"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3225" cy="370205"/>
                      </a:xfrm>
                      <a:prstGeom prst="rect">
                        <a:avLst/>
                      </a:prstGeom>
                      <a:noFill/>
                      <a:ln>
                        <a:noFill/>
                      </a:ln>
                    </wps:spPr>
                    <wps:txbx>
                      <w:txbxContent>
                        <w:p w14:paraId="02B11BAD" w14:textId="5F7F7F5B" w:rsidR="007D5069" w:rsidRPr="007D5069" w:rsidRDefault="007D5069" w:rsidP="007D5069">
                          <w:pPr>
                            <w:spacing w:after="0"/>
                            <w:rPr>
                              <w:rFonts w:ascii="Calibri" w:eastAsia="Calibri" w:hAnsi="Calibri" w:cs="Calibri"/>
                              <w:noProof/>
                              <w:color w:val="000000"/>
                              <w:sz w:val="20"/>
                              <w:szCs w:val="20"/>
                            </w:rPr>
                          </w:pPr>
                          <w:r w:rsidRPr="007D5069">
                            <w:rPr>
                              <w:rFonts w:ascii="Calibri" w:eastAsia="Calibri" w:hAnsi="Calibri" w:cs="Calibri"/>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A9D9EF" id="_x0000_t202" coordsize="21600,21600" o:spt="202" path="m,l,21600r21600,l21600,xe">
              <v:stroke joinstyle="miter"/>
              <v:path gradientshapeok="t" o:connecttype="rect"/>
            </v:shapetype>
            <v:shape id="Text Box 2" o:spid="_x0000_s1026" type="#_x0000_t202" alt="Internal" style="position:absolute;margin-left:0;margin-top:0;width:31.7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4CgIAABUEAAAOAAAAZHJzL2Uyb0RvYy54bWysU01v2zAMvQ/YfxB0X+ykyz6MOEXWIsOA&#10;oC2QDj3LshQbkERBUmJnv36UbCdbt9Owi0yT1CP5+LS67bUiJ+F8C6ak81lOiTAc6tYcSvr9efvu&#10;EyU+MFMzBUaU9Cw8vV2/fbPqbCEW0ICqhSMIYnzR2ZI2IdgiyzxvhGZ+BlYYDEpwmgX8dYesdqxD&#10;dK2yRZ5/yDpwtXXAhffovR+CdJ3wpRQ8PErpRSCqpNhbSKdLZxXPbL1ixcEx27R8bIP9QxeatQaL&#10;XqDuWWDk6No/oHTLHXiQYcZBZyBly0WaAaeZ56+m2TfMijQLkuPthSb//2D5w2lvnxwJ/RfocYGR&#10;kM76wqMzztNLp+MXOyUYRwrPF9pEHwhH5/v8ZrFYUsIxdPMxX+TLiJJdL1vnw1cBmkSjpA63kshi&#10;p50PQ+qUEmsZ2LZKpc0o85sDMaMnu3YYrdBX/dh2BfUZp3EwLNpbvm2x5o758MQcbhYHQLWGRzyk&#10;gq6kMFqUNOB+/M0f85FwjFLSoVJKalDKlKhvBhcRRTUZbjKqZMw/58sc4+ao7wD1N8enYHky0euC&#10;mkzpQL+gjjexEIaY4ViupNVk3oVBsvgOuNhsUhLqx7KwM3vLI3TkKZL43L8wZ0emA67oASYZseIV&#10;4UNuvOnt5hiQ9rSNyOlA5Eg1ai/tc3wnUdy//qes62te/wQAAP//AwBQSwMEFAAGAAgAAAAhAPvg&#10;ujbZAAAAAwEAAA8AAABkcnMvZG93bnJldi54bWxMj8FKw0AQhu+C77CM4M1ubGgpMZsiBU8Voa0X&#10;b9vdaRLNzobspE3f3tGLXgaG/+ebb8r1FDp1xiG1kQw8zjJQSC76lmoD74eXhxWoxJa87SKhgSsm&#10;WFe3N6UtfLzQDs97rpVAKBXWQMPcF1on12CwaRZ7JMlOcQiWZR1q7Qd7EXjo9DzLljrYluRCY3vc&#10;NOi+9mMwsNjx6/hGh/xjml8/t/3G5aetM+b+bnp+AsU48V8ZfvRFHSpxOsaRfFKdAXmEf6dky3wB&#10;6ijcVQ66KvV/9+obAAD//wMAUEsBAi0AFAAGAAgAAAAhALaDOJL+AAAA4QEAABMAAAAAAAAAAAAA&#10;AAAAAAAAAFtDb250ZW50X1R5cGVzXS54bWxQSwECLQAUAAYACAAAACEAOP0h/9YAAACUAQAACwAA&#10;AAAAAAAAAAAAAAAvAQAAX3JlbHMvLnJlbHNQSwECLQAUAAYACAAAACEAsHvkeAoCAAAVBAAADgAA&#10;AAAAAAAAAAAAAAAuAgAAZHJzL2Uyb0RvYy54bWxQSwECLQAUAAYACAAAACEA++C6NtkAAAADAQAA&#10;DwAAAAAAAAAAAAAAAABkBAAAZHJzL2Rvd25yZXYueG1sUEsFBgAAAAAEAAQA8wAAAGoFAAAAAA==&#10;" filled="f" stroked="f">
              <v:textbox style="mso-fit-shape-to-text:t" inset="0,0,0,15pt">
                <w:txbxContent>
                  <w:p w14:paraId="02B11BAD" w14:textId="5F7F7F5B" w:rsidR="007D5069" w:rsidRPr="007D5069" w:rsidRDefault="007D5069" w:rsidP="007D5069">
                    <w:pPr>
                      <w:spacing w:after="0"/>
                      <w:rPr>
                        <w:rFonts w:ascii="Calibri" w:eastAsia="Calibri" w:hAnsi="Calibri" w:cs="Calibri"/>
                        <w:noProof/>
                        <w:color w:val="000000"/>
                        <w:sz w:val="20"/>
                        <w:szCs w:val="20"/>
                      </w:rPr>
                    </w:pPr>
                    <w:r w:rsidRPr="007D5069">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57EC" w14:textId="35BDAFA1" w:rsidR="007D5069" w:rsidRDefault="007D5069">
    <w:pPr>
      <w:pStyle w:val="Footer"/>
    </w:pPr>
    <w:r>
      <w:rPr>
        <w:noProof/>
      </w:rPr>
      <mc:AlternateContent>
        <mc:Choice Requires="wps">
          <w:drawing>
            <wp:anchor distT="0" distB="0" distL="0" distR="0" simplePos="0" relativeHeight="251662336" behindDoc="0" locked="0" layoutInCell="1" allowOverlap="1" wp14:anchorId="490774C0" wp14:editId="453AA303">
              <wp:simplePos x="635" y="635"/>
              <wp:positionH relativeFrom="page">
                <wp:align>center</wp:align>
              </wp:positionH>
              <wp:positionV relativeFrom="page">
                <wp:align>bottom</wp:align>
              </wp:positionV>
              <wp:extent cx="403225" cy="370205"/>
              <wp:effectExtent l="0" t="0" r="15875" b="0"/>
              <wp:wrapNone/>
              <wp:docPr id="1693002120"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3225" cy="370205"/>
                      </a:xfrm>
                      <a:prstGeom prst="rect">
                        <a:avLst/>
                      </a:prstGeom>
                      <a:noFill/>
                      <a:ln>
                        <a:noFill/>
                      </a:ln>
                    </wps:spPr>
                    <wps:txbx>
                      <w:txbxContent>
                        <w:p w14:paraId="5C31DBBB" w14:textId="7FC78B3E" w:rsidR="007D5069" w:rsidRPr="007D5069" w:rsidRDefault="007D5069" w:rsidP="007D5069">
                          <w:pPr>
                            <w:spacing w:after="0"/>
                            <w:rPr>
                              <w:rFonts w:ascii="Calibri" w:eastAsia="Calibri" w:hAnsi="Calibri" w:cs="Calibri"/>
                              <w:noProof/>
                              <w:color w:val="000000"/>
                              <w:sz w:val="20"/>
                              <w:szCs w:val="20"/>
                            </w:rPr>
                          </w:pPr>
                          <w:r w:rsidRPr="007D5069">
                            <w:rPr>
                              <w:rFonts w:ascii="Calibri" w:eastAsia="Calibri" w:hAnsi="Calibri" w:cs="Calibri"/>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0774C0" id="_x0000_t202" coordsize="21600,21600" o:spt="202" path="m,l,21600r21600,l21600,xe">
              <v:stroke joinstyle="miter"/>
              <v:path gradientshapeok="t" o:connecttype="rect"/>
            </v:shapetype>
            <v:shape id="Text Box 1" o:spid="_x0000_s1027" type="#_x0000_t202" alt="Internal" style="position:absolute;margin-left:0;margin-top:0;width:31.7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RVSDQIAABwEAAAOAAAAZHJzL2Uyb0RvYy54bWysU8Fu2zAMvQ/YPwi6L3bSZeuMOEXWIsOA&#10;oi2QDj0rshwbkESBUmJnXz9KjpOu22nYRaZJ6pF8fFrc9Eazg0Lfgi35dJJzpqyEqrW7kv94Xn+4&#10;5swHYSuhwaqSH5XnN8v37xadK9QMGtCVQkYg1hedK3kTgiuyzMtGGeEn4JSlYA1oRKBf3GUVio7Q&#10;jc5mef4p6wArhyCV9+S9G4J8mfDrWsnwWNdeBaZLTr2FdGI6t/HMlgtR7FC4ppWnNsQ/dGFEa6no&#10;GepOBMH22P4BZVqJ4KEOEwkmg7pupUoz0DTT/M00m0Y4lWYhcrw70+T/H6x8OGzcE7LQf4WeFhgJ&#10;6ZwvPDnjPH2NJn6pU0ZxovB4pk31gUlyfsyvZrM5Z5JCV5/zWT6PKNnlskMfvikwLBolR9pKIksc&#10;7n0YUseUWMvCutU6bUbb3xyEGT3ZpcNohX7bs7Z61f0WqiMNhTDs2zu5bqn0vfDhSSAtmOYg0YZH&#10;OmoNXcnhZHHWAP78mz/mE+8U5awjwZTckqI5098t7SNqazRwNLbJmH7J5znF7d7cAslwSi/CyWSS&#10;F4MezRrBvJCcV7EQhYSVVK7k29G8DYNy6TlItVqlJJKRE+HebpyM0JGuyOVz/yLQnQgPtKkHGNUk&#10;ije8D7nxpnerfSD201IitQORJ8ZJgmmtp+cSNf76P2VdHvXyFwAAAP//AwBQSwMEFAAGAAgAAAAh&#10;APvgujbZAAAAAwEAAA8AAABkcnMvZG93bnJldi54bWxMj8FKw0AQhu+C77CM4M1ubGgpMZsiBU8V&#10;oa0Xb9vdaRLNzobspE3f3tGLXgaG/+ebb8r1FDp1xiG1kQw8zjJQSC76lmoD74eXhxWoxJa87SKh&#10;gSsmWFe3N6UtfLzQDs97rpVAKBXWQMPcF1on12CwaRZ7JMlOcQiWZR1q7Qd7EXjo9DzLljrYluRC&#10;Y3vcNOi+9mMwsNjx6/hGh/xjml8/t/3G5aetM+b+bnp+AsU48V8ZfvRFHSpxOsaRfFKdAXmEf6dk&#10;y3wB6ijcVQ66KvV/9+obAAD//wMAUEsBAi0AFAAGAAgAAAAhALaDOJL+AAAA4QEAABMAAAAAAAAA&#10;AAAAAAAAAAAAAFtDb250ZW50X1R5cGVzXS54bWxQSwECLQAUAAYACAAAACEAOP0h/9YAAACUAQAA&#10;CwAAAAAAAAAAAAAAAAAvAQAAX3JlbHMvLnJlbHNQSwECLQAUAAYACAAAACEAYcEVUg0CAAAcBAAA&#10;DgAAAAAAAAAAAAAAAAAuAgAAZHJzL2Uyb0RvYy54bWxQSwECLQAUAAYACAAAACEA++C6NtkAAAAD&#10;AQAADwAAAAAAAAAAAAAAAABnBAAAZHJzL2Rvd25yZXYueG1sUEsFBgAAAAAEAAQA8wAAAG0FAAAA&#10;AA==&#10;" filled="f" stroked="f">
              <v:textbox style="mso-fit-shape-to-text:t" inset="0,0,0,15pt">
                <w:txbxContent>
                  <w:p w14:paraId="5C31DBBB" w14:textId="7FC78B3E" w:rsidR="007D5069" w:rsidRPr="007D5069" w:rsidRDefault="007D5069" w:rsidP="007D5069">
                    <w:pPr>
                      <w:spacing w:after="0"/>
                      <w:rPr>
                        <w:rFonts w:ascii="Calibri" w:eastAsia="Calibri" w:hAnsi="Calibri" w:cs="Calibri"/>
                        <w:noProof/>
                        <w:color w:val="000000"/>
                        <w:sz w:val="20"/>
                        <w:szCs w:val="20"/>
                      </w:rPr>
                    </w:pPr>
                    <w:r w:rsidRPr="007D5069">
                      <w:rPr>
                        <w:rFonts w:ascii="Calibri" w:eastAsia="Calibri" w:hAnsi="Calibri" w:cs="Calibri"/>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88050" w14:textId="77777777" w:rsidR="00946C11" w:rsidRDefault="00946C11" w:rsidP="00B13115">
      <w:pPr>
        <w:spacing w:after="0" w:line="240" w:lineRule="auto"/>
      </w:pPr>
      <w:r>
        <w:separator/>
      </w:r>
    </w:p>
  </w:footnote>
  <w:footnote w:type="continuationSeparator" w:id="0">
    <w:p w14:paraId="4CE2D3DF" w14:textId="77777777" w:rsidR="00946C11" w:rsidRDefault="00946C11" w:rsidP="00B1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0128" w14:textId="0F539254" w:rsidR="00B13115" w:rsidRDefault="00E320C0">
    <w:pPr>
      <w:pStyle w:val="Header"/>
    </w:pPr>
    <w:r w:rsidRPr="000D674E">
      <w:rPr>
        <w:noProof/>
      </w:rPr>
      <w:drawing>
        <wp:anchor distT="0" distB="0" distL="114300" distR="114300" simplePos="0" relativeHeight="251659264" behindDoc="1" locked="0" layoutInCell="1" allowOverlap="1" wp14:anchorId="503642DB" wp14:editId="4691F50A">
          <wp:simplePos x="0" y="0"/>
          <wp:positionH relativeFrom="column">
            <wp:posOffset>-584200</wp:posOffset>
          </wp:positionH>
          <wp:positionV relativeFrom="paragraph">
            <wp:posOffset>-387350</wp:posOffset>
          </wp:positionV>
          <wp:extent cx="1809115" cy="1016000"/>
          <wp:effectExtent l="0" t="0" r="635" b="0"/>
          <wp:wrapTight wrapText="bothSides">
            <wp:wrapPolygon edited="0">
              <wp:start x="0" y="0"/>
              <wp:lineTo x="0" y="21060"/>
              <wp:lineTo x="21380" y="21060"/>
              <wp:lineTo x="21380" y="0"/>
              <wp:lineTo x="0" y="0"/>
            </wp:wrapPolygon>
          </wp:wrapTight>
          <wp:docPr id="1514786443" name="Picture 151478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115"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7AC29D49" wp14:editId="3F76E494">
          <wp:simplePos x="0" y="0"/>
          <wp:positionH relativeFrom="column">
            <wp:posOffset>4762500</wp:posOffset>
          </wp:positionH>
          <wp:positionV relativeFrom="paragraph">
            <wp:posOffset>-298450</wp:posOffset>
          </wp:positionV>
          <wp:extent cx="1762125" cy="619125"/>
          <wp:effectExtent l="0" t="0" r="0" b="0"/>
          <wp:wrapTight wrapText="bothSides">
            <wp:wrapPolygon edited="0">
              <wp:start x="12843" y="2658"/>
              <wp:lineTo x="3036" y="7975"/>
              <wp:lineTo x="2802" y="19274"/>
              <wp:lineTo x="9107" y="19274"/>
              <wp:lineTo x="9341" y="16615"/>
              <wp:lineTo x="17514" y="14622"/>
              <wp:lineTo x="19382" y="13292"/>
              <wp:lineTo x="18915" y="2658"/>
              <wp:lineTo x="12843" y="2658"/>
            </wp:wrapPolygon>
          </wp:wrapTight>
          <wp:docPr id="1514786442" name="Picture 1514786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762125" cy="6191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54FAB"/>
    <w:multiLevelType w:val="hybridMultilevel"/>
    <w:tmpl w:val="2A3EE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519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E89"/>
    <w:rsid w:val="00003076"/>
    <w:rsid w:val="000048A1"/>
    <w:rsid w:val="00006172"/>
    <w:rsid w:val="0001259A"/>
    <w:rsid w:val="0001616E"/>
    <w:rsid w:val="0003076C"/>
    <w:rsid w:val="000333FB"/>
    <w:rsid w:val="00042BF8"/>
    <w:rsid w:val="000504F0"/>
    <w:rsid w:val="00052EB6"/>
    <w:rsid w:val="0005355C"/>
    <w:rsid w:val="00056F65"/>
    <w:rsid w:val="00071C30"/>
    <w:rsid w:val="00073091"/>
    <w:rsid w:val="00075B8E"/>
    <w:rsid w:val="000828D4"/>
    <w:rsid w:val="00086AC1"/>
    <w:rsid w:val="00096E46"/>
    <w:rsid w:val="000A2044"/>
    <w:rsid w:val="000A2974"/>
    <w:rsid w:val="000A2C88"/>
    <w:rsid w:val="000A696C"/>
    <w:rsid w:val="000A6E43"/>
    <w:rsid w:val="000B005C"/>
    <w:rsid w:val="000B409E"/>
    <w:rsid w:val="000E3E03"/>
    <w:rsid w:val="000E4F87"/>
    <w:rsid w:val="000F21A7"/>
    <w:rsid w:val="000F42F6"/>
    <w:rsid w:val="000F4813"/>
    <w:rsid w:val="0010564E"/>
    <w:rsid w:val="00115030"/>
    <w:rsid w:val="00117039"/>
    <w:rsid w:val="001204F7"/>
    <w:rsid w:val="00126819"/>
    <w:rsid w:val="00151284"/>
    <w:rsid w:val="00162BD7"/>
    <w:rsid w:val="001833E1"/>
    <w:rsid w:val="0019042D"/>
    <w:rsid w:val="001B61DA"/>
    <w:rsid w:val="001C0BDC"/>
    <w:rsid w:val="001C1ED4"/>
    <w:rsid w:val="001C4230"/>
    <w:rsid w:val="001C4DBD"/>
    <w:rsid w:val="001E1943"/>
    <w:rsid w:val="00205B9F"/>
    <w:rsid w:val="00215088"/>
    <w:rsid w:val="0022521A"/>
    <w:rsid w:val="0023392B"/>
    <w:rsid w:val="0023480C"/>
    <w:rsid w:val="002441F3"/>
    <w:rsid w:val="0024792B"/>
    <w:rsid w:val="0025150A"/>
    <w:rsid w:val="00261C37"/>
    <w:rsid w:val="00263382"/>
    <w:rsid w:val="0027371C"/>
    <w:rsid w:val="00276B9D"/>
    <w:rsid w:val="00286CFC"/>
    <w:rsid w:val="00294DF2"/>
    <w:rsid w:val="002A50FD"/>
    <w:rsid w:val="002B021A"/>
    <w:rsid w:val="002B03A2"/>
    <w:rsid w:val="002B2AF3"/>
    <w:rsid w:val="002B5B20"/>
    <w:rsid w:val="002C3BEB"/>
    <w:rsid w:val="002C3F4F"/>
    <w:rsid w:val="002D04DB"/>
    <w:rsid w:val="002D34BD"/>
    <w:rsid w:val="002D4421"/>
    <w:rsid w:val="002D5EA2"/>
    <w:rsid w:val="002E0B6D"/>
    <w:rsid w:val="002E2721"/>
    <w:rsid w:val="002E6197"/>
    <w:rsid w:val="00302AA2"/>
    <w:rsid w:val="00303824"/>
    <w:rsid w:val="003100BE"/>
    <w:rsid w:val="00311C3D"/>
    <w:rsid w:val="00315257"/>
    <w:rsid w:val="003164C9"/>
    <w:rsid w:val="003254D1"/>
    <w:rsid w:val="003321FC"/>
    <w:rsid w:val="00333621"/>
    <w:rsid w:val="003413DC"/>
    <w:rsid w:val="00344278"/>
    <w:rsid w:val="0035148C"/>
    <w:rsid w:val="00355037"/>
    <w:rsid w:val="003651A3"/>
    <w:rsid w:val="003655CD"/>
    <w:rsid w:val="00365992"/>
    <w:rsid w:val="003775C5"/>
    <w:rsid w:val="003D630B"/>
    <w:rsid w:val="00403DED"/>
    <w:rsid w:val="00403E89"/>
    <w:rsid w:val="00411190"/>
    <w:rsid w:val="00424AE1"/>
    <w:rsid w:val="004269D7"/>
    <w:rsid w:val="00433A68"/>
    <w:rsid w:val="004374FC"/>
    <w:rsid w:val="004423E2"/>
    <w:rsid w:val="004451EC"/>
    <w:rsid w:val="00454B26"/>
    <w:rsid w:val="00480573"/>
    <w:rsid w:val="00485C4B"/>
    <w:rsid w:val="004A7CB5"/>
    <w:rsid w:val="004B6113"/>
    <w:rsid w:val="004C2696"/>
    <w:rsid w:val="004C565D"/>
    <w:rsid w:val="004C67C7"/>
    <w:rsid w:val="004D479F"/>
    <w:rsid w:val="00505B98"/>
    <w:rsid w:val="00510738"/>
    <w:rsid w:val="00521C27"/>
    <w:rsid w:val="005251BE"/>
    <w:rsid w:val="0054070A"/>
    <w:rsid w:val="00540762"/>
    <w:rsid w:val="00541945"/>
    <w:rsid w:val="00552B62"/>
    <w:rsid w:val="00562335"/>
    <w:rsid w:val="00570D64"/>
    <w:rsid w:val="0057464D"/>
    <w:rsid w:val="00581629"/>
    <w:rsid w:val="005821FC"/>
    <w:rsid w:val="005951AA"/>
    <w:rsid w:val="00596439"/>
    <w:rsid w:val="005A422F"/>
    <w:rsid w:val="005A5BE2"/>
    <w:rsid w:val="005B463C"/>
    <w:rsid w:val="005C26FB"/>
    <w:rsid w:val="005D1765"/>
    <w:rsid w:val="005D5056"/>
    <w:rsid w:val="005F7832"/>
    <w:rsid w:val="00600EF9"/>
    <w:rsid w:val="00612CF1"/>
    <w:rsid w:val="00617C0D"/>
    <w:rsid w:val="00621D33"/>
    <w:rsid w:val="006227B6"/>
    <w:rsid w:val="00624E76"/>
    <w:rsid w:val="00632531"/>
    <w:rsid w:val="00633315"/>
    <w:rsid w:val="00633F24"/>
    <w:rsid w:val="00641A68"/>
    <w:rsid w:val="00644300"/>
    <w:rsid w:val="006566C4"/>
    <w:rsid w:val="00657093"/>
    <w:rsid w:val="00672A44"/>
    <w:rsid w:val="006A1684"/>
    <w:rsid w:val="006B2F16"/>
    <w:rsid w:val="006C0BA6"/>
    <w:rsid w:val="006C6707"/>
    <w:rsid w:val="006D1B8C"/>
    <w:rsid w:val="006D44F5"/>
    <w:rsid w:val="006E4652"/>
    <w:rsid w:val="007019A7"/>
    <w:rsid w:val="00705050"/>
    <w:rsid w:val="007054E1"/>
    <w:rsid w:val="0070756F"/>
    <w:rsid w:val="007101F2"/>
    <w:rsid w:val="00725855"/>
    <w:rsid w:val="00741FD9"/>
    <w:rsid w:val="00742CC0"/>
    <w:rsid w:val="00750726"/>
    <w:rsid w:val="00756323"/>
    <w:rsid w:val="00765383"/>
    <w:rsid w:val="00767F52"/>
    <w:rsid w:val="00772799"/>
    <w:rsid w:val="00785B6B"/>
    <w:rsid w:val="00785E77"/>
    <w:rsid w:val="00797C10"/>
    <w:rsid w:val="007A48F2"/>
    <w:rsid w:val="007B685A"/>
    <w:rsid w:val="007C1516"/>
    <w:rsid w:val="007C305B"/>
    <w:rsid w:val="007D5069"/>
    <w:rsid w:val="007E5E87"/>
    <w:rsid w:val="007E7807"/>
    <w:rsid w:val="007F0FE9"/>
    <w:rsid w:val="007F78CA"/>
    <w:rsid w:val="00800A73"/>
    <w:rsid w:val="00803F51"/>
    <w:rsid w:val="00804C44"/>
    <w:rsid w:val="00816CA4"/>
    <w:rsid w:val="00826F0F"/>
    <w:rsid w:val="008409A4"/>
    <w:rsid w:val="00850749"/>
    <w:rsid w:val="0085783D"/>
    <w:rsid w:val="00864596"/>
    <w:rsid w:val="00870639"/>
    <w:rsid w:val="008730CC"/>
    <w:rsid w:val="008733A4"/>
    <w:rsid w:val="008742C2"/>
    <w:rsid w:val="008755CB"/>
    <w:rsid w:val="00882763"/>
    <w:rsid w:val="0089517B"/>
    <w:rsid w:val="00895A6B"/>
    <w:rsid w:val="0089693A"/>
    <w:rsid w:val="00896B96"/>
    <w:rsid w:val="008B6206"/>
    <w:rsid w:val="008D17AB"/>
    <w:rsid w:val="008F6183"/>
    <w:rsid w:val="009006DC"/>
    <w:rsid w:val="009045F0"/>
    <w:rsid w:val="00905D17"/>
    <w:rsid w:val="00925764"/>
    <w:rsid w:val="00930E73"/>
    <w:rsid w:val="009332F1"/>
    <w:rsid w:val="009373D0"/>
    <w:rsid w:val="00940ACA"/>
    <w:rsid w:val="00946C11"/>
    <w:rsid w:val="00946D6B"/>
    <w:rsid w:val="0095430D"/>
    <w:rsid w:val="009760D8"/>
    <w:rsid w:val="0098523B"/>
    <w:rsid w:val="0099034B"/>
    <w:rsid w:val="0099466F"/>
    <w:rsid w:val="009A057B"/>
    <w:rsid w:val="009A2660"/>
    <w:rsid w:val="009A2F0D"/>
    <w:rsid w:val="009B4B13"/>
    <w:rsid w:val="009C1996"/>
    <w:rsid w:val="009C53D3"/>
    <w:rsid w:val="009C564E"/>
    <w:rsid w:val="009C6B24"/>
    <w:rsid w:val="009D01B9"/>
    <w:rsid w:val="009D1099"/>
    <w:rsid w:val="009D41AB"/>
    <w:rsid w:val="009E41EC"/>
    <w:rsid w:val="00A01F36"/>
    <w:rsid w:val="00A03599"/>
    <w:rsid w:val="00A061AA"/>
    <w:rsid w:val="00A17738"/>
    <w:rsid w:val="00A17E42"/>
    <w:rsid w:val="00A224EA"/>
    <w:rsid w:val="00A25DFC"/>
    <w:rsid w:val="00A319A0"/>
    <w:rsid w:val="00A35BBA"/>
    <w:rsid w:val="00A4154A"/>
    <w:rsid w:val="00A450B4"/>
    <w:rsid w:val="00A50D93"/>
    <w:rsid w:val="00A5646A"/>
    <w:rsid w:val="00A73468"/>
    <w:rsid w:val="00AA27D7"/>
    <w:rsid w:val="00AA490D"/>
    <w:rsid w:val="00AB431B"/>
    <w:rsid w:val="00AD02A0"/>
    <w:rsid w:val="00AD2AF2"/>
    <w:rsid w:val="00AD49B1"/>
    <w:rsid w:val="00AD515D"/>
    <w:rsid w:val="00AD6736"/>
    <w:rsid w:val="00AD74BC"/>
    <w:rsid w:val="00AE2B9C"/>
    <w:rsid w:val="00AE59C6"/>
    <w:rsid w:val="00B13115"/>
    <w:rsid w:val="00B14C27"/>
    <w:rsid w:val="00B16C65"/>
    <w:rsid w:val="00B33172"/>
    <w:rsid w:val="00B51831"/>
    <w:rsid w:val="00B63182"/>
    <w:rsid w:val="00B75C5B"/>
    <w:rsid w:val="00B76DB0"/>
    <w:rsid w:val="00B81933"/>
    <w:rsid w:val="00B84E2F"/>
    <w:rsid w:val="00B920E9"/>
    <w:rsid w:val="00B94D21"/>
    <w:rsid w:val="00B959BE"/>
    <w:rsid w:val="00B96B30"/>
    <w:rsid w:val="00BA3965"/>
    <w:rsid w:val="00BA4C54"/>
    <w:rsid w:val="00BA6D9D"/>
    <w:rsid w:val="00BB3C41"/>
    <w:rsid w:val="00BD4928"/>
    <w:rsid w:val="00BE00AA"/>
    <w:rsid w:val="00BE1321"/>
    <w:rsid w:val="00BE3D83"/>
    <w:rsid w:val="00C12421"/>
    <w:rsid w:val="00C13CF7"/>
    <w:rsid w:val="00C331D8"/>
    <w:rsid w:val="00C40324"/>
    <w:rsid w:val="00C448FD"/>
    <w:rsid w:val="00C46B70"/>
    <w:rsid w:val="00C62406"/>
    <w:rsid w:val="00C7396B"/>
    <w:rsid w:val="00C7453E"/>
    <w:rsid w:val="00C77107"/>
    <w:rsid w:val="00C77E17"/>
    <w:rsid w:val="00C824A9"/>
    <w:rsid w:val="00C846D2"/>
    <w:rsid w:val="00C93448"/>
    <w:rsid w:val="00C965AC"/>
    <w:rsid w:val="00CA45B2"/>
    <w:rsid w:val="00CA5DBD"/>
    <w:rsid w:val="00CB31C2"/>
    <w:rsid w:val="00CB6C93"/>
    <w:rsid w:val="00CC1B0C"/>
    <w:rsid w:val="00CD5D60"/>
    <w:rsid w:val="00CE410A"/>
    <w:rsid w:val="00CE421B"/>
    <w:rsid w:val="00CF2D63"/>
    <w:rsid w:val="00CF444F"/>
    <w:rsid w:val="00CF6678"/>
    <w:rsid w:val="00D2656B"/>
    <w:rsid w:val="00D267E3"/>
    <w:rsid w:val="00D30709"/>
    <w:rsid w:val="00D34717"/>
    <w:rsid w:val="00D44C13"/>
    <w:rsid w:val="00D520D0"/>
    <w:rsid w:val="00D5CDB0"/>
    <w:rsid w:val="00D678CC"/>
    <w:rsid w:val="00D70AE6"/>
    <w:rsid w:val="00D72B51"/>
    <w:rsid w:val="00D75DC2"/>
    <w:rsid w:val="00D870B6"/>
    <w:rsid w:val="00D93115"/>
    <w:rsid w:val="00D940E9"/>
    <w:rsid w:val="00D95BD0"/>
    <w:rsid w:val="00DA05A3"/>
    <w:rsid w:val="00DA6F04"/>
    <w:rsid w:val="00DB264D"/>
    <w:rsid w:val="00DB460B"/>
    <w:rsid w:val="00DC5F29"/>
    <w:rsid w:val="00DD3A33"/>
    <w:rsid w:val="00DD76C1"/>
    <w:rsid w:val="00DE21CF"/>
    <w:rsid w:val="00DE4DD3"/>
    <w:rsid w:val="00DE6CF5"/>
    <w:rsid w:val="00DF31E5"/>
    <w:rsid w:val="00E06CAA"/>
    <w:rsid w:val="00E11EA8"/>
    <w:rsid w:val="00E17154"/>
    <w:rsid w:val="00E30F2D"/>
    <w:rsid w:val="00E320C0"/>
    <w:rsid w:val="00E344E6"/>
    <w:rsid w:val="00E36A6B"/>
    <w:rsid w:val="00E42296"/>
    <w:rsid w:val="00E43F90"/>
    <w:rsid w:val="00E46CB0"/>
    <w:rsid w:val="00E67D8E"/>
    <w:rsid w:val="00E70FF6"/>
    <w:rsid w:val="00E760F6"/>
    <w:rsid w:val="00E76590"/>
    <w:rsid w:val="00E77B3B"/>
    <w:rsid w:val="00E8227B"/>
    <w:rsid w:val="00E82BB8"/>
    <w:rsid w:val="00E91915"/>
    <w:rsid w:val="00E957DC"/>
    <w:rsid w:val="00EA3804"/>
    <w:rsid w:val="00EA4ADD"/>
    <w:rsid w:val="00EB3D95"/>
    <w:rsid w:val="00ED6971"/>
    <w:rsid w:val="00EE78BA"/>
    <w:rsid w:val="00EF1D71"/>
    <w:rsid w:val="00EF2A04"/>
    <w:rsid w:val="00EF31E8"/>
    <w:rsid w:val="00EF79E1"/>
    <w:rsid w:val="00F01368"/>
    <w:rsid w:val="00F045EA"/>
    <w:rsid w:val="00F07F51"/>
    <w:rsid w:val="00F115D1"/>
    <w:rsid w:val="00F13731"/>
    <w:rsid w:val="00F13C3E"/>
    <w:rsid w:val="00F17273"/>
    <w:rsid w:val="00F358EF"/>
    <w:rsid w:val="00F66884"/>
    <w:rsid w:val="00F8065F"/>
    <w:rsid w:val="00FA1EFD"/>
    <w:rsid w:val="00FA217F"/>
    <w:rsid w:val="00FA256E"/>
    <w:rsid w:val="00FA25BF"/>
    <w:rsid w:val="00FB1AD8"/>
    <w:rsid w:val="00FB301B"/>
    <w:rsid w:val="00FB742F"/>
    <w:rsid w:val="00FC68CA"/>
    <w:rsid w:val="00FF0B7E"/>
    <w:rsid w:val="00FF64B4"/>
    <w:rsid w:val="05B171A5"/>
    <w:rsid w:val="068CF22A"/>
    <w:rsid w:val="0B7FE691"/>
    <w:rsid w:val="1C223474"/>
    <w:rsid w:val="20B49B16"/>
    <w:rsid w:val="2E0B41D9"/>
    <w:rsid w:val="351D2186"/>
    <w:rsid w:val="3BA45DFF"/>
    <w:rsid w:val="461C466A"/>
    <w:rsid w:val="46E75968"/>
    <w:rsid w:val="47391C61"/>
    <w:rsid w:val="4A7AA412"/>
    <w:rsid w:val="55EB482D"/>
    <w:rsid w:val="5C8F4AB2"/>
    <w:rsid w:val="609ED45C"/>
    <w:rsid w:val="61316DAA"/>
    <w:rsid w:val="64D8FFDD"/>
    <w:rsid w:val="6AC91658"/>
    <w:rsid w:val="6B033474"/>
    <w:rsid w:val="720FA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24D8F"/>
  <w15:chartTrackingRefBased/>
  <w15:docId w15:val="{6080E64B-8023-4298-AE66-3E30FEA7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E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E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E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E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E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E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E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E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E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E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E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E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E89"/>
    <w:rPr>
      <w:rFonts w:eastAsiaTheme="majorEastAsia" w:cstheme="majorBidi"/>
      <w:color w:val="272727" w:themeColor="text1" w:themeTint="D8"/>
    </w:rPr>
  </w:style>
  <w:style w:type="paragraph" w:styleId="Title">
    <w:name w:val="Title"/>
    <w:basedOn w:val="Normal"/>
    <w:next w:val="Normal"/>
    <w:link w:val="TitleChar"/>
    <w:uiPriority w:val="10"/>
    <w:qFormat/>
    <w:rsid w:val="00403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E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E89"/>
    <w:pPr>
      <w:spacing w:before="160"/>
      <w:jc w:val="center"/>
    </w:pPr>
    <w:rPr>
      <w:i/>
      <w:iCs/>
      <w:color w:val="404040" w:themeColor="text1" w:themeTint="BF"/>
    </w:rPr>
  </w:style>
  <w:style w:type="character" w:customStyle="1" w:styleId="QuoteChar">
    <w:name w:val="Quote Char"/>
    <w:basedOn w:val="DefaultParagraphFont"/>
    <w:link w:val="Quote"/>
    <w:uiPriority w:val="29"/>
    <w:rsid w:val="00403E89"/>
    <w:rPr>
      <w:i/>
      <w:iCs/>
      <w:color w:val="404040" w:themeColor="text1" w:themeTint="BF"/>
    </w:rPr>
  </w:style>
  <w:style w:type="paragraph" w:styleId="ListParagraph">
    <w:name w:val="List Paragraph"/>
    <w:basedOn w:val="Normal"/>
    <w:uiPriority w:val="34"/>
    <w:qFormat/>
    <w:rsid w:val="00403E89"/>
    <w:pPr>
      <w:ind w:left="720"/>
      <w:contextualSpacing/>
    </w:pPr>
  </w:style>
  <w:style w:type="character" w:styleId="IntenseEmphasis">
    <w:name w:val="Intense Emphasis"/>
    <w:basedOn w:val="DefaultParagraphFont"/>
    <w:uiPriority w:val="21"/>
    <w:qFormat/>
    <w:rsid w:val="00403E89"/>
    <w:rPr>
      <w:i/>
      <w:iCs/>
      <w:color w:val="0F4761" w:themeColor="accent1" w:themeShade="BF"/>
    </w:rPr>
  </w:style>
  <w:style w:type="paragraph" w:styleId="IntenseQuote">
    <w:name w:val="Intense Quote"/>
    <w:basedOn w:val="Normal"/>
    <w:next w:val="Normal"/>
    <w:link w:val="IntenseQuoteChar"/>
    <w:uiPriority w:val="30"/>
    <w:qFormat/>
    <w:rsid w:val="00403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E89"/>
    <w:rPr>
      <w:i/>
      <w:iCs/>
      <w:color w:val="0F4761" w:themeColor="accent1" w:themeShade="BF"/>
    </w:rPr>
  </w:style>
  <w:style w:type="character" w:styleId="IntenseReference">
    <w:name w:val="Intense Reference"/>
    <w:basedOn w:val="DefaultParagraphFont"/>
    <w:uiPriority w:val="32"/>
    <w:qFormat/>
    <w:rsid w:val="00403E89"/>
    <w:rPr>
      <w:b/>
      <w:bCs/>
      <w:smallCaps/>
      <w:color w:val="0F4761" w:themeColor="accent1" w:themeShade="BF"/>
      <w:spacing w:val="5"/>
    </w:rPr>
  </w:style>
  <w:style w:type="paragraph" w:styleId="Header">
    <w:name w:val="header"/>
    <w:basedOn w:val="Normal"/>
    <w:link w:val="HeaderChar"/>
    <w:uiPriority w:val="99"/>
    <w:unhideWhenUsed/>
    <w:rsid w:val="00B13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115"/>
  </w:style>
  <w:style w:type="paragraph" w:styleId="Footer">
    <w:name w:val="footer"/>
    <w:basedOn w:val="Normal"/>
    <w:link w:val="FooterChar"/>
    <w:uiPriority w:val="99"/>
    <w:unhideWhenUsed/>
    <w:rsid w:val="00B13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115"/>
  </w:style>
  <w:style w:type="character" w:styleId="Hyperlink">
    <w:name w:val="Hyperlink"/>
    <w:basedOn w:val="DefaultParagraphFont"/>
    <w:uiPriority w:val="99"/>
    <w:unhideWhenUsed/>
    <w:rsid w:val="00D870B6"/>
    <w:rPr>
      <w:color w:val="467886" w:themeColor="hyperlink"/>
      <w:u w:val="single"/>
    </w:rPr>
  </w:style>
  <w:style w:type="character" w:customStyle="1" w:styleId="UnresolvedMention1">
    <w:name w:val="Unresolved Mention1"/>
    <w:basedOn w:val="DefaultParagraphFont"/>
    <w:uiPriority w:val="99"/>
    <w:semiHidden/>
    <w:unhideWhenUsed/>
    <w:rsid w:val="00071C30"/>
    <w:rPr>
      <w:color w:val="605E5C"/>
      <w:shd w:val="clear" w:color="auto" w:fill="E1DFDD"/>
    </w:rPr>
  </w:style>
  <w:style w:type="paragraph" w:styleId="Revision">
    <w:name w:val="Revision"/>
    <w:hidden/>
    <w:uiPriority w:val="99"/>
    <w:semiHidden/>
    <w:rsid w:val="00263382"/>
    <w:pPr>
      <w:spacing w:after="0" w:line="240" w:lineRule="auto"/>
    </w:pPr>
  </w:style>
  <w:style w:type="character" w:styleId="CommentReference">
    <w:name w:val="annotation reference"/>
    <w:basedOn w:val="DefaultParagraphFont"/>
    <w:uiPriority w:val="99"/>
    <w:semiHidden/>
    <w:unhideWhenUsed/>
    <w:rsid w:val="00263382"/>
    <w:rPr>
      <w:sz w:val="16"/>
      <w:szCs w:val="16"/>
    </w:rPr>
  </w:style>
  <w:style w:type="paragraph" w:styleId="CommentText">
    <w:name w:val="annotation text"/>
    <w:basedOn w:val="Normal"/>
    <w:link w:val="CommentTextChar"/>
    <w:uiPriority w:val="99"/>
    <w:unhideWhenUsed/>
    <w:rsid w:val="00263382"/>
    <w:pPr>
      <w:spacing w:line="240" w:lineRule="auto"/>
    </w:pPr>
    <w:rPr>
      <w:sz w:val="20"/>
      <w:szCs w:val="20"/>
    </w:rPr>
  </w:style>
  <w:style w:type="character" w:customStyle="1" w:styleId="CommentTextChar">
    <w:name w:val="Comment Text Char"/>
    <w:basedOn w:val="DefaultParagraphFont"/>
    <w:link w:val="CommentText"/>
    <w:uiPriority w:val="99"/>
    <w:rsid w:val="00263382"/>
    <w:rPr>
      <w:sz w:val="20"/>
      <w:szCs w:val="20"/>
    </w:rPr>
  </w:style>
  <w:style w:type="paragraph" w:styleId="CommentSubject">
    <w:name w:val="annotation subject"/>
    <w:basedOn w:val="CommentText"/>
    <w:next w:val="CommentText"/>
    <w:link w:val="CommentSubjectChar"/>
    <w:uiPriority w:val="99"/>
    <w:semiHidden/>
    <w:unhideWhenUsed/>
    <w:rsid w:val="00263382"/>
    <w:rPr>
      <w:b/>
      <w:bCs/>
    </w:rPr>
  </w:style>
  <w:style w:type="character" w:customStyle="1" w:styleId="CommentSubjectChar">
    <w:name w:val="Comment Subject Char"/>
    <w:basedOn w:val="CommentTextChar"/>
    <w:link w:val="CommentSubject"/>
    <w:uiPriority w:val="99"/>
    <w:semiHidden/>
    <w:rsid w:val="00263382"/>
    <w:rPr>
      <w:b/>
      <w:bCs/>
      <w:sz w:val="20"/>
      <w:szCs w:val="20"/>
    </w:rPr>
  </w:style>
  <w:style w:type="paragraph" w:styleId="BalloonText">
    <w:name w:val="Balloon Text"/>
    <w:basedOn w:val="Normal"/>
    <w:link w:val="BalloonTextChar"/>
    <w:uiPriority w:val="99"/>
    <w:semiHidden/>
    <w:unhideWhenUsed/>
    <w:rsid w:val="00BE3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D83"/>
    <w:rPr>
      <w:rFonts w:ascii="Segoe UI" w:hAnsi="Segoe UI" w:cs="Segoe UI"/>
      <w:sz w:val="18"/>
      <w:szCs w:val="18"/>
    </w:rPr>
  </w:style>
  <w:style w:type="character" w:customStyle="1" w:styleId="UnresolvedMention2">
    <w:name w:val="Unresolved Mention2"/>
    <w:basedOn w:val="DefaultParagraphFont"/>
    <w:uiPriority w:val="99"/>
    <w:semiHidden/>
    <w:unhideWhenUsed/>
    <w:rsid w:val="00A31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64189">
      <w:bodyDiv w:val="1"/>
      <w:marLeft w:val="0"/>
      <w:marRight w:val="0"/>
      <w:marTop w:val="0"/>
      <w:marBottom w:val="0"/>
      <w:divBdr>
        <w:top w:val="none" w:sz="0" w:space="0" w:color="auto"/>
        <w:left w:val="none" w:sz="0" w:space="0" w:color="auto"/>
        <w:bottom w:val="none" w:sz="0" w:space="0" w:color="auto"/>
        <w:right w:val="none" w:sz="0" w:space="0" w:color="auto"/>
      </w:divBdr>
    </w:div>
    <w:div w:id="537084557">
      <w:bodyDiv w:val="1"/>
      <w:marLeft w:val="0"/>
      <w:marRight w:val="0"/>
      <w:marTop w:val="0"/>
      <w:marBottom w:val="0"/>
      <w:divBdr>
        <w:top w:val="none" w:sz="0" w:space="0" w:color="auto"/>
        <w:left w:val="none" w:sz="0" w:space="0" w:color="auto"/>
        <w:bottom w:val="none" w:sz="0" w:space="0" w:color="auto"/>
        <w:right w:val="none" w:sz="0" w:space="0" w:color="auto"/>
      </w:divBdr>
    </w:div>
    <w:div w:id="632834279">
      <w:bodyDiv w:val="1"/>
      <w:marLeft w:val="0"/>
      <w:marRight w:val="0"/>
      <w:marTop w:val="0"/>
      <w:marBottom w:val="0"/>
      <w:divBdr>
        <w:top w:val="none" w:sz="0" w:space="0" w:color="auto"/>
        <w:left w:val="none" w:sz="0" w:space="0" w:color="auto"/>
        <w:bottom w:val="none" w:sz="0" w:space="0" w:color="auto"/>
        <w:right w:val="none" w:sz="0" w:space="0" w:color="auto"/>
      </w:divBdr>
    </w:div>
    <w:div w:id="692851564">
      <w:bodyDiv w:val="1"/>
      <w:marLeft w:val="0"/>
      <w:marRight w:val="0"/>
      <w:marTop w:val="0"/>
      <w:marBottom w:val="0"/>
      <w:divBdr>
        <w:top w:val="none" w:sz="0" w:space="0" w:color="auto"/>
        <w:left w:val="none" w:sz="0" w:space="0" w:color="auto"/>
        <w:bottom w:val="none" w:sz="0" w:space="0" w:color="auto"/>
        <w:right w:val="none" w:sz="0" w:space="0" w:color="auto"/>
      </w:divBdr>
    </w:div>
    <w:div w:id="960846394">
      <w:bodyDiv w:val="1"/>
      <w:marLeft w:val="0"/>
      <w:marRight w:val="0"/>
      <w:marTop w:val="0"/>
      <w:marBottom w:val="0"/>
      <w:divBdr>
        <w:top w:val="none" w:sz="0" w:space="0" w:color="auto"/>
        <w:left w:val="none" w:sz="0" w:space="0" w:color="auto"/>
        <w:bottom w:val="none" w:sz="0" w:space="0" w:color="auto"/>
        <w:right w:val="none" w:sz="0" w:space="0" w:color="auto"/>
      </w:divBdr>
      <w:divsChild>
        <w:div w:id="189342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921426">
      <w:bodyDiv w:val="1"/>
      <w:marLeft w:val="0"/>
      <w:marRight w:val="0"/>
      <w:marTop w:val="0"/>
      <w:marBottom w:val="0"/>
      <w:divBdr>
        <w:top w:val="none" w:sz="0" w:space="0" w:color="auto"/>
        <w:left w:val="none" w:sz="0" w:space="0" w:color="auto"/>
        <w:bottom w:val="none" w:sz="0" w:space="0" w:color="auto"/>
        <w:right w:val="none" w:sz="0" w:space="0" w:color="auto"/>
      </w:divBdr>
    </w:div>
    <w:div w:id="1097559720">
      <w:bodyDiv w:val="1"/>
      <w:marLeft w:val="0"/>
      <w:marRight w:val="0"/>
      <w:marTop w:val="0"/>
      <w:marBottom w:val="0"/>
      <w:divBdr>
        <w:top w:val="none" w:sz="0" w:space="0" w:color="auto"/>
        <w:left w:val="none" w:sz="0" w:space="0" w:color="auto"/>
        <w:bottom w:val="none" w:sz="0" w:space="0" w:color="auto"/>
        <w:right w:val="none" w:sz="0" w:space="0" w:color="auto"/>
      </w:divBdr>
      <w:divsChild>
        <w:div w:id="1792897207">
          <w:marLeft w:val="0"/>
          <w:marRight w:val="0"/>
          <w:marTop w:val="0"/>
          <w:marBottom w:val="0"/>
          <w:divBdr>
            <w:top w:val="none" w:sz="0" w:space="0" w:color="auto"/>
            <w:left w:val="none" w:sz="0" w:space="0" w:color="auto"/>
            <w:bottom w:val="none" w:sz="0" w:space="0" w:color="auto"/>
            <w:right w:val="none" w:sz="0" w:space="0" w:color="auto"/>
          </w:divBdr>
          <w:divsChild>
            <w:div w:id="524900815">
              <w:marLeft w:val="0"/>
              <w:marRight w:val="0"/>
              <w:marTop w:val="0"/>
              <w:marBottom w:val="0"/>
              <w:divBdr>
                <w:top w:val="none" w:sz="0" w:space="0" w:color="auto"/>
                <w:left w:val="none" w:sz="0" w:space="0" w:color="auto"/>
                <w:bottom w:val="none" w:sz="0" w:space="0" w:color="auto"/>
                <w:right w:val="none" w:sz="0" w:space="0" w:color="auto"/>
              </w:divBdr>
              <w:divsChild>
                <w:div w:id="579563175">
                  <w:marLeft w:val="0"/>
                  <w:marRight w:val="0"/>
                  <w:marTop w:val="0"/>
                  <w:marBottom w:val="0"/>
                  <w:divBdr>
                    <w:top w:val="none" w:sz="0" w:space="0" w:color="auto"/>
                    <w:left w:val="none" w:sz="0" w:space="0" w:color="auto"/>
                    <w:bottom w:val="none" w:sz="0" w:space="0" w:color="auto"/>
                    <w:right w:val="none" w:sz="0" w:space="0" w:color="auto"/>
                  </w:divBdr>
                  <w:divsChild>
                    <w:div w:id="284623961">
                      <w:marLeft w:val="0"/>
                      <w:marRight w:val="0"/>
                      <w:marTop w:val="0"/>
                      <w:marBottom w:val="0"/>
                      <w:divBdr>
                        <w:top w:val="none" w:sz="0" w:space="0" w:color="auto"/>
                        <w:left w:val="none" w:sz="0" w:space="0" w:color="auto"/>
                        <w:bottom w:val="none" w:sz="0" w:space="0" w:color="auto"/>
                        <w:right w:val="none" w:sz="0" w:space="0" w:color="auto"/>
                      </w:divBdr>
                    </w:div>
                    <w:div w:id="620772023">
                      <w:marLeft w:val="0"/>
                      <w:marRight w:val="0"/>
                      <w:marTop w:val="0"/>
                      <w:marBottom w:val="0"/>
                      <w:divBdr>
                        <w:top w:val="none" w:sz="0" w:space="0" w:color="auto"/>
                        <w:left w:val="none" w:sz="0" w:space="0" w:color="auto"/>
                        <w:bottom w:val="none" w:sz="0" w:space="0" w:color="auto"/>
                        <w:right w:val="none" w:sz="0" w:space="0" w:color="auto"/>
                      </w:divBdr>
                      <w:divsChild>
                        <w:div w:id="1447889501">
                          <w:marLeft w:val="0"/>
                          <w:marRight w:val="0"/>
                          <w:marTop w:val="0"/>
                          <w:marBottom w:val="0"/>
                          <w:divBdr>
                            <w:top w:val="none" w:sz="0" w:space="0" w:color="auto"/>
                            <w:left w:val="none" w:sz="0" w:space="0" w:color="auto"/>
                            <w:bottom w:val="none" w:sz="0" w:space="0" w:color="auto"/>
                            <w:right w:val="none" w:sz="0" w:space="0" w:color="auto"/>
                          </w:divBdr>
                          <w:divsChild>
                            <w:div w:id="729571841">
                              <w:marLeft w:val="0"/>
                              <w:marRight w:val="0"/>
                              <w:marTop w:val="0"/>
                              <w:marBottom w:val="0"/>
                              <w:divBdr>
                                <w:top w:val="none" w:sz="0" w:space="0" w:color="auto"/>
                                <w:left w:val="none" w:sz="0" w:space="0" w:color="auto"/>
                                <w:bottom w:val="none" w:sz="0" w:space="0" w:color="auto"/>
                                <w:right w:val="none" w:sz="0" w:space="0" w:color="auto"/>
                              </w:divBdr>
                              <w:divsChild>
                                <w:div w:id="1445543341">
                                  <w:marLeft w:val="0"/>
                                  <w:marRight w:val="0"/>
                                  <w:marTop w:val="0"/>
                                  <w:marBottom w:val="0"/>
                                  <w:divBdr>
                                    <w:top w:val="none" w:sz="0" w:space="0" w:color="auto"/>
                                    <w:left w:val="none" w:sz="0" w:space="0" w:color="auto"/>
                                    <w:bottom w:val="none" w:sz="0" w:space="0" w:color="auto"/>
                                    <w:right w:val="none" w:sz="0" w:space="0" w:color="auto"/>
                                  </w:divBdr>
                                  <w:divsChild>
                                    <w:div w:id="798887208">
                                      <w:marLeft w:val="0"/>
                                      <w:marRight w:val="0"/>
                                      <w:marTop w:val="0"/>
                                      <w:marBottom w:val="0"/>
                                      <w:divBdr>
                                        <w:top w:val="none" w:sz="0" w:space="0" w:color="auto"/>
                                        <w:left w:val="none" w:sz="0" w:space="0" w:color="auto"/>
                                        <w:bottom w:val="none" w:sz="0" w:space="0" w:color="auto"/>
                                        <w:right w:val="none" w:sz="0" w:space="0" w:color="auto"/>
                                      </w:divBdr>
                                      <w:divsChild>
                                        <w:div w:id="136069119">
                                          <w:marLeft w:val="0"/>
                                          <w:marRight w:val="0"/>
                                          <w:marTop w:val="0"/>
                                          <w:marBottom w:val="0"/>
                                          <w:divBdr>
                                            <w:top w:val="none" w:sz="0" w:space="0" w:color="auto"/>
                                            <w:left w:val="none" w:sz="0" w:space="0" w:color="auto"/>
                                            <w:bottom w:val="none" w:sz="0" w:space="0" w:color="auto"/>
                                            <w:right w:val="none" w:sz="0" w:space="0" w:color="auto"/>
                                          </w:divBdr>
                                          <w:divsChild>
                                            <w:div w:id="1047412951">
                                              <w:marLeft w:val="0"/>
                                              <w:marRight w:val="0"/>
                                              <w:marTop w:val="0"/>
                                              <w:marBottom w:val="0"/>
                                              <w:divBdr>
                                                <w:top w:val="none" w:sz="0" w:space="0" w:color="auto"/>
                                                <w:left w:val="none" w:sz="0" w:space="0" w:color="auto"/>
                                                <w:bottom w:val="none" w:sz="0" w:space="0" w:color="auto"/>
                                                <w:right w:val="none" w:sz="0" w:space="0" w:color="auto"/>
                                              </w:divBdr>
                                              <w:divsChild>
                                                <w:div w:id="1234075338">
                                                  <w:marLeft w:val="0"/>
                                                  <w:marRight w:val="0"/>
                                                  <w:marTop w:val="0"/>
                                                  <w:marBottom w:val="0"/>
                                                  <w:divBdr>
                                                    <w:top w:val="none" w:sz="0" w:space="0" w:color="auto"/>
                                                    <w:left w:val="none" w:sz="0" w:space="0" w:color="auto"/>
                                                    <w:bottom w:val="none" w:sz="0" w:space="0" w:color="auto"/>
                                                    <w:right w:val="none" w:sz="0" w:space="0" w:color="auto"/>
                                                  </w:divBdr>
                                                  <w:divsChild>
                                                    <w:div w:id="312219508">
                                                      <w:marLeft w:val="0"/>
                                                      <w:marRight w:val="0"/>
                                                      <w:marTop w:val="0"/>
                                                      <w:marBottom w:val="0"/>
                                                      <w:divBdr>
                                                        <w:top w:val="none" w:sz="0" w:space="0" w:color="auto"/>
                                                        <w:left w:val="none" w:sz="0" w:space="0" w:color="auto"/>
                                                        <w:bottom w:val="none" w:sz="0" w:space="0" w:color="auto"/>
                                                        <w:right w:val="none" w:sz="0" w:space="0" w:color="auto"/>
                                                      </w:divBdr>
                                                      <w:divsChild>
                                                        <w:div w:id="1648969833">
                                                          <w:marLeft w:val="0"/>
                                                          <w:marRight w:val="0"/>
                                                          <w:marTop w:val="0"/>
                                                          <w:marBottom w:val="0"/>
                                                          <w:divBdr>
                                                            <w:top w:val="none" w:sz="0" w:space="0" w:color="auto"/>
                                                            <w:left w:val="none" w:sz="0" w:space="0" w:color="auto"/>
                                                            <w:bottom w:val="none" w:sz="0" w:space="0" w:color="auto"/>
                                                            <w:right w:val="none" w:sz="0" w:space="0" w:color="auto"/>
                                                          </w:divBdr>
                                                          <w:divsChild>
                                                            <w:div w:id="2060011551">
                                                              <w:marLeft w:val="0"/>
                                                              <w:marRight w:val="0"/>
                                                              <w:marTop w:val="0"/>
                                                              <w:marBottom w:val="0"/>
                                                              <w:divBdr>
                                                                <w:top w:val="none" w:sz="0" w:space="0" w:color="auto"/>
                                                                <w:left w:val="none" w:sz="0" w:space="0" w:color="auto"/>
                                                                <w:bottom w:val="none" w:sz="0" w:space="0" w:color="auto"/>
                                                                <w:right w:val="none" w:sz="0" w:space="0" w:color="auto"/>
                                                              </w:divBdr>
                                                              <w:divsChild>
                                                                <w:div w:id="1355696219">
                                                                  <w:marLeft w:val="0"/>
                                                                  <w:marRight w:val="0"/>
                                                                  <w:marTop w:val="0"/>
                                                                  <w:marBottom w:val="0"/>
                                                                  <w:divBdr>
                                                                    <w:top w:val="none" w:sz="0" w:space="0" w:color="auto"/>
                                                                    <w:left w:val="none" w:sz="0" w:space="0" w:color="auto"/>
                                                                    <w:bottom w:val="none" w:sz="0" w:space="0" w:color="auto"/>
                                                                    <w:right w:val="none" w:sz="0" w:space="0" w:color="auto"/>
                                                                  </w:divBdr>
                                                                  <w:divsChild>
                                                                    <w:div w:id="15629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2177594">
      <w:bodyDiv w:val="1"/>
      <w:marLeft w:val="0"/>
      <w:marRight w:val="0"/>
      <w:marTop w:val="0"/>
      <w:marBottom w:val="0"/>
      <w:divBdr>
        <w:top w:val="none" w:sz="0" w:space="0" w:color="auto"/>
        <w:left w:val="none" w:sz="0" w:space="0" w:color="auto"/>
        <w:bottom w:val="none" w:sz="0" w:space="0" w:color="auto"/>
        <w:right w:val="none" w:sz="0" w:space="0" w:color="auto"/>
      </w:divBdr>
    </w:div>
    <w:div w:id="1336811262">
      <w:bodyDiv w:val="1"/>
      <w:marLeft w:val="0"/>
      <w:marRight w:val="0"/>
      <w:marTop w:val="0"/>
      <w:marBottom w:val="0"/>
      <w:divBdr>
        <w:top w:val="none" w:sz="0" w:space="0" w:color="auto"/>
        <w:left w:val="none" w:sz="0" w:space="0" w:color="auto"/>
        <w:bottom w:val="none" w:sz="0" w:space="0" w:color="auto"/>
        <w:right w:val="none" w:sz="0" w:space="0" w:color="auto"/>
      </w:divBdr>
    </w:div>
    <w:div w:id="1405956423">
      <w:bodyDiv w:val="1"/>
      <w:marLeft w:val="0"/>
      <w:marRight w:val="0"/>
      <w:marTop w:val="0"/>
      <w:marBottom w:val="0"/>
      <w:divBdr>
        <w:top w:val="none" w:sz="0" w:space="0" w:color="auto"/>
        <w:left w:val="none" w:sz="0" w:space="0" w:color="auto"/>
        <w:bottom w:val="none" w:sz="0" w:space="0" w:color="auto"/>
        <w:right w:val="none" w:sz="0" w:space="0" w:color="auto"/>
      </w:divBdr>
    </w:div>
    <w:div w:id="1455245665">
      <w:bodyDiv w:val="1"/>
      <w:marLeft w:val="0"/>
      <w:marRight w:val="0"/>
      <w:marTop w:val="0"/>
      <w:marBottom w:val="0"/>
      <w:divBdr>
        <w:top w:val="none" w:sz="0" w:space="0" w:color="auto"/>
        <w:left w:val="none" w:sz="0" w:space="0" w:color="auto"/>
        <w:bottom w:val="none" w:sz="0" w:space="0" w:color="auto"/>
        <w:right w:val="none" w:sz="0" w:space="0" w:color="auto"/>
      </w:divBdr>
    </w:div>
    <w:div w:id="1525556145">
      <w:bodyDiv w:val="1"/>
      <w:marLeft w:val="0"/>
      <w:marRight w:val="0"/>
      <w:marTop w:val="0"/>
      <w:marBottom w:val="0"/>
      <w:divBdr>
        <w:top w:val="none" w:sz="0" w:space="0" w:color="auto"/>
        <w:left w:val="none" w:sz="0" w:space="0" w:color="auto"/>
        <w:bottom w:val="none" w:sz="0" w:space="0" w:color="auto"/>
        <w:right w:val="none" w:sz="0" w:space="0" w:color="auto"/>
      </w:divBdr>
    </w:div>
    <w:div w:id="1601647877">
      <w:bodyDiv w:val="1"/>
      <w:marLeft w:val="0"/>
      <w:marRight w:val="0"/>
      <w:marTop w:val="0"/>
      <w:marBottom w:val="0"/>
      <w:divBdr>
        <w:top w:val="none" w:sz="0" w:space="0" w:color="auto"/>
        <w:left w:val="none" w:sz="0" w:space="0" w:color="auto"/>
        <w:bottom w:val="none" w:sz="0" w:space="0" w:color="auto"/>
        <w:right w:val="none" w:sz="0" w:space="0" w:color="auto"/>
      </w:divBdr>
    </w:div>
    <w:div w:id="1661421114">
      <w:bodyDiv w:val="1"/>
      <w:marLeft w:val="0"/>
      <w:marRight w:val="0"/>
      <w:marTop w:val="0"/>
      <w:marBottom w:val="0"/>
      <w:divBdr>
        <w:top w:val="none" w:sz="0" w:space="0" w:color="auto"/>
        <w:left w:val="none" w:sz="0" w:space="0" w:color="auto"/>
        <w:bottom w:val="none" w:sz="0" w:space="0" w:color="auto"/>
        <w:right w:val="none" w:sz="0" w:space="0" w:color="auto"/>
      </w:divBdr>
    </w:div>
    <w:div w:id="1673600553">
      <w:bodyDiv w:val="1"/>
      <w:marLeft w:val="0"/>
      <w:marRight w:val="0"/>
      <w:marTop w:val="0"/>
      <w:marBottom w:val="0"/>
      <w:divBdr>
        <w:top w:val="none" w:sz="0" w:space="0" w:color="auto"/>
        <w:left w:val="none" w:sz="0" w:space="0" w:color="auto"/>
        <w:bottom w:val="none" w:sz="0" w:space="0" w:color="auto"/>
        <w:right w:val="none" w:sz="0" w:space="0" w:color="auto"/>
      </w:divBdr>
    </w:div>
    <w:div w:id="1833401870">
      <w:bodyDiv w:val="1"/>
      <w:marLeft w:val="0"/>
      <w:marRight w:val="0"/>
      <w:marTop w:val="0"/>
      <w:marBottom w:val="0"/>
      <w:divBdr>
        <w:top w:val="none" w:sz="0" w:space="0" w:color="auto"/>
        <w:left w:val="none" w:sz="0" w:space="0" w:color="auto"/>
        <w:bottom w:val="none" w:sz="0" w:space="0" w:color="auto"/>
        <w:right w:val="none" w:sz="0" w:space="0" w:color="auto"/>
      </w:divBdr>
    </w:div>
    <w:div w:id="1949697715">
      <w:bodyDiv w:val="1"/>
      <w:marLeft w:val="0"/>
      <w:marRight w:val="0"/>
      <w:marTop w:val="0"/>
      <w:marBottom w:val="0"/>
      <w:divBdr>
        <w:top w:val="none" w:sz="0" w:space="0" w:color="auto"/>
        <w:left w:val="none" w:sz="0" w:space="0" w:color="auto"/>
        <w:bottom w:val="none" w:sz="0" w:space="0" w:color="auto"/>
        <w:right w:val="none" w:sz="0" w:space="0" w:color="auto"/>
      </w:divBdr>
    </w:div>
    <w:div w:id="2083987336">
      <w:bodyDiv w:val="1"/>
      <w:marLeft w:val="0"/>
      <w:marRight w:val="0"/>
      <w:marTop w:val="0"/>
      <w:marBottom w:val="0"/>
      <w:divBdr>
        <w:top w:val="none" w:sz="0" w:space="0" w:color="auto"/>
        <w:left w:val="none" w:sz="0" w:space="0" w:color="auto"/>
        <w:bottom w:val="none" w:sz="0" w:space="0" w:color="auto"/>
        <w:right w:val="none" w:sz="0" w:space="0" w:color="auto"/>
      </w:divBdr>
      <w:divsChild>
        <w:div w:id="1487017735">
          <w:marLeft w:val="0"/>
          <w:marRight w:val="0"/>
          <w:marTop w:val="0"/>
          <w:marBottom w:val="0"/>
          <w:divBdr>
            <w:top w:val="none" w:sz="0" w:space="0" w:color="auto"/>
            <w:left w:val="none" w:sz="0" w:space="0" w:color="auto"/>
            <w:bottom w:val="none" w:sz="0" w:space="0" w:color="auto"/>
            <w:right w:val="none" w:sz="0" w:space="0" w:color="auto"/>
          </w:divBdr>
          <w:divsChild>
            <w:div w:id="1003363926">
              <w:marLeft w:val="0"/>
              <w:marRight w:val="0"/>
              <w:marTop w:val="0"/>
              <w:marBottom w:val="0"/>
              <w:divBdr>
                <w:top w:val="none" w:sz="0" w:space="0" w:color="auto"/>
                <w:left w:val="none" w:sz="0" w:space="0" w:color="auto"/>
                <w:bottom w:val="none" w:sz="0" w:space="0" w:color="auto"/>
                <w:right w:val="none" w:sz="0" w:space="0" w:color="auto"/>
              </w:divBdr>
              <w:divsChild>
                <w:div w:id="780153497">
                  <w:marLeft w:val="0"/>
                  <w:marRight w:val="0"/>
                  <w:marTop w:val="0"/>
                  <w:marBottom w:val="0"/>
                  <w:divBdr>
                    <w:top w:val="none" w:sz="0" w:space="0" w:color="auto"/>
                    <w:left w:val="none" w:sz="0" w:space="0" w:color="auto"/>
                    <w:bottom w:val="none" w:sz="0" w:space="0" w:color="auto"/>
                    <w:right w:val="none" w:sz="0" w:space="0" w:color="auto"/>
                  </w:divBdr>
                  <w:divsChild>
                    <w:div w:id="76445342">
                      <w:marLeft w:val="0"/>
                      <w:marRight w:val="0"/>
                      <w:marTop w:val="0"/>
                      <w:marBottom w:val="0"/>
                      <w:divBdr>
                        <w:top w:val="none" w:sz="0" w:space="0" w:color="auto"/>
                        <w:left w:val="none" w:sz="0" w:space="0" w:color="auto"/>
                        <w:bottom w:val="none" w:sz="0" w:space="0" w:color="auto"/>
                        <w:right w:val="none" w:sz="0" w:space="0" w:color="auto"/>
                      </w:divBdr>
                    </w:div>
                    <w:div w:id="93064274">
                      <w:marLeft w:val="0"/>
                      <w:marRight w:val="0"/>
                      <w:marTop w:val="0"/>
                      <w:marBottom w:val="0"/>
                      <w:divBdr>
                        <w:top w:val="none" w:sz="0" w:space="0" w:color="auto"/>
                        <w:left w:val="none" w:sz="0" w:space="0" w:color="auto"/>
                        <w:bottom w:val="none" w:sz="0" w:space="0" w:color="auto"/>
                        <w:right w:val="none" w:sz="0" w:space="0" w:color="auto"/>
                      </w:divBdr>
                      <w:divsChild>
                        <w:div w:id="1295015496">
                          <w:marLeft w:val="0"/>
                          <w:marRight w:val="0"/>
                          <w:marTop w:val="0"/>
                          <w:marBottom w:val="0"/>
                          <w:divBdr>
                            <w:top w:val="none" w:sz="0" w:space="0" w:color="auto"/>
                            <w:left w:val="none" w:sz="0" w:space="0" w:color="auto"/>
                            <w:bottom w:val="none" w:sz="0" w:space="0" w:color="auto"/>
                            <w:right w:val="none" w:sz="0" w:space="0" w:color="auto"/>
                          </w:divBdr>
                          <w:divsChild>
                            <w:div w:id="1523085272">
                              <w:marLeft w:val="0"/>
                              <w:marRight w:val="0"/>
                              <w:marTop w:val="0"/>
                              <w:marBottom w:val="0"/>
                              <w:divBdr>
                                <w:top w:val="none" w:sz="0" w:space="0" w:color="auto"/>
                                <w:left w:val="none" w:sz="0" w:space="0" w:color="auto"/>
                                <w:bottom w:val="none" w:sz="0" w:space="0" w:color="auto"/>
                                <w:right w:val="none" w:sz="0" w:space="0" w:color="auto"/>
                              </w:divBdr>
                              <w:divsChild>
                                <w:div w:id="621808933">
                                  <w:marLeft w:val="0"/>
                                  <w:marRight w:val="0"/>
                                  <w:marTop w:val="0"/>
                                  <w:marBottom w:val="0"/>
                                  <w:divBdr>
                                    <w:top w:val="none" w:sz="0" w:space="0" w:color="auto"/>
                                    <w:left w:val="none" w:sz="0" w:space="0" w:color="auto"/>
                                    <w:bottom w:val="none" w:sz="0" w:space="0" w:color="auto"/>
                                    <w:right w:val="none" w:sz="0" w:space="0" w:color="auto"/>
                                  </w:divBdr>
                                  <w:divsChild>
                                    <w:div w:id="730082388">
                                      <w:marLeft w:val="0"/>
                                      <w:marRight w:val="0"/>
                                      <w:marTop w:val="0"/>
                                      <w:marBottom w:val="0"/>
                                      <w:divBdr>
                                        <w:top w:val="none" w:sz="0" w:space="0" w:color="auto"/>
                                        <w:left w:val="none" w:sz="0" w:space="0" w:color="auto"/>
                                        <w:bottom w:val="none" w:sz="0" w:space="0" w:color="auto"/>
                                        <w:right w:val="none" w:sz="0" w:space="0" w:color="auto"/>
                                      </w:divBdr>
                                      <w:divsChild>
                                        <w:div w:id="2076200773">
                                          <w:marLeft w:val="0"/>
                                          <w:marRight w:val="0"/>
                                          <w:marTop w:val="0"/>
                                          <w:marBottom w:val="0"/>
                                          <w:divBdr>
                                            <w:top w:val="none" w:sz="0" w:space="0" w:color="auto"/>
                                            <w:left w:val="none" w:sz="0" w:space="0" w:color="auto"/>
                                            <w:bottom w:val="none" w:sz="0" w:space="0" w:color="auto"/>
                                            <w:right w:val="none" w:sz="0" w:space="0" w:color="auto"/>
                                          </w:divBdr>
                                          <w:divsChild>
                                            <w:div w:id="644436677">
                                              <w:marLeft w:val="0"/>
                                              <w:marRight w:val="0"/>
                                              <w:marTop w:val="0"/>
                                              <w:marBottom w:val="0"/>
                                              <w:divBdr>
                                                <w:top w:val="none" w:sz="0" w:space="0" w:color="auto"/>
                                                <w:left w:val="none" w:sz="0" w:space="0" w:color="auto"/>
                                                <w:bottom w:val="none" w:sz="0" w:space="0" w:color="auto"/>
                                                <w:right w:val="none" w:sz="0" w:space="0" w:color="auto"/>
                                              </w:divBdr>
                                              <w:divsChild>
                                                <w:div w:id="1144275196">
                                                  <w:marLeft w:val="0"/>
                                                  <w:marRight w:val="0"/>
                                                  <w:marTop w:val="0"/>
                                                  <w:marBottom w:val="0"/>
                                                  <w:divBdr>
                                                    <w:top w:val="none" w:sz="0" w:space="0" w:color="auto"/>
                                                    <w:left w:val="none" w:sz="0" w:space="0" w:color="auto"/>
                                                    <w:bottom w:val="none" w:sz="0" w:space="0" w:color="auto"/>
                                                    <w:right w:val="none" w:sz="0" w:space="0" w:color="auto"/>
                                                  </w:divBdr>
                                                  <w:divsChild>
                                                    <w:div w:id="521936476">
                                                      <w:marLeft w:val="0"/>
                                                      <w:marRight w:val="0"/>
                                                      <w:marTop w:val="0"/>
                                                      <w:marBottom w:val="0"/>
                                                      <w:divBdr>
                                                        <w:top w:val="none" w:sz="0" w:space="0" w:color="auto"/>
                                                        <w:left w:val="none" w:sz="0" w:space="0" w:color="auto"/>
                                                        <w:bottom w:val="none" w:sz="0" w:space="0" w:color="auto"/>
                                                        <w:right w:val="none" w:sz="0" w:space="0" w:color="auto"/>
                                                      </w:divBdr>
                                                      <w:divsChild>
                                                        <w:div w:id="963199368">
                                                          <w:marLeft w:val="0"/>
                                                          <w:marRight w:val="0"/>
                                                          <w:marTop w:val="0"/>
                                                          <w:marBottom w:val="0"/>
                                                          <w:divBdr>
                                                            <w:top w:val="none" w:sz="0" w:space="0" w:color="auto"/>
                                                            <w:left w:val="none" w:sz="0" w:space="0" w:color="auto"/>
                                                            <w:bottom w:val="none" w:sz="0" w:space="0" w:color="auto"/>
                                                            <w:right w:val="none" w:sz="0" w:space="0" w:color="auto"/>
                                                          </w:divBdr>
                                                          <w:divsChild>
                                                            <w:div w:id="1705787061">
                                                              <w:marLeft w:val="0"/>
                                                              <w:marRight w:val="0"/>
                                                              <w:marTop w:val="0"/>
                                                              <w:marBottom w:val="0"/>
                                                              <w:divBdr>
                                                                <w:top w:val="none" w:sz="0" w:space="0" w:color="auto"/>
                                                                <w:left w:val="none" w:sz="0" w:space="0" w:color="auto"/>
                                                                <w:bottom w:val="none" w:sz="0" w:space="0" w:color="auto"/>
                                                                <w:right w:val="none" w:sz="0" w:space="0" w:color="auto"/>
                                                              </w:divBdr>
                                                              <w:divsChild>
                                                                <w:div w:id="675114695">
                                                                  <w:marLeft w:val="0"/>
                                                                  <w:marRight w:val="0"/>
                                                                  <w:marTop w:val="0"/>
                                                                  <w:marBottom w:val="0"/>
                                                                  <w:divBdr>
                                                                    <w:top w:val="none" w:sz="0" w:space="0" w:color="auto"/>
                                                                    <w:left w:val="none" w:sz="0" w:space="0" w:color="auto"/>
                                                                    <w:bottom w:val="none" w:sz="0" w:space="0" w:color="auto"/>
                                                                    <w:right w:val="none" w:sz="0" w:space="0" w:color="auto"/>
                                                                  </w:divBdr>
                                                                  <w:divsChild>
                                                                    <w:div w:id="7205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1046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vision.ro/wp-content/uploads/2025/12/Ghidul-Parintilor-editia-a-4-a.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undatiaomvpetrom.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startineducatie.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orldvision.ro/wp-content/uploads/2025/06/Ghid-Jocurile-copilariei_A5-online-4.pdf" TargetMode="External"/><Relationship Id="rId4" Type="http://schemas.openxmlformats.org/officeDocument/2006/relationships/settings" Target="settings.xml"/><Relationship Id="rId9" Type="http://schemas.openxmlformats.org/officeDocument/2006/relationships/hyperlink" Target="https://www.youtube.com/watch?v=kZm2pWegKLk&amp;list=PLQxRCPcTPKmP9OOTGg9cUg0j2c0yrs6u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3BA7F-2E1C-4FA5-87D0-497180A8066A}">
  <ds:schemaRefs>
    <ds:schemaRef ds:uri="http://schemas.openxmlformats.org/officeDocument/2006/bibliography"/>
  </ds:schemaRefs>
</ds:datastoreItem>
</file>

<file path=docMetadata/LabelInfo.xml><?xml version="1.0" encoding="utf-8"?>
<clbl:labelList xmlns:clbl="http://schemas.microsoft.com/office/2020/mipLabelMetadata">
  <clbl:label id="{b6d50f11-2948-4504-b85a-3bd8bed9a0fc}" enabled="1" method="Standard" siteId="{a8f2ac6f-681f-4361-b51f-c85d86014a17}" contentBits="2" removed="0"/>
</clbl:labelList>
</file>

<file path=docProps/app.xml><?xml version="1.0" encoding="utf-8"?>
<Properties xmlns="http://schemas.openxmlformats.org/officeDocument/2006/extended-properties" xmlns:vt="http://schemas.openxmlformats.org/officeDocument/2006/docPropsVTypes">
  <Template>Normal</Template>
  <TotalTime>358</TotalTime>
  <Pages>4</Pages>
  <Words>1229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Rucsandra-Gabriela Topoloiu</dc:creator>
  <cp:keywords/>
  <dc:description/>
  <cp:lastModifiedBy>Rucsandra-Gabriela Topoloiu</cp:lastModifiedBy>
  <cp:revision>190</cp:revision>
  <dcterms:created xsi:type="dcterms:W3CDTF">2026-06-15T06:43:00Z</dcterms:created>
  <dcterms:modified xsi:type="dcterms:W3CDTF">2026-08-10T09:34:00Z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64e92988,2647fac5,2af9e2e9</vt:lpwstr>
  </property>
  <property fmtid="{D5CDD505-2E9C-101B-9397-08002B2CF9AE}" pid="3" name="ClassificationContentMarkingFooterFontProps">
    <vt:lpwstr>#000000,10,Calibri</vt:lpwstr>
  </property>
  <property fmtid="{D5CDD505-2E9C-101B-9397-08002B2CF9AE}" pid="4" name="ClassificationContentMarkingFooterText">
    <vt:lpwstr>Internal</vt:lpwstr>
  </property>
</Properties>
</file>