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086BF" w14:textId="77777777" w:rsidR="006C62B4" w:rsidRDefault="006C62B4" w:rsidP="006C62B4">
      <w:pPr>
        <w:pStyle w:val="yiv8089725712gmail-western"/>
        <w:spacing w:after="0" w:afterAutospacing="0" w:line="230" w:lineRule="atLeast"/>
        <w:jc w:val="both"/>
        <w:rPr>
          <w:color w:val="000000"/>
          <w:sz w:val="20"/>
          <w:szCs w:val="20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Ziua Eroilor – celebrată de elevii Școlii Gimnaziale ,,Emil Atanasiu” Garoafa prin rugăciune, reculegere, cântec, poezie și depunere de flori</w:t>
      </w:r>
    </w:p>
    <w:p w14:paraId="52DE19AA" w14:textId="77777777" w:rsidR="006C62B4" w:rsidRDefault="006C62B4" w:rsidP="006C62B4">
      <w:pPr>
        <w:pStyle w:val="yiv8089725712gmail-western"/>
        <w:spacing w:after="0" w:afterAutospacing="0" w:line="230" w:lineRule="atLeast"/>
        <w:jc w:val="both"/>
        <w:rPr>
          <w:color w:val="000000"/>
          <w:sz w:val="20"/>
          <w:szCs w:val="20"/>
          <w:lang w:val="ro-RO"/>
        </w:rPr>
      </w:pPr>
    </w:p>
    <w:p w14:paraId="2D8B6527" w14:textId="77777777" w:rsidR="006C62B4" w:rsidRDefault="006C62B4" w:rsidP="006C62B4">
      <w:pPr>
        <w:pStyle w:val="yiv8089725712gmail-western"/>
        <w:spacing w:after="0" w:afterAutospacing="0" w:line="230" w:lineRule="atLeast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lang w:val="ro-RO"/>
        </w:rPr>
        <w:t>Înălțarea Domnului a fost celebrată de către elevii Școlii Gimnaziale ,,Emil Atanasiu” din Garoafa atât prin participare la Sfânta Liturghie, cât și printr-un concert de cântece patriotice închinat memoriei eroilor neamului desfășurat în prezența domnului Laurențiu Diaconu, primarul comunei Garoafa, a distinșilor membri ai Consiliului local și a altor reprezentați de seamă ai comunității.</w:t>
      </w:r>
    </w:p>
    <w:p w14:paraId="57B44D34" w14:textId="77777777" w:rsidR="006C62B4" w:rsidRDefault="006C62B4" w:rsidP="006C62B4">
      <w:pPr>
        <w:pStyle w:val="yiv8089725712gmail-western"/>
        <w:spacing w:after="0" w:afterAutospacing="0" w:line="230" w:lineRule="atLeast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lang w:val="ro-RO"/>
        </w:rPr>
        <w:t xml:space="preserve">Praznicul Împărătesc al Înălțării Domnului, când se sărbătorește și Ziua Eroilor, reprezintă pentru comunitatea </w:t>
      </w:r>
      <w:proofErr w:type="spellStart"/>
      <w:r>
        <w:rPr>
          <w:color w:val="000000"/>
          <w:lang w:val="ro-RO"/>
        </w:rPr>
        <w:t>garofeană</w:t>
      </w:r>
      <w:proofErr w:type="spellEnd"/>
      <w:r>
        <w:rPr>
          <w:color w:val="000000"/>
          <w:lang w:val="ro-RO"/>
        </w:rPr>
        <w:t xml:space="preserve"> un act sacru cu semnificație specială, dat fiind faptul că pe teritoriul actualei comune Garoafa s-au dat, eroic, lupte grele în august 1917 - în Bătălia de la Mărășești - pentru apărarea ființei naționale în fața forțelor germane aflate, atunci, în ofensivă pe toate fronturile. De asemenea, comunitatea </w:t>
      </w:r>
      <w:proofErr w:type="spellStart"/>
      <w:r>
        <w:rPr>
          <w:color w:val="000000"/>
          <w:lang w:val="ro-RO"/>
        </w:rPr>
        <w:t>garofeană</w:t>
      </w:r>
      <w:proofErr w:type="spellEnd"/>
      <w:r>
        <w:rPr>
          <w:color w:val="000000"/>
          <w:lang w:val="ro-RO"/>
        </w:rPr>
        <w:t xml:space="preserve"> și-a dat obolul de sânge în Al Doilea Război Mondial și la Revoluția din 1989. Numele tuturor eroilor cunoscuți din zona Garoafa sunt menționate pe monumentul eroilor din satul </w:t>
      </w:r>
      <w:proofErr w:type="spellStart"/>
      <w:r>
        <w:rPr>
          <w:color w:val="000000"/>
          <w:lang w:val="ro-RO"/>
        </w:rPr>
        <w:t>Precistanu</w:t>
      </w:r>
      <w:proofErr w:type="spellEnd"/>
      <w:r>
        <w:rPr>
          <w:color w:val="000000"/>
          <w:lang w:val="ro-RO"/>
        </w:rPr>
        <w:t xml:space="preserve"> și pe troița din satul Ciușlea; atât pentru eroii știuți, cât și pentru cei neștiuți s-au săvârșit astăzi slujbe de pomenire de către </w:t>
      </w:r>
      <w:proofErr w:type="spellStart"/>
      <w:r>
        <w:rPr>
          <w:color w:val="000000"/>
          <w:lang w:val="ro-RO"/>
        </w:rPr>
        <w:t>preacucernicii</w:t>
      </w:r>
      <w:proofErr w:type="spellEnd"/>
      <w:r>
        <w:rPr>
          <w:color w:val="000000"/>
          <w:lang w:val="ro-RO"/>
        </w:rPr>
        <w:t xml:space="preserve"> preoți parohi de la Biserica ,,Sfântul Mare Mucenic Gheorghe”, satul Făurei, și de la Biserica ,,Adormirea Maicii Domnului”, Ciușlea;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 xml:space="preserve">la Troița Eroilor din Ciușlea au depus flori și s-au recules elevii Școlii ,,Petrache </w:t>
      </w:r>
      <w:proofErr w:type="spellStart"/>
      <w:r>
        <w:rPr>
          <w:color w:val="000000"/>
          <w:lang w:val="ro-RO"/>
        </w:rPr>
        <w:t>Blîndu</w:t>
      </w:r>
      <w:proofErr w:type="spellEnd"/>
      <w:r>
        <w:rPr>
          <w:color w:val="000000"/>
          <w:lang w:val="ro-RO"/>
        </w:rPr>
        <w:t>”, alături de profesori și de părinți.</w:t>
      </w:r>
      <w:r>
        <w:rPr>
          <w:rStyle w:val="apple-converted-space"/>
          <w:color w:val="000000"/>
          <w:lang w:val="ro-RO"/>
        </w:rPr>
        <w:t> </w:t>
      </w:r>
    </w:p>
    <w:p w14:paraId="3B029B08" w14:textId="77777777" w:rsidR="006C62B4" w:rsidRDefault="006C62B4" w:rsidP="006C62B4">
      <w:pPr>
        <w:pStyle w:val="yiv8089725712gmail-western"/>
        <w:spacing w:after="0" w:afterAutospacing="0" w:line="230" w:lineRule="atLeast"/>
        <w:jc w:val="both"/>
        <w:rPr>
          <w:color w:val="000000"/>
          <w:sz w:val="20"/>
          <w:szCs w:val="20"/>
          <w:lang w:val="ro-RO"/>
        </w:rPr>
      </w:pPr>
      <w:r>
        <w:rPr>
          <w:color w:val="000000"/>
          <w:lang w:val="ro-RO"/>
        </w:rPr>
        <w:t xml:space="preserve">Cu acest solemn prilej, elevii </w:t>
      </w:r>
      <w:proofErr w:type="spellStart"/>
      <w:r>
        <w:rPr>
          <w:color w:val="000000"/>
          <w:lang w:val="ro-RO"/>
        </w:rPr>
        <w:t>garofeni</w:t>
      </w:r>
      <w:proofErr w:type="spellEnd"/>
      <w:r>
        <w:rPr>
          <w:color w:val="000000"/>
          <w:lang w:val="ro-RO"/>
        </w:rPr>
        <w:t xml:space="preserve"> au participat la Sfânta Liturghie, în cadrul orei de religie, apoi, însoțiți de cadrele didactice și de părinți au depus -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 xml:space="preserve">la inițiativa doamnei prof. </w:t>
      </w:r>
      <w:proofErr w:type="spellStart"/>
      <w:r>
        <w:rPr>
          <w:color w:val="000000"/>
          <w:lang w:val="ro-RO"/>
        </w:rPr>
        <w:t>Fănica</w:t>
      </w:r>
      <w:proofErr w:type="spellEnd"/>
      <w:r>
        <w:rPr>
          <w:color w:val="000000"/>
          <w:lang w:val="ro-RO"/>
        </w:rPr>
        <w:t xml:space="preserve"> David, directorul instituției de învățământ -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>coroane de flori la monumentul eroilor.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>Ceremonia în cinstea eroilor a fost deschisă prin rugăciunea</w:t>
      </w:r>
      <w:r>
        <w:rPr>
          <w:rStyle w:val="apple-converted-space"/>
          <w:color w:val="000000"/>
          <w:lang w:val="ro-RO"/>
        </w:rPr>
        <w:t> </w:t>
      </w:r>
      <w:r>
        <w:rPr>
          <w:i/>
          <w:iCs/>
          <w:color w:val="000000"/>
          <w:lang w:val="ro-RO"/>
        </w:rPr>
        <w:t>Simbolul credinței</w:t>
      </w:r>
      <w:r>
        <w:rPr>
          <w:color w:val="000000"/>
          <w:lang w:val="ro-RO"/>
        </w:rPr>
        <w:t>, rostit de copiii de la Clasa pregătitoare, și prin intonarea corală a imnului de stat,</w:t>
      </w:r>
      <w:r>
        <w:rPr>
          <w:rStyle w:val="apple-converted-space"/>
          <w:color w:val="000000"/>
          <w:lang w:val="ro-RO"/>
        </w:rPr>
        <w:t> </w:t>
      </w:r>
      <w:r>
        <w:rPr>
          <w:i/>
          <w:iCs/>
          <w:color w:val="000000"/>
          <w:lang w:val="ro-RO"/>
        </w:rPr>
        <w:t>Deșteaptă-te române</w:t>
      </w:r>
      <w:r>
        <w:rPr>
          <w:color w:val="000000"/>
          <w:lang w:val="ro-RO"/>
        </w:rPr>
        <w:t>.</w:t>
      </w:r>
      <w:r>
        <w:rPr>
          <w:rStyle w:val="apple-converted-space"/>
          <w:color w:val="000000"/>
          <w:lang w:val="ro-RO"/>
        </w:rPr>
        <w:t> </w:t>
      </w:r>
      <w:proofErr w:type="spellStart"/>
      <w:r>
        <w:rPr>
          <w:color w:val="000000"/>
          <w:lang w:val="ro-RO"/>
        </w:rPr>
        <w:t>Pregățiți</w:t>
      </w:r>
      <w:proofErr w:type="spellEnd"/>
      <w:r>
        <w:rPr>
          <w:color w:val="000000"/>
          <w:lang w:val="ro-RO"/>
        </w:rPr>
        <w:t xml:space="preserve"> admirabil de doamna prof. Didina </w:t>
      </w:r>
      <w:proofErr w:type="spellStart"/>
      <w:r>
        <w:rPr>
          <w:color w:val="000000"/>
          <w:lang w:val="ro-RO"/>
        </w:rPr>
        <w:t>Carșochie</w:t>
      </w:r>
      <w:proofErr w:type="spellEnd"/>
      <w:r>
        <w:rPr>
          <w:color w:val="000000"/>
          <w:lang w:val="ro-RO"/>
        </w:rPr>
        <w:t>, coordonatoarea profund dedicată și mereu inspirată a corului de copii al școlii, elevii au susținut un concert din care n-au lipsit pricesnele despre Înălțarea Domnului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>și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>cântecele patriotice.</w:t>
      </w:r>
      <w:r>
        <w:rPr>
          <w:rStyle w:val="apple-converted-space"/>
          <w:color w:val="000000"/>
          <w:lang w:val="ro-RO"/>
        </w:rPr>
        <w:t> </w:t>
      </w:r>
      <w:r>
        <w:rPr>
          <w:i/>
          <w:iCs/>
          <w:color w:val="000000"/>
          <w:lang w:val="ro-RO"/>
        </w:rPr>
        <w:t>Țara mea-i un colț de rai</w:t>
      </w:r>
      <w:r>
        <w:rPr>
          <w:color w:val="000000"/>
          <w:lang w:val="ro-RO"/>
        </w:rPr>
        <w:t>,</w:t>
      </w:r>
      <w:r>
        <w:rPr>
          <w:rStyle w:val="apple-converted-space"/>
          <w:color w:val="000000"/>
          <w:lang w:val="ro-RO"/>
        </w:rPr>
        <w:t> </w:t>
      </w:r>
      <w:r>
        <w:rPr>
          <w:i/>
          <w:iCs/>
          <w:color w:val="000000"/>
          <w:lang w:val="ro-RO"/>
        </w:rPr>
        <w:t>Se-aude glas peste Carpați</w:t>
      </w:r>
      <w:r>
        <w:rPr>
          <w:color w:val="000000"/>
          <w:lang w:val="ro-RO"/>
        </w:rPr>
        <w:t>,</w:t>
      </w:r>
      <w:r>
        <w:rPr>
          <w:rStyle w:val="apple-converted-space"/>
          <w:color w:val="000000"/>
          <w:lang w:val="ro-RO"/>
        </w:rPr>
        <w:t> </w:t>
      </w:r>
      <w:proofErr w:type="spellStart"/>
      <w:r>
        <w:rPr>
          <w:i/>
          <w:iCs/>
          <w:color w:val="000000"/>
          <w:lang w:val="ro-RO"/>
        </w:rPr>
        <w:t>Românie</w:t>
      </w:r>
      <w:proofErr w:type="spellEnd"/>
      <w:r>
        <w:rPr>
          <w:i/>
          <w:iCs/>
          <w:color w:val="000000"/>
          <w:lang w:val="ro-RO"/>
        </w:rPr>
        <w:t>, mândru plai</w:t>
      </w:r>
      <w:r>
        <w:rPr>
          <w:color w:val="000000"/>
          <w:lang w:val="ro-RO"/>
        </w:rPr>
        <w:t>,</w:t>
      </w:r>
      <w:r>
        <w:rPr>
          <w:rStyle w:val="apple-converted-space"/>
          <w:color w:val="000000"/>
          <w:lang w:val="ro-RO"/>
        </w:rPr>
        <w:t> </w:t>
      </w:r>
      <w:r>
        <w:rPr>
          <w:i/>
          <w:iCs/>
          <w:color w:val="000000"/>
          <w:lang w:val="ro-RO"/>
        </w:rPr>
        <w:t xml:space="preserve">Pui de </w:t>
      </w:r>
      <w:proofErr w:type="spellStart"/>
      <w:r>
        <w:rPr>
          <w:i/>
          <w:iCs/>
          <w:color w:val="000000"/>
          <w:lang w:val="ro-RO"/>
        </w:rPr>
        <w:t>lei</w:t>
      </w:r>
      <w:r>
        <w:rPr>
          <w:color w:val="000000"/>
          <w:lang w:val="ro-RO"/>
        </w:rPr>
        <w:t>,</w:t>
      </w:r>
      <w:r>
        <w:rPr>
          <w:i/>
          <w:iCs/>
          <w:color w:val="000000"/>
          <w:lang w:val="ro-RO"/>
        </w:rPr>
        <w:t>Treceți</w:t>
      </w:r>
      <w:proofErr w:type="spellEnd"/>
      <w:r>
        <w:rPr>
          <w:i/>
          <w:iCs/>
          <w:color w:val="000000"/>
          <w:lang w:val="ro-RO"/>
        </w:rPr>
        <w:t xml:space="preserve"> batalioane române Carpații</w:t>
      </w:r>
      <w:r>
        <w:rPr>
          <w:color w:val="000000"/>
          <w:lang w:val="ro-RO"/>
        </w:rPr>
        <w:t>, iată evocate doar câteva piese din repertoriul interpretat cu sublimă candoare de copii în memoria eroilor noștri dragi.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 xml:space="preserve">Elevii clasei a II-a, pregătiți de prof. Daniel </w:t>
      </w:r>
      <w:proofErr w:type="spellStart"/>
      <w:r>
        <w:rPr>
          <w:color w:val="000000"/>
          <w:lang w:val="ro-RO"/>
        </w:rPr>
        <w:t>Turcitu</w:t>
      </w:r>
      <w:proofErr w:type="spellEnd"/>
      <w:r>
        <w:rPr>
          <w:color w:val="000000"/>
          <w:lang w:val="ro-RO"/>
        </w:rPr>
        <w:t>, au recitat cu entuziasm și emoție poezii patriotice din literatura română.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 xml:space="preserve">O mențiune specială i se cuvine Anei Crăciun, elevă în clasa a VI-a, care și de </w:t>
      </w:r>
      <w:proofErr w:type="spellStart"/>
      <w:r>
        <w:rPr>
          <w:color w:val="000000"/>
          <w:lang w:val="ro-RO"/>
        </w:rPr>
        <w:t>acestă</w:t>
      </w:r>
      <w:proofErr w:type="spellEnd"/>
      <w:r>
        <w:rPr>
          <w:color w:val="000000"/>
          <w:lang w:val="ro-RO"/>
        </w:rPr>
        <w:t xml:space="preserve"> dată s-a remarcat ca o interpretă înzestrată cu o voce de o frumusețe rară, voce despre care toată suflarea corpului profesoral se pronunță în unanimitate că se va mai auzi</w:t>
      </w:r>
      <w:r>
        <w:rPr>
          <w:rStyle w:val="apple-converted-space"/>
          <w:color w:val="000000"/>
          <w:lang w:val="ro-RO"/>
        </w:rPr>
        <w:t> </w:t>
      </w:r>
      <w:r>
        <w:rPr>
          <w:color w:val="000000"/>
          <w:lang w:val="ro-RO"/>
        </w:rPr>
        <w:t>și pe scenele mari ale țării.</w:t>
      </w:r>
    </w:p>
    <w:p w14:paraId="6432CCF4" w14:textId="77777777" w:rsidR="006C62B4" w:rsidRPr="006C62B4" w:rsidRDefault="006C62B4">
      <w:pPr>
        <w:rPr>
          <w:lang w:val="ro-RO"/>
        </w:rPr>
      </w:pPr>
    </w:p>
    <w:sectPr w:rsidR="006C62B4" w:rsidRPr="006C62B4" w:rsidSect="00A35D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B4"/>
    <w:rsid w:val="006C62B4"/>
    <w:rsid w:val="00A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9D3F3A"/>
  <w15:chartTrackingRefBased/>
  <w15:docId w15:val="{6F4581E2-73ED-4E40-81DD-6B990D36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089725712gmail-western">
    <w:name w:val="yiv8089725712gmail-western"/>
    <w:basedOn w:val="Normal"/>
    <w:rsid w:val="006C62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C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2025-05-30T16:47:00Z</dcterms:created>
  <dcterms:modified xsi:type="dcterms:W3CDTF">2025-05-30T16:49:00Z</dcterms:modified>
</cp:coreProperties>
</file>